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F5D" w:rsidRPr="00953E84" w:rsidRDefault="00F57F5D" w:rsidP="00F57F5D">
      <w:pPr>
        <w:pStyle w:val="1"/>
        <w:jc w:val="right"/>
        <w:rPr>
          <w:rFonts w:ascii="Times New Roman" w:hAnsi="Times New Roman"/>
          <w:b w:val="0"/>
          <w:sz w:val="28"/>
          <w:szCs w:val="28"/>
        </w:rPr>
      </w:pPr>
      <w:r w:rsidRPr="00953E84">
        <w:rPr>
          <w:rFonts w:ascii="Times New Roman" w:hAnsi="Times New Roman"/>
          <w:b w:val="0"/>
          <w:sz w:val="28"/>
          <w:szCs w:val="28"/>
        </w:rPr>
        <w:t>Ф 7.03-12</w:t>
      </w:r>
    </w:p>
    <w:p w:rsidR="00A20C9B" w:rsidRPr="00675B4E" w:rsidRDefault="00A20C9B" w:rsidP="00A20C9B">
      <w:pPr>
        <w:ind w:right="-16"/>
        <w:jc w:val="right"/>
        <w:rPr>
          <w:b/>
          <w:szCs w:val="28"/>
        </w:rPr>
      </w:pPr>
      <w:r w:rsidRPr="00675B4E">
        <w:rPr>
          <w:b/>
          <w:szCs w:val="28"/>
        </w:rPr>
        <w:t xml:space="preserve">       </w:t>
      </w:r>
    </w:p>
    <w:p w:rsidR="00A20C9B" w:rsidRPr="00675B4E" w:rsidRDefault="00A20C9B" w:rsidP="00A20C9B">
      <w:pPr>
        <w:ind w:right="-16"/>
        <w:jc w:val="both"/>
        <w:rPr>
          <w:szCs w:val="28"/>
          <w:lang w:val="kk-KZ"/>
        </w:rPr>
      </w:pPr>
    </w:p>
    <w:p w:rsidR="00254186" w:rsidRPr="00675B4E" w:rsidRDefault="00254186" w:rsidP="00A20C9B">
      <w:pPr>
        <w:ind w:right="-16"/>
        <w:jc w:val="both"/>
        <w:rPr>
          <w:szCs w:val="28"/>
          <w:lang w:val="kk-KZ"/>
        </w:rPr>
      </w:pPr>
    </w:p>
    <w:p w:rsidR="00A20C9B" w:rsidRPr="00675B4E" w:rsidRDefault="00A20C9B" w:rsidP="00A20C9B">
      <w:pPr>
        <w:ind w:right="-16"/>
        <w:jc w:val="center"/>
        <w:rPr>
          <w:color w:val="FF0000"/>
          <w:szCs w:val="28"/>
          <w:lang w:val="kk-KZ"/>
        </w:rPr>
      </w:pPr>
    </w:p>
    <w:p w:rsidR="00A20C9B" w:rsidRPr="00675B4E" w:rsidRDefault="00A20C9B" w:rsidP="00A20C9B">
      <w:pPr>
        <w:shd w:val="clear" w:color="auto" w:fill="FFFFFF"/>
        <w:tabs>
          <w:tab w:val="left" w:pos="9356"/>
        </w:tabs>
        <w:ind w:right="-16"/>
        <w:jc w:val="center"/>
        <w:rPr>
          <w:b/>
          <w:color w:val="FF0000"/>
          <w:szCs w:val="28"/>
          <w:lang w:val="kk-KZ"/>
        </w:rPr>
      </w:pPr>
    </w:p>
    <w:p w:rsidR="00254186" w:rsidRPr="00675B4E" w:rsidRDefault="00254186" w:rsidP="00A20C9B">
      <w:pPr>
        <w:shd w:val="clear" w:color="auto" w:fill="FFFFFF"/>
        <w:tabs>
          <w:tab w:val="left" w:pos="9356"/>
        </w:tabs>
        <w:ind w:right="-16"/>
        <w:jc w:val="center"/>
        <w:rPr>
          <w:b/>
          <w:color w:val="FF0000"/>
          <w:szCs w:val="28"/>
          <w:lang w:val="kk-KZ"/>
        </w:rPr>
      </w:pPr>
    </w:p>
    <w:p w:rsidR="00A20C9B" w:rsidRDefault="00F57F5D" w:rsidP="00E97D7D">
      <w:pPr>
        <w:tabs>
          <w:tab w:val="left" w:pos="9356"/>
        </w:tabs>
        <w:ind w:right="-16"/>
        <w:jc w:val="center"/>
        <w:rPr>
          <w:b/>
          <w:szCs w:val="28"/>
          <w:lang w:val="kk-KZ" w:eastAsia="ko-KR"/>
        </w:rPr>
      </w:pPr>
      <w:r w:rsidRPr="00F57F5D">
        <w:rPr>
          <w:b/>
          <w:szCs w:val="28"/>
          <w:lang w:eastAsia="ko-KR"/>
        </w:rPr>
        <w:t>КАЗТУГАНОВА Г</w:t>
      </w:r>
      <w:r w:rsidRPr="00F57F5D">
        <w:rPr>
          <w:b/>
          <w:szCs w:val="28"/>
          <w:lang w:val="kk-KZ" w:eastAsia="ko-KR"/>
        </w:rPr>
        <w:t>.А.</w:t>
      </w:r>
    </w:p>
    <w:p w:rsidR="00F57F5D" w:rsidRDefault="00F57F5D" w:rsidP="00E97D7D">
      <w:pPr>
        <w:tabs>
          <w:tab w:val="left" w:pos="9356"/>
        </w:tabs>
        <w:ind w:right="-16"/>
        <w:jc w:val="center"/>
        <w:rPr>
          <w:b/>
          <w:szCs w:val="28"/>
          <w:lang w:val="kk-KZ" w:eastAsia="ko-KR"/>
        </w:rPr>
      </w:pPr>
    </w:p>
    <w:p w:rsidR="00F57F5D" w:rsidRPr="00F57F5D" w:rsidRDefault="00F57F5D" w:rsidP="00E97D7D">
      <w:pPr>
        <w:tabs>
          <w:tab w:val="left" w:pos="9356"/>
        </w:tabs>
        <w:ind w:right="-16"/>
        <w:jc w:val="center"/>
        <w:rPr>
          <w:b/>
          <w:szCs w:val="28"/>
          <w:lang w:eastAsia="ko-KR"/>
        </w:rPr>
      </w:pPr>
    </w:p>
    <w:p w:rsidR="00A20C9B" w:rsidRPr="00F57F5D" w:rsidRDefault="00A20C9B" w:rsidP="00E97D7D">
      <w:pPr>
        <w:tabs>
          <w:tab w:val="left" w:pos="9356"/>
        </w:tabs>
        <w:ind w:right="-16"/>
        <w:jc w:val="center"/>
        <w:rPr>
          <w:b/>
          <w:szCs w:val="28"/>
          <w:lang w:val="kk-KZ" w:eastAsia="ko-KR"/>
        </w:rPr>
      </w:pPr>
    </w:p>
    <w:p w:rsidR="00A20C9B" w:rsidRPr="00F57F5D" w:rsidRDefault="00A20C9B" w:rsidP="00E97D7D">
      <w:pPr>
        <w:tabs>
          <w:tab w:val="left" w:pos="9356"/>
        </w:tabs>
        <w:ind w:right="-16"/>
        <w:jc w:val="center"/>
        <w:rPr>
          <w:b/>
          <w:szCs w:val="28"/>
          <w:lang w:val="kk-KZ" w:eastAsia="ko-KR"/>
        </w:rPr>
      </w:pPr>
    </w:p>
    <w:p w:rsidR="00A20C9B" w:rsidRPr="00F57F5D" w:rsidRDefault="00477B22" w:rsidP="00E97D7D">
      <w:pPr>
        <w:tabs>
          <w:tab w:val="left" w:pos="8280"/>
          <w:tab w:val="left" w:pos="9356"/>
        </w:tabs>
        <w:ind w:right="-16"/>
        <w:jc w:val="center"/>
        <w:rPr>
          <w:b/>
          <w:sz w:val="36"/>
          <w:szCs w:val="36"/>
          <w:lang w:eastAsia="ko-KR"/>
        </w:rPr>
      </w:pPr>
      <w:r w:rsidRPr="00F57F5D">
        <w:rPr>
          <w:b/>
          <w:sz w:val="36"/>
          <w:szCs w:val="36"/>
          <w:lang w:eastAsia="ko-KR"/>
        </w:rPr>
        <w:t>КОНСПЕКТ ЛЕКЦИЙ</w:t>
      </w:r>
    </w:p>
    <w:p w:rsidR="00A20C9B" w:rsidRDefault="00A20C9B" w:rsidP="00E97D7D">
      <w:pPr>
        <w:tabs>
          <w:tab w:val="left" w:pos="9356"/>
        </w:tabs>
        <w:ind w:right="-16"/>
        <w:jc w:val="center"/>
        <w:rPr>
          <w:b/>
          <w:szCs w:val="28"/>
          <w:lang w:val="kk-KZ" w:eastAsia="ko-KR"/>
        </w:rPr>
      </w:pPr>
    </w:p>
    <w:p w:rsidR="00F57F5D" w:rsidRDefault="00F57F5D" w:rsidP="00E97D7D">
      <w:pPr>
        <w:tabs>
          <w:tab w:val="left" w:pos="9356"/>
        </w:tabs>
        <w:ind w:right="-16"/>
        <w:jc w:val="center"/>
        <w:rPr>
          <w:b/>
          <w:szCs w:val="28"/>
          <w:lang w:val="kk-KZ" w:eastAsia="ko-KR"/>
        </w:rPr>
      </w:pPr>
    </w:p>
    <w:p w:rsidR="00953E84" w:rsidRPr="00675B4E" w:rsidRDefault="00953E84" w:rsidP="00E97D7D">
      <w:pPr>
        <w:tabs>
          <w:tab w:val="left" w:pos="9356"/>
        </w:tabs>
        <w:ind w:right="-16"/>
        <w:jc w:val="center"/>
        <w:rPr>
          <w:b/>
          <w:szCs w:val="28"/>
          <w:lang w:val="kk-KZ" w:eastAsia="ko-KR"/>
        </w:rPr>
      </w:pPr>
    </w:p>
    <w:p w:rsidR="00A20C9B" w:rsidRDefault="00F57F5D" w:rsidP="00E97D7D">
      <w:pPr>
        <w:tabs>
          <w:tab w:val="left" w:pos="9356"/>
        </w:tabs>
        <w:spacing w:line="360" w:lineRule="auto"/>
        <w:ind w:right="-16"/>
        <w:jc w:val="center"/>
        <w:rPr>
          <w:b/>
          <w:szCs w:val="28"/>
          <w:lang w:val="kk-KZ" w:eastAsia="ko-KR"/>
        </w:rPr>
      </w:pPr>
      <w:r w:rsidRPr="00675B4E">
        <w:rPr>
          <w:b/>
          <w:szCs w:val="28"/>
          <w:lang w:eastAsia="ko-KR"/>
        </w:rPr>
        <w:t>по дисциплине</w:t>
      </w:r>
    </w:p>
    <w:p w:rsidR="00953E84" w:rsidRPr="00953E84" w:rsidRDefault="00953E84" w:rsidP="00E97D7D">
      <w:pPr>
        <w:tabs>
          <w:tab w:val="left" w:pos="9356"/>
        </w:tabs>
        <w:spacing w:line="360" w:lineRule="auto"/>
        <w:ind w:right="-16"/>
        <w:jc w:val="center"/>
        <w:rPr>
          <w:b/>
          <w:szCs w:val="28"/>
          <w:lang w:val="kk-KZ" w:eastAsia="ko-KR"/>
        </w:rPr>
      </w:pPr>
    </w:p>
    <w:p w:rsidR="007968A4" w:rsidRPr="00675B4E" w:rsidRDefault="00F57F5D" w:rsidP="007968A4">
      <w:pPr>
        <w:pStyle w:val="a9"/>
        <w:jc w:val="center"/>
        <w:rPr>
          <w:b/>
          <w:szCs w:val="28"/>
          <w:lang w:val="kk-KZ"/>
        </w:rPr>
      </w:pPr>
      <w:r w:rsidRPr="00675B4E">
        <w:rPr>
          <w:b/>
          <w:szCs w:val="28"/>
        </w:rPr>
        <w:t xml:space="preserve">«ОСНОВЫ </w:t>
      </w:r>
      <w:r w:rsidRPr="00675B4E">
        <w:rPr>
          <w:b/>
          <w:szCs w:val="28"/>
          <w:lang w:val="kk-KZ"/>
        </w:rPr>
        <w:t>ВЗАИМОЗАМЕНЯЕМОСТИ</w:t>
      </w:r>
      <w:r w:rsidRPr="00675B4E">
        <w:rPr>
          <w:b/>
          <w:szCs w:val="28"/>
        </w:rPr>
        <w:t>»</w:t>
      </w:r>
    </w:p>
    <w:p w:rsidR="00BE02EC" w:rsidRPr="00675B4E" w:rsidRDefault="00BE02EC" w:rsidP="007968A4">
      <w:pPr>
        <w:pStyle w:val="a9"/>
        <w:jc w:val="center"/>
        <w:rPr>
          <w:b/>
          <w:color w:val="FF0000"/>
          <w:szCs w:val="28"/>
          <w:lang w:val="kk-KZ"/>
        </w:rPr>
      </w:pPr>
    </w:p>
    <w:p w:rsidR="00BE02EC" w:rsidRDefault="00BE02EC"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F57F5D" w:rsidRDefault="00F57F5D" w:rsidP="007968A4">
      <w:pPr>
        <w:pStyle w:val="a9"/>
        <w:jc w:val="center"/>
        <w:rPr>
          <w:noProof/>
          <w:color w:val="FF0000"/>
          <w:lang w:val="kk-KZ"/>
        </w:rPr>
      </w:pPr>
    </w:p>
    <w:p w:rsidR="00A20C9B" w:rsidRPr="00675B4E" w:rsidRDefault="00A20C9B" w:rsidP="00A20C9B">
      <w:pPr>
        <w:ind w:right="-16"/>
        <w:jc w:val="center"/>
        <w:rPr>
          <w:color w:val="FF0000"/>
          <w:szCs w:val="28"/>
        </w:rPr>
      </w:pPr>
    </w:p>
    <w:p w:rsidR="00A20C9B" w:rsidRPr="00675B4E" w:rsidRDefault="00A20C9B" w:rsidP="00A20C9B">
      <w:pPr>
        <w:ind w:right="-16"/>
        <w:jc w:val="center"/>
        <w:rPr>
          <w:color w:val="FF0000"/>
          <w:szCs w:val="28"/>
          <w:lang w:val="kk-KZ"/>
        </w:rPr>
      </w:pPr>
    </w:p>
    <w:p w:rsidR="00BE02EC" w:rsidRPr="00675B4E" w:rsidRDefault="00BE02EC" w:rsidP="00A20C9B">
      <w:pPr>
        <w:ind w:right="-16"/>
        <w:jc w:val="center"/>
        <w:rPr>
          <w:color w:val="FF0000"/>
          <w:szCs w:val="28"/>
          <w:lang w:val="kk-KZ"/>
        </w:rPr>
      </w:pPr>
    </w:p>
    <w:p w:rsidR="00A20C9B" w:rsidRPr="00675B4E" w:rsidRDefault="00A20C9B" w:rsidP="00A20C9B">
      <w:pPr>
        <w:ind w:right="-16"/>
        <w:jc w:val="center"/>
        <w:rPr>
          <w:b/>
          <w:color w:val="FF0000"/>
          <w:szCs w:val="28"/>
          <w:lang w:eastAsia="ko-KR"/>
        </w:rPr>
      </w:pPr>
    </w:p>
    <w:p w:rsidR="00A20C9B" w:rsidRPr="00675B4E" w:rsidRDefault="007968A4" w:rsidP="00A20C9B">
      <w:pPr>
        <w:ind w:right="-16"/>
        <w:jc w:val="center"/>
        <w:rPr>
          <w:b/>
          <w:szCs w:val="28"/>
        </w:rPr>
      </w:pPr>
      <w:r w:rsidRPr="00675B4E">
        <w:rPr>
          <w:b/>
          <w:szCs w:val="28"/>
          <w:lang w:eastAsia="ko-KR"/>
        </w:rPr>
        <w:t xml:space="preserve">Шымкент </w:t>
      </w:r>
      <w:r w:rsidR="00A20C9B" w:rsidRPr="00675B4E">
        <w:rPr>
          <w:b/>
          <w:szCs w:val="28"/>
          <w:lang w:eastAsia="ko-KR"/>
        </w:rPr>
        <w:t>20</w:t>
      </w:r>
      <w:r w:rsidRPr="00675B4E">
        <w:rPr>
          <w:b/>
          <w:szCs w:val="28"/>
          <w:lang w:val="kk-KZ" w:eastAsia="ko-KR"/>
        </w:rPr>
        <w:t>2</w:t>
      </w:r>
      <w:r w:rsidR="00953E84">
        <w:rPr>
          <w:b/>
          <w:szCs w:val="28"/>
          <w:lang w:val="kk-KZ" w:eastAsia="ko-KR"/>
        </w:rPr>
        <w:t>3</w:t>
      </w:r>
      <w:r w:rsidR="00A20C9B" w:rsidRPr="00675B4E">
        <w:rPr>
          <w:b/>
          <w:szCs w:val="28"/>
        </w:rPr>
        <w:t xml:space="preserve"> г.</w:t>
      </w:r>
    </w:p>
    <w:p w:rsidR="00A20C9B" w:rsidRPr="00675B4E" w:rsidRDefault="00A20C9B" w:rsidP="00A20C9B">
      <w:pPr>
        <w:ind w:right="-16"/>
        <w:jc w:val="center"/>
        <w:rPr>
          <w:b/>
          <w:color w:val="FF0000"/>
          <w:szCs w:val="28"/>
          <w:lang w:val="kk-KZ" w:eastAsia="ko-KR"/>
        </w:rPr>
      </w:pPr>
      <w:r w:rsidRPr="00675B4E">
        <w:rPr>
          <w:b/>
          <w:color w:val="FF0000"/>
          <w:szCs w:val="28"/>
        </w:rPr>
        <w:lastRenderedPageBreak/>
        <w:t xml:space="preserve">                                                                         </w:t>
      </w: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val="kk-KZ" w:eastAsia="ko-KR"/>
        </w:rPr>
      </w:pPr>
    </w:p>
    <w:p w:rsidR="00477B22" w:rsidRPr="00675B4E" w:rsidRDefault="00477B22" w:rsidP="00A20C9B">
      <w:pPr>
        <w:ind w:left="-900" w:right="-79"/>
        <w:jc w:val="center"/>
        <w:rPr>
          <w:b/>
          <w:caps/>
          <w:color w:val="FF0000"/>
          <w:szCs w:val="28"/>
          <w:lang w:val="kk-KZ" w:eastAsia="ko-KR"/>
        </w:rPr>
      </w:pPr>
    </w:p>
    <w:p w:rsidR="00254186" w:rsidRPr="00675B4E" w:rsidRDefault="00254186" w:rsidP="00A20C9B">
      <w:pPr>
        <w:ind w:left="-900" w:right="-79"/>
        <w:jc w:val="center"/>
        <w:rPr>
          <w:b/>
          <w:caps/>
          <w:color w:val="FF0000"/>
          <w:szCs w:val="28"/>
          <w:lang w:val="kk-KZ" w:eastAsia="ko-KR"/>
        </w:rPr>
      </w:pPr>
    </w:p>
    <w:p w:rsidR="00254186" w:rsidRPr="00675B4E" w:rsidRDefault="00254186" w:rsidP="00A20C9B">
      <w:pPr>
        <w:ind w:left="-900" w:right="-79"/>
        <w:jc w:val="center"/>
        <w:rPr>
          <w:b/>
          <w:caps/>
          <w:color w:val="FF0000"/>
          <w:szCs w:val="28"/>
          <w:lang w:val="kk-KZ" w:eastAsia="ko-KR"/>
        </w:rPr>
      </w:pPr>
    </w:p>
    <w:p w:rsidR="00254186" w:rsidRPr="00675B4E" w:rsidRDefault="00254186" w:rsidP="00A20C9B">
      <w:pPr>
        <w:ind w:left="-900" w:right="-79"/>
        <w:jc w:val="center"/>
        <w:rPr>
          <w:b/>
          <w:caps/>
          <w:color w:val="FF0000"/>
          <w:szCs w:val="28"/>
          <w:lang w:val="kk-KZ" w:eastAsia="ko-KR"/>
        </w:rPr>
      </w:pPr>
    </w:p>
    <w:p w:rsidR="00254186" w:rsidRPr="00675B4E" w:rsidRDefault="00254186" w:rsidP="00A20C9B">
      <w:pPr>
        <w:ind w:left="-900" w:right="-79"/>
        <w:jc w:val="center"/>
        <w:rPr>
          <w:b/>
          <w:caps/>
          <w:color w:val="FF0000"/>
          <w:szCs w:val="28"/>
          <w:lang w:eastAsia="ko-KR"/>
        </w:rPr>
      </w:pPr>
    </w:p>
    <w:p w:rsidR="00A20C9B" w:rsidRPr="00675B4E" w:rsidRDefault="00A20C9B" w:rsidP="00A20C9B">
      <w:pPr>
        <w:ind w:left="-900" w:right="-79"/>
        <w:jc w:val="center"/>
        <w:rPr>
          <w:b/>
          <w:caps/>
          <w:color w:val="FF0000"/>
          <w:szCs w:val="28"/>
          <w:lang w:eastAsia="ko-KR"/>
        </w:rPr>
      </w:pPr>
    </w:p>
    <w:p w:rsidR="00953E84" w:rsidRDefault="00953E84" w:rsidP="00F57F5D">
      <w:pPr>
        <w:jc w:val="center"/>
        <w:rPr>
          <w:b/>
          <w:caps/>
          <w:lang w:val="kk-KZ"/>
        </w:rPr>
      </w:pPr>
    </w:p>
    <w:p w:rsidR="00F57F5D" w:rsidRDefault="00F57F5D" w:rsidP="00F57F5D">
      <w:pPr>
        <w:jc w:val="center"/>
        <w:rPr>
          <w:b/>
          <w:caps/>
          <w:lang w:val="kk-KZ"/>
        </w:rPr>
      </w:pPr>
      <w:r w:rsidRPr="00E8347B">
        <w:rPr>
          <w:b/>
          <w:caps/>
        </w:rPr>
        <w:t xml:space="preserve">Министерство </w:t>
      </w:r>
      <w:r w:rsidRPr="00F57F5D">
        <w:rPr>
          <w:b/>
          <w:caps/>
        </w:rPr>
        <w:t>науки</w:t>
      </w:r>
      <w:r w:rsidRPr="00F57F5D">
        <w:rPr>
          <w:b/>
          <w:caps/>
          <w:lang w:val="kk-KZ"/>
        </w:rPr>
        <w:t xml:space="preserve"> И ВЫСШЕГО ОБРАЗОВАНИЯ</w:t>
      </w:r>
      <w:r w:rsidRPr="00E8347B">
        <w:rPr>
          <w:b/>
          <w:caps/>
        </w:rPr>
        <w:t xml:space="preserve"> Республики Казахстан</w:t>
      </w:r>
    </w:p>
    <w:p w:rsidR="00F57F5D" w:rsidRPr="00F57F5D" w:rsidRDefault="00F57F5D" w:rsidP="00F57F5D">
      <w:pPr>
        <w:jc w:val="center"/>
        <w:rPr>
          <w:b/>
          <w:caps/>
          <w:lang w:val="kk-KZ"/>
        </w:rPr>
      </w:pPr>
    </w:p>
    <w:tbl>
      <w:tblPr>
        <w:tblW w:w="0" w:type="auto"/>
        <w:tblLook w:val="04A0"/>
      </w:tblPr>
      <w:tblGrid>
        <w:gridCol w:w="3884"/>
        <w:gridCol w:w="5630"/>
      </w:tblGrid>
      <w:tr w:rsidR="00F57F5D" w:rsidRPr="00E8347B" w:rsidTr="00F57F5D">
        <w:trPr>
          <w:trHeight w:val="1426"/>
        </w:trPr>
        <w:tc>
          <w:tcPr>
            <w:tcW w:w="3884" w:type="dxa"/>
          </w:tcPr>
          <w:p w:rsidR="00F57F5D" w:rsidRPr="00E8347B" w:rsidRDefault="00F57F5D" w:rsidP="00F57F5D">
            <w:pPr>
              <w:rPr>
                <w:b/>
                <w:szCs w:val="28"/>
              </w:rPr>
            </w:pPr>
            <w:r w:rsidRPr="00CB4B10">
              <w:rPr>
                <w:b/>
                <w:noProof/>
                <w:szCs w:val="28"/>
              </w:rPr>
              <w:drawing>
                <wp:inline distT="0" distB="0" distL="0" distR="0">
                  <wp:extent cx="1971675" cy="866775"/>
                  <wp:effectExtent l="0" t="0" r="9525" b="9525"/>
                  <wp:docPr id="2"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tc>
        <w:tc>
          <w:tcPr>
            <w:tcW w:w="5630" w:type="dxa"/>
          </w:tcPr>
          <w:p w:rsidR="00F57F5D" w:rsidRDefault="00F57F5D" w:rsidP="00F57F5D">
            <w:pPr>
              <w:jc w:val="center"/>
              <w:rPr>
                <w:b/>
                <w:szCs w:val="28"/>
                <w:lang w:val="kk-KZ"/>
              </w:rPr>
            </w:pPr>
          </w:p>
          <w:p w:rsidR="00F57F5D" w:rsidRPr="00E8347B" w:rsidRDefault="00F57F5D" w:rsidP="00F57F5D">
            <w:pPr>
              <w:jc w:val="center"/>
              <w:rPr>
                <w:b/>
              </w:rPr>
            </w:pPr>
            <w:r w:rsidRPr="00E8347B">
              <w:rPr>
                <w:b/>
              </w:rPr>
              <w:t>Некоммерческое акционерное общество</w:t>
            </w:r>
          </w:p>
          <w:p w:rsidR="00F57F5D" w:rsidRPr="00E8347B" w:rsidRDefault="00F57F5D" w:rsidP="00F57F5D">
            <w:pPr>
              <w:jc w:val="center"/>
              <w:rPr>
                <w:b/>
              </w:rPr>
            </w:pPr>
            <w:r w:rsidRPr="00E8347B">
              <w:rPr>
                <w:b/>
              </w:rPr>
              <w:t xml:space="preserve"> «Южно-Казахстанский университет им.М.Ауэзова»</w:t>
            </w:r>
          </w:p>
        </w:tc>
      </w:tr>
    </w:tbl>
    <w:p w:rsidR="00F57F5D" w:rsidRDefault="00F57F5D" w:rsidP="00F57F5D">
      <w:pPr>
        <w:jc w:val="center"/>
        <w:rPr>
          <w:szCs w:val="28"/>
          <w:lang w:val="kk-KZ" w:eastAsia="ko-KR"/>
        </w:rPr>
      </w:pPr>
    </w:p>
    <w:p w:rsidR="00F57F5D" w:rsidRPr="00F57F5D" w:rsidRDefault="00F57F5D" w:rsidP="00F57F5D">
      <w:pPr>
        <w:jc w:val="center"/>
        <w:rPr>
          <w:szCs w:val="28"/>
          <w:lang w:val="kk-KZ" w:eastAsia="ko-KR"/>
        </w:rPr>
      </w:pPr>
    </w:p>
    <w:p w:rsidR="00F57F5D" w:rsidRPr="00881E1E" w:rsidRDefault="00F57F5D" w:rsidP="00F57F5D">
      <w:pPr>
        <w:jc w:val="center"/>
        <w:rPr>
          <w:szCs w:val="28"/>
          <w:lang w:eastAsia="ko-KR"/>
        </w:rPr>
      </w:pPr>
    </w:p>
    <w:p w:rsidR="00F57F5D" w:rsidRPr="00F57F5D" w:rsidRDefault="00F57F5D" w:rsidP="00F57F5D">
      <w:pPr>
        <w:tabs>
          <w:tab w:val="left" w:pos="9356"/>
        </w:tabs>
        <w:ind w:right="-16"/>
        <w:jc w:val="center"/>
        <w:rPr>
          <w:b/>
          <w:szCs w:val="28"/>
          <w:lang w:val="kk-KZ" w:eastAsia="ko-KR"/>
        </w:rPr>
      </w:pPr>
      <w:r w:rsidRPr="00F57F5D">
        <w:rPr>
          <w:b/>
          <w:szCs w:val="28"/>
          <w:u w:val="single"/>
          <w:lang w:eastAsia="ko-KR"/>
        </w:rPr>
        <w:t>КАЗТУГАНОВА Г</w:t>
      </w:r>
      <w:r w:rsidRPr="00F57F5D">
        <w:rPr>
          <w:b/>
          <w:szCs w:val="28"/>
          <w:u w:val="single"/>
          <w:lang w:val="kk-KZ" w:eastAsia="ko-KR"/>
        </w:rPr>
        <w:t>.А.</w:t>
      </w:r>
    </w:p>
    <w:p w:rsidR="00F57F5D" w:rsidRPr="00F57F5D" w:rsidRDefault="00F57F5D" w:rsidP="00F57F5D">
      <w:pPr>
        <w:jc w:val="center"/>
        <w:rPr>
          <w:b/>
          <w:szCs w:val="28"/>
          <w:lang w:eastAsia="ko-KR"/>
        </w:rPr>
      </w:pPr>
    </w:p>
    <w:p w:rsidR="00F57F5D" w:rsidRPr="00F57F5D" w:rsidRDefault="00F57F5D" w:rsidP="00F57F5D">
      <w:pPr>
        <w:jc w:val="center"/>
        <w:rPr>
          <w:b/>
          <w:szCs w:val="28"/>
          <w:lang w:val="kk-KZ" w:eastAsia="ko-KR"/>
        </w:rPr>
      </w:pPr>
    </w:p>
    <w:p w:rsidR="00F57F5D" w:rsidRPr="00F57F5D" w:rsidRDefault="00F57F5D" w:rsidP="00F57F5D">
      <w:pPr>
        <w:jc w:val="center"/>
        <w:rPr>
          <w:b/>
          <w:szCs w:val="28"/>
          <w:lang w:val="kk-KZ" w:eastAsia="ko-KR"/>
        </w:rPr>
      </w:pPr>
    </w:p>
    <w:p w:rsidR="00F57F5D" w:rsidRPr="00F57F5D" w:rsidRDefault="00F57F5D" w:rsidP="00F57F5D">
      <w:pPr>
        <w:jc w:val="center"/>
        <w:rPr>
          <w:b/>
          <w:szCs w:val="28"/>
          <w:lang w:val="kk-KZ" w:eastAsia="ko-KR"/>
        </w:rPr>
      </w:pPr>
    </w:p>
    <w:p w:rsidR="00F57F5D" w:rsidRPr="00F57F5D" w:rsidRDefault="00F57F5D" w:rsidP="00F57F5D">
      <w:pPr>
        <w:jc w:val="center"/>
        <w:rPr>
          <w:b/>
          <w:szCs w:val="28"/>
          <w:lang w:eastAsia="ko-KR"/>
        </w:rPr>
      </w:pPr>
    </w:p>
    <w:p w:rsidR="00F57F5D" w:rsidRPr="00F57F5D" w:rsidRDefault="00F57F5D" w:rsidP="00F57F5D">
      <w:pPr>
        <w:jc w:val="center"/>
        <w:rPr>
          <w:b/>
          <w:caps/>
          <w:szCs w:val="28"/>
          <w:lang w:eastAsia="ko-KR"/>
        </w:rPr>
      </w:pPr>
      <w:r w:rsidRPr="00F57F5D">
        <w:rPr>
          <w:b/>
          <w:caps/>
          <w:szCs w:val="28"/>
          <w:lang w:eastAsia="ko-KR"/>
        </w:rPr>
        <w:t>конспекты лекций</w:t>
      </w:r>
    </w:p>
    <w:p w:rsidR="00F57F5D" w:rsidRPr="00F57F5D" w:rsidRDefault="00F57F5D" w:rsidP="00F57F5D">
      <w:pPr>
        <w:jc w:val="center"/>
        <w:rPr>
          <w:b/>
          <w:szCs w:val="28"/>
          <w:lang w:eastAsia="ko-KR"/>
        </w:rPr>
      </w:pPr>
    </w:p>
    <w:p w:rsidR="00F57F5D" w:rsidRPr="00953E84" w:rsidRDefault="00F57F5D" w:rsidP="00F57F5D">
      <w:pPr>
        <w:jc w:val="center"/>
        <w:rPr>
          <w:b/>
          <w:szCs w:val="28"/>
          <w:lang w:eastAsia="ko-KR"/>
        </w:rPr>
      </w:pPr>
    </w:p>
    <w:p w:rsidR="00953E84" w:rsidRDefault="006850B1" w:rsidP="00F57F5D">
      <w:pPr>
        <w:jc w:val="center"/>
        <w:rPr>
          <w:b/>
          <w:color w:val="000000" w:themeColor="text1"/>
          <w:szCs w:val="28"/>
          <w:lang w:val="kk-KZ"/>
        </w:rPr>
      </w:pPr>
      <w:r w:rsidRPr="00953E84">
        <w:rPr>
          <w:b/>
          <w:color w:val="000000" w:themeColor="text1"/>
          <w:szCs w:val="28"/>
          <w:lang w:val="kk-KZ"/>
        </w:rPr>
        <w:t xml:space="preserve">по дисциплине </w:t>
      </w:r>
      <w:r w:rsidRPr="00953E84">
        <w:rPr>
          <w:b/>
          <w:szCs w:val="28"/>
          <w:lang w:val="kk-KZ"/>
        </w:rPr>
        <w:t xml:space="preserve">«Основы взаимозаменяемости» </w:t>
      </w:r>
      <w:r w:rsidRPr="00953E84">
        <w:rPr>
          <w:b/>
          <w:color w:val="000000" w:themeColor="text1"/>
          <w:szCs w:val="28"/>
          <w:lang w:val="kk-KZ"/>
        </w:rPr>
        <w:t xml:space="preserve"> </w:t>
      </w:r>
    </w:p>
    <w:p w:rsidR="00F57F5D" w:rsidRPr="00953E84" w:rsidRDefault="006850B1" w:rsidP="00F57F5D">
      <w:pPr>
        <w:jc w:val="center"/>
        <w:rPr>
          <w:b/>
          <w:szCs w:val="28"/>
          <w:lang w:eastAsia="ko-KR"/>
        </w:rPr>
      </w:pPr>
      <w:r w:rsidRPr="00953E84">
        <w:rPr>
          <w:b/>
          <w:color w:val="000000" w:themeColor="text1"/>
          <w:szCs w:val="28"/>
          <w:lang w:val="kk-KZ"/>
        </w:rPr>
        <w:t>для обучающихся по группе ОП</w:t>
      </w:r>
      <w:r w:rsidRPr="00953E84">
        <w:rPr>
          <w:b/>
          <w:szCs w:val="28"/>
          <w:lang w:val="kk-KZ"/>
        </w:rPr>
        <w:t xml:space="preserve"> </w:t>
      </w:r>
      <w:r w:rsidRPr="00953E84">
        <w:rPr>
          <w:b/>
          <w:bCs/>
          <w:szCs w:val="28"/>
          <w:lang w:val="kk-KZ"/>
        </w:rPr>
        <w:t>В064 – «</w:t>
      </w:r>
      <w:r w:rsidRPr="00953E84">
        <w:rPr>
          <w:b/>
          <w:bCs/>
          <w:color w:val="000000" w:themeColor="text1"/>
          <w:szCs w:val="28"/>
          <w:lang w:val="kk-KZ"/>
        </w:rPr>
        <w:t>Механика и металлообработка</w:t>
      </w:r>
      <w:r w:rsidRPr="00953E84">
        <w:rPr>
          <w:b/>
          <w:bCs/>
          <w:szCs w:val="28"/>
          <w:lang w:val="kk-KZ"/>
        </w:rPr>
        <w:t>»</w:t>
      </w:r>
    </w:p>
    <w:p w:rsidR="00F57F5D" w:rsidRPr="00F57F5D" w:rsidRDefault="00F57F5D" w:rsidP="00F57F5D">
      <w:pPr>
        <w:jc w:val="center"/>
        <w:rPr>
          <w:b/>
          <w:szCs w:val="28"/>
        </w:rPr>
      </w:pPr>
    </w:p>
    <w:p w:rsidR="00F57F5D" w:rsidRPr="00881E1E" w:rsidRDefault="00F57F5D" w:rsidP="00F57F5D">
      <w:pPr>
        <w:jc w:val="both"/>
        <w:rPr>
          <w:szCs w:val="28"/>
        </w:rPr>
      </w:pPr>
    </w:p>
    <w:p w:rsidR="00F57F5D" w:rsidRPr="00881E1E" w:rsidRDefault="00F57F5D" w:rsidP="00F57F5D">
      <w:pPr>
        <w:jc w:val="both"/>
        <w:rPr>
          <w:szCs w:val="28"/>
        </w:rPr>
      </w:pPr>
    </w:p>
    <w:p w:rsidR="00F57F5D" w:rsidRPr="00881E1E" w:rsidRDefault="00F57F5D" w:rsidP="00F57F5D">
      <w:pPr>
        <w:jc w:val="both"/>
        <w:rPr>
          <w:szCs w:val="28"/>
        </w:rPr>
      </w:pPr>
    </w:p>
    <w:p w:rsidR="00F57F5D" w:rsidRPr="00881E1E" w:rsidRDefault="00F57F5D" w:rsidP="00F57F5D">
      <w:pPr>
        <w:jc w:val="both"/>
        <w:rPr>
          <w:szCs w:val="28"/>
        </w:rPr>
      </w:pPr>
    </w:p>
    <w:p w:rsidR="00F57F5D" w:rsidRPr="00881E1E" w:rsidRDefault="00F57F5D" w:rsidP="00F57F5D">
      <w:pPr>
        <w:jc w:val="both"/>
        <w:rPr>
          <w:szCs w:val="28"/>
        </w:rPr>
      </w:pPr>
    </w:p>
    <w:p w:rsidR="00F57F5D" w:rsidRPr="00881E1E" w:rsidRDefault="00F57F5D" w:rsidP="00F57F5D">
      <w:pPr>
        <w:jc w:val="both"/>
        <w:rPr>
          <w:b/>
          <w:szCs w:val="28"/>
        </w:rPr>
      </w:pPr>
    </w:p>
    <w:p w:rsidR="00F57F5D" w:rsidRDefault="00F57F5D" w:rsidP="00F57F5D">
      <w:pPr>
        <w:jc w:val="both"/>
        <w:rPr>
          <w:b/>
          <w:szCs w:val="28"/>
        </w:rPr>
      </w:pPr>
    </w:p>
    <w:p w:rsidR="00F57F5D" w:rsidRDefault="00F57F5D" w:rsidP="00F57F5D">
      <w:pPr>
        <w:jc w:val="both"/>
        <w:rPr>
          <w:b/>
          <w:szCs w:val="28"/>
        </w:rPr>
      </w:pPr>
    </w:p>
    <w:p w:rsidR="00F57F5D" w:rsidRDefault="00F57F5D" w:rsidP="00F57F5D">
      <w:pPr>
        <w:jc w:val="both"/>
        <w:rPr>
          <w:b/>
          <w:szCs w:val="28"/>
        </w:rPr>
      </w:pPr>
    </w:p>
    <w:p w:rsidR="00F57F5D" w:rsidRDefault="00F57F5D" w:rsidP="00F57F5D">
      <w:pPr>
        <w:jc w:val="both"/>
        <w:rPr>
          <w:b/>
          <w:szCs w:val="28"/>
        </w:rPr>
      </w:pPr>
    </w:p>
    <w:p w:rsidR="00F57F5D" w:rsidRPr="00881E1E" w:rsidRDefault="00F57F5D" w:rsidP="00F57F5D">
      <w:pPr>
        <w:jc w:val="both"/>
        <w:rPr>
          <w:b/>
          <w:szCs w:val="28"/>
        </w:rPr>
      </w:pPr>
    </w:p>
    <w:p w:rsidR="00F57F5D" w:rsidRDefault="00F57F5D" w:rsidP="00F57F5D">
      <w:pPr>
        <w:jc w:val="both"/>
        <w:rPr>
          <w:b/>
          <w:szCs w:val="28"/>
          <w:lang w:val="kk-KZ"/>
        </w:rPr>
      </w:pPr>
    </w:p>
    <w:p w:rsidR="00F57F5D" w:rsidRDefault="00F57F5D" w:rsidP="00F57F5D">
      <w:pPr>
        <w:jc w:val="both"/>
        <w:rPr>
          <w:b/>
          <w:szCs w:val="28"/>
          <w:lang w:val="kk-KZ"/>
        </w:rPr>
      </w:pPr>
    </w:p>
    <w:p w:rsidR="00F57F5D" w:rsidRDefault="00F57F5D" w:rsidP="00F57F5D">
      <w:pPr>
        <w:jc w:val="both"/>
        <w:rPr>
          <w:b/>
          <w:szCs w:val="28"/>
          <w:lang w:val="kk-KZ"/>
        </w:rPr>
      </w:pPr>
    </w:p>
    <w:p w:rsidR="00F57F5D" w:rsidRDefault="00F57F5D" w:rsidP="00F57F5D">
      <w:pPr>
        <w:jc w:val="both"/>
        <w:rPr>
          <w:b/>
          <w:szCs w:val="28"/>
          <w:lang w:val="kk-KZ"/>
        </w:rPr>
      </w:pPr>
    </w:p>
    <w:p w:rsidR="00F57F5D" w:rsidRDefault="00F57F5D" w:rsidP="00F57F5D">
      <w:pPr>
        <w:jc w:val="both"/>
        <w:rPr>
          <w:b/>
          <w:szCs w:val="28"/>
          <w:lang w:val="kk-KZ"/>
        </w:rPr>
      </w:pPr>
    </w:p>
    <w:p w:rsidR="00953E84" w:rsidRDefault="00953E84" w:rsidP="00F57F5D">
      <w:pPr>
        <w:jc w:val="both"/>
        <w:rPr>
          <w:b/>
          <w:szCs w:val="28"/>
          <w:lang w:val="kk-KZ"/>
        </w:rPr>
      </w:pPr>
    </w:p>
    <w:p w:rsidR="00953E84" w:rsidRDefault="00953E84" w:rsidP="00F57F5D">
      <w:pPr>
        <w:jc w:val="both"/>
        <w:rPr>
          <w:b/>
          <w:szCs w:val="28"/>
          <w:lang w:val="kk-KZ"/>
        </w:rPr>
      </w:pPr>
    </w:p>
    <w:p w:rsidR="00953E84" w:rsidRDefault="00953E84" w:rsidP="00F57F5D">
      <w:pPr>
        <w:jc w:val="both"/>
        <w:rPr>
          <w:b/>
          <w:szCs w:val="28"/>
          <w:lang w:val="kk-KZ"/>
        </w:rPr>
      </w:pPr>
    </w:p>
    <w:p w:rsidR="00F57F5D" w:rsidRPr="00F57F5D" w:rsidRDefault="00F57F5D" w:rsidP="00F57F5D">
      <w:pPr>
        <w:jc w:val="both"/>
        <w:rPr>
          <w:b/>
          <w:szCs w:val="28"/>
          <w:lang w:val="kk-KZ"/>
        </w:rPr>
      </w:pPr>
    </w:p>
    <w:p w:rsidR="00F57F5D" w:rsidRPr="00881E1E" w:rsidRDefault="00F57F5D" w:rsidP="00F57F5D">
      <w:pPr>
        <w:jc w:val="both"/>
        <w:rPr>
          <w:b/>
          <w:szCs w:val="28"/>
        </w:rPr>
      </w:pPr>
    </w:p>
    <w:p w:rsidR="00F57F5D" w:rsidRPr="00675B4E" w:rsidRDefault="00F57F5D" w:rsidP="00F57F5D">
      <w:pPr>
        <w:ind w:right="-16"/>
        <w:jc w:val="center"/>
        <w:rPr>
          <w:b/>
          <w:szCs w:val="28"/>
        </w:rPr>
      </w:pPr>
      <w:r w:rsidRPr="00675B4E">
        <w:rPr>
          <w:b/>
          <w:szCs w:val="28"/>
          <w:lang w:eastAsia="ko-KR"/>
        </w:rPr>
        <w:t>Шымкент 20</w:t>
      </w:r>
      <w:r w:rsidRPr="00675B4E">
        <w:rPr>
          <w:b/>
          <w:szCs w:val="28"/>
          <w:lang w:val="kk-KZ" w:eastAsia="ko-KR"/>
        </w:rPr>
        <w:t>2</w:t>
      </w:r>
      <w:r w:rsidR="00953E84">
        <w:rPr>
          <w:b/>
          <w:szCs w:val="28"/>
          <w:lang w:val="kk-KZ" w:eastAsia="ko-KR"/>
        </w:rPr>
        <w:t>3</w:t>
      </w:r>
      <w:r w:rsidRPr="00675B4E">
        <w:rPr>
          <w:b/>
          <w:szCs w:val="28"/>
        </w:rPr>
        <w:t xml:space="preserve"> г.</w:t>
      </w:r>
    </w:p>
    <w:p w:rsidR="00E13484" w:rsidRPr="00D57208" w:rsidRDefault="00E13484" w:rsidP="00E13484">
      <w:pPr>
        <w:jc w:val="both"/>
        <w:rPr>
          <w:szCs w:val="28"/>
        </w:rPr>
      </w:pPr>
      <w:r w:rsidRPr="00D57208">
        <w:rPr>
          <w:szCs w:val="28"/>
        </w:rPr>
        <w:lastRenderedPageBreak/>
        <w:t>УДК 62</w:t>
      </w:r>
      <w:r w:rsidRPr="00D57208">
        <w:rPr>
          <w:szCs w:val="28"/>
          <w:lang w:val="kk-KZ"/>
        </w:rPr>
        <w:t>1.81-182.8</w:t>
      </w:r>
    </w:p>
    <w:p w:rsidR="00E13484" w:rsidRPr="00D57208" w:rsidRDefault="00E13484" w:rsidP="00E13484">
      <w:pPr>
        <w:jc w:val="both"/>
        <w:rPr>
          <w:szCs w:val="28"/>
          <w:lang w:val="kk-KZ"/>
        </w:rPr>
      </w:pPr>
      <w:r w:rsidRPr="00D57208">
        <w:rPr>
          <w:szCs w:val="28"/>
        </w:rPr>
        <w:t xml:space="preserve">ББК </w:t>
      </w:r>
      <w:r w:rsidRPr="00D57208">
        <w:rPr>
          <w:szCs w:val="28"/>
          <w:lang w:val="kk-KZ"/>
        </w:rPr>
        <w:t>34.441</w:t>
      </w:r>
    </w:p>
    <w:p w:rsidR="00F57F5D" w:rsidRPr="00881E1E" w:rsidRDefault="00F57F5D" w:rsidP="00B9502C">
      <w:pPr>
        <w:jc w:val="both"/>
        <w:rPr>
          <w:szCs w:val="28"/>
        </w:rPr>
      </w:pPr>
    </w:p>
    <w:p w:rsidR="00F57F5D" w:rsidRPr="00396B54" w:rsidRDefault="00F57F5D" w:rsidP="00AB76FC">
      <w:pPr>
        <w:ind w:firstLine="708"/>
        <w:jc w:val="both"/>
        <w:rPr>
          <w:b/>
          <w:caps/>
          <w:szCs w:val="28"/>
          <w:lang w:eastAsia="ko-KR"/>
        </w:rPr>
      </w:pPr>
      <w:r w:rsidRPr="00F57F5D">
        <w:rPr>
          <w:szCs w:val="28"/>
          <w:lang w:eastAsia="ko-KR"/>
        </w:rPr>
        <w:t>Казтуганова Г</w:t>
      </w:r>
      <w:r w:rsidRPr="00F57F5D">
        <w:rPr>
          <w:szCs w:val="28"/>
          <w:lang w:val="kk-KZ" w:eastAsia="ko-KR"/>
        </w:rPr>
        <w:t>.А.</w:t>
      </w:r>
      <w:r>
        <w:rPr>
          <w:szCs w:val="28"/>
          <w:lang w:val="kk-KZ" w:eastAsia="ko-KR"/>
        </w:rPr>
        <w:t xml:space="preserve"> </w:t>
      </w:r>
      <w:r>
        <w:rPr>
          <w:szCs w:val="28"/>
          <w:lang w:eastAsia="ko-KR"/>
        </w:rPr>
        <w:t>К</w:t>
      </w:r>
      <w:r w:rsidRPr="00DA0CD7">
        <w:rPr>
          <w:szCs w:val="28"/>
          <w:lang w:eastAsia="ko-KR"/>
        </w:rPr>
        <w:t>онспекты лекций</w:t>
      </w:r>
      <w:r w:rsidRPr="00F57F5D">
        <w:rPr>
          <w:b/>
          <w:szCs w:val="28"/>
          <w:lang w:eastAsia="ko-KR"/>
        </w:rPr>
        <w:t xml:space="preserve"> </w:t>
      </w:r>
      <w:r w:rsidR="00953E84" w:rsidRPr="00953E84">
        <w:rPr>
          <w:color w:val="000000" w:themeColor="text1"/>
          <w:szCs w:val="28"/>
          <w:lang w:val="kk-KZ"/>
        </w:rPr>
        <w:t xml:space="preserve">по дисциплине </w:t>
      </w:r>
      <w:r w:rsidR="00953E84" w:rsidRPr="00953E84">
        <w:rPr>
          <w:szCs w:val="28"/>
          <w:lang w:val="kk-KZ"/>
        </w:rPr>
        <w:t>«Основы взаимозаменяемости»</w:t>
      </w:r>
      <w:r w:rsidR="00953E84">
        <w:rPr>
          <w:szCs w:val="28"/>
          <w:lang w:val="kk-KZ"/>
        </w:rPr>
        <w:t xml:space="preserve"> </w:t>
      </w:r>
      <w:r w:rsidR="00953E84" w:rsidRPr="00953E84">
        <w:rPr>
          <w:color w:val="000000" w:themeColor="text1"/>
          <w:szCs w:val="28"/>
          <w:lang w:val="kk-KZ"/>
        </w:rPr>
        <w:t xml:space="preserve">для обучающихся по </w:t>
      </w:r>
      <w:r w:rsidR="00953E84" w:rsidRPr="00396B54">
        <w:rPr>
          <w:szCs w:val="28"/>
          <w:lang w:val="kk-KZ"/>
        </w:rPr>
        <w:t xml:space="preserve">группе ОП </w:t>
      </w:r>
      <w:r w:rsidR="00953E84" w:rsidRPr="00396B54">
        <w:rPr>
          <w:bCs/>
          <w:szCs w:val="28"/>
          <w:lang w:val="kk-KZ"/>
        </w:rPr>
        <w:t>В064 – «Механика и металлообработка».-</w:t>
      </w:r>
      <w:r w:rsidRPr="00396B54">
        <w:rPr>
          <w:szCs w:val="28"/>
        </w:rPr>
        <w:t xml:space="preserve"> Шымкент: Южно-Казахстанский университет им. М.Ауэзова, 202</w:t>
      </w:r>
      <w:r w:rsidR="00953E84" w:rsidRPr="00396B54">
        <w:rPr>
          <w:szCs w:val="28"/>
          <w:lang w:val="kk-KZ"/>
        </w:rPr>
        <w:t>3</w:t>
      </w:r>
      <w:r w:rsidRPr="00396B54">
        <w:rPr>
          <w:szCs w:val="28"/>
        </w:rPr>
        <w:t xml:space="preserve">.- </w:t>
      </w:r>
      <w:r w:rsidR="00396B54" w:rsidRPr="00396B54">
        <w:rPr>
          <w:szCs w:val="28"/>
          <w:lang w:val="kk-KZ"/>
        </w:rPr>
        <w:t>10</w:t>
      </w:r>
      <w:r w:rsidR="00EA737C">
        <w:rPr>
          <w:szCs w:val="28"/>
          <w:lang w:val="kk-KZ"/>
        </w:rPr>
        <w:t>4</w:t>
      </w:r>
      <w:r w:rsidRPr="00396B54">
        <w:rPr>
          <w:szCs w:val="28"/>
        </w:rPr>
        <w:t xml:space="preserve"> с.</w:t>
      </w:r>
    </w:p>
    <w:p w:rsidR="00F57F5D" w:rsidRPr="00881E1E" w:rsidRDefault="00F57F5D" w:rsidP="00B9502C">
      <w:pPr>
        <w:jc w:val="both"/>
        <w:rPr>
          <w:szCs w:val="28"/>
        </w:rPr>
      </w:pPr>
    </w:p>
    <w:p w:rsidR="00396B54" w:rsidRPr="00B05815" w:rsidRDefault="00396B54" w:rsidP="00396B54">
      <w:pPr>
        <w:ind w:firstLine="720"/>
        <w:jc w:val="both"/>
        <w:rPr>
          <w:szCs w:val="28"/>
          <w:lang w:val="kk-KZ"/>
        </w:rPr>
      </w:pPr>
      <w:r w:rsidRPr="001A2FED">
        <w:rPr>
          <w:szCs w:val="28"/>
        </w:rPr>
        <w:t xml:space="preserve">Для успешного развития </w:t>
      </w:r>
      <w:r>
        <w:rPr>
          <w:szCs w:val="28"/>
          <w:lang w:val="kk-KZ"/>
        </w:rPr>
        <w:t xml:space="preserve">отрасли </w:t>
      </w:r>
      <w:r w:rsidRPr="001A2FED">
        <w:rPr>
          <w:szCs w:val="28"/>
        </w:rPr>
        <w:t>машиностроения большое значение имеет организация производства машин и других изделий на ос</w:t>
      </w:r>
      <w:r>
        <w:rPr>
          <w:szCs w:val="28"/>
        </w:rPr>
        <w:t>нове взаимозаменяемост</w:t>
      </w:r>
      <w:r>
        <w:rPr>
          <w:szCs w:val="28"/>
          <w:lang w:val="kk-KZ"/>
        </w:rPr>
        <w:t>и. Так как с</w:t>
      </w:r>
      <w:r w:rsidRPr="00D71074">
        <w:rPr>
          <w:szCs w:val="28"/>
        </w:rPr>
        <w:t>овременное машиностроение характеризуется</w:t>
      </w:r>
      <w:r>
        <w:rPr>
          <w:szCs w:val="28"/>
          <w:lang w:val="kk-KZ"/>
        </w:rPr>
        <w:t xml:space="preserve"> </w:t>
      </w:r>
      <w:r w:rsidRPr="001A2FED">
        <w:rPr>
          <w:szCs w:val="28"/>
        </w:rPr>
        <w:t>постоянным совершенствованием конструкций машин и других изделий</w:t>
      </w:r>
      <w:r>
        <w:rPr>
          <w:szCs w:val="28"/>
          <w:lang w:val="kk-KZ"/>
        </w:rPr>
        <w:t>,</w:t>
      </w:r>
      <w:r w:rsidRPr="001A2FED">
        <w:rPr>
          <w:szCs w:val="28"/>
        </w:rPr>
        <w:t xml:space="preserve"> непрерывным увеличением мощно</w:t>
      </w:r>
      <w:r>
        <w:rPr>
          <w:szCs w:val="28"/>
        </w:rPr>
        <w:t>стей и производительности машин</w:t>
      </w:r>
      <w:r>
        <w:rPr>
          <w:szCs w:val="28"/>
          <w:lang w:val="kk-KZ"/>
        </w:rPr>
        <w:t>,</w:t>
      </w:r>
      <w:r w:rsidRPr="00396B54">
        <w:rPr>
          <w:szCs w:val="28"/>
        </w:rPr>
        <w:t xml:space="preserve"> </w:t>
      </w:r>
      <w:r w:rsidRPr="001A2FED">
        <w:rPr>
          <w:szCs w:val="28"/>
        </w:rPr>
        <w:t>повышением требований к точности изготовления машин</w:t>
      </w:r>
      <w:r>
        <w:rPr>
          <w:szCs w:val="28"/>
          <w:lang w:val="kk-KZ"/>
        </w:rPr>
        <w:t xml:space="preserve">, а также </w:t>
      </w:r>
      <w:r w:rsidRPr="001A2FED">
        <w:rPr>
          <w:szCs w:val="28"/>
        </w:rPr>
        <w:t>ростом механизации и автоматизации производства.</w:t>
      </w:r>
      <w:r>
        <w:rPr>
          <w:szCs w:val="28"/>
          <w:lang w:val="kk-KZ"/>
        </w:rPr>
        <w:t xml:space="preserve"> Данный конспект лекций содержит 15 лекций, с помощью которых </w:t>
      </w:r>
      <w:r w:rsidRPr="00B05815">
        <w:rPr>
          <w:szCs w:val="28"/>
          <w:lang w:val="kk-KZ"/>
        </w:rPr>
        <w:t xml:space="preserve"> обучающи</w:t>
      </w:r>
      <w:r>
        <w:rPr>
          <w:szCs w:val="28"/>
          <w:lang w:val="kk-KZ"/>
        </w:rPr>
        <w:t>е</w:t>
      </w:r>
      <w:r w:rsidRPr="00B05815">
        <w:rPr>
          <w:szCs w:val="28"/>
          <w:lang w:val="kk-KZ"/>
        </w:rPr>
        <w:t xml:space="preserve">ся по группе образовательных программ </w:t>
      </w:r>
      <w:r w:rsidRPr="00B05815">
        <w:rPr>
          <w:bCs/>
          <w:szCs w:val="28"/>
          <w:lang w:val="kk-KZ"/>
        </w:rPr>
        <w:t>В064 – «Механика и металлообработка»</w:t>
      </w:r>
      <w:r w:rsidRPr="00B05815">
        <w:rPr>
          <w:szCs w:val="28"/>
        </w:rPr>
        <w:t xml:space="preserve"> </w:t>
      </w:r>
      <w:r>
        <w:rPr>
          <w:szCs w:val="28"/>
          <w:lang w:val="kk-KZ"/>
        </w:rPr>
        <w:t>о</w:t>
      </w:r>
      <w:r w:rsidRPr="00B05815">
        <w:rPr>
          <w:szCs w:val="28"/>
        </w:rPr>
        <w:t>знаком</w:t>
      </w:r>
      <w:r>
        <w:rPr>
          <w:szCs w:val="28"/>
          <w:lang w:val="kk-KZ"/>
        </w:rPr>
        <w:t>я</w:t>
      </w:r>
      <w:r w:rsidRPr="00B05815">
        <w:rPr>
          <w:szCs w:val="28"/>
          <w:lang w:val="kk-KZ"/>
        </w:rPr>
        <w:t>т</w:t>
      </w:r>
      <w:r>
        <w:rPr>
          <w:szCs w:val="28"/>
          <w:lang w:val="kk-KZ"/>
        </w:rPr>
        <w:t>ся</w:t>
      </w:r>
      <w:r w:rsidRPr="00B05815">
        <w:rPr>
          <w:szCs w:val="28"/>
        </w:rPr>
        <w:t xml:space="preserve"> с методами обеспечения взаимозаменяемости,</w:t>
      </w:r>
      <w:r w:rsidRPr="00B05815">
        <w:rPr>
          <w:szCs w:val="28"/>
          <w:lang w:val="kk-KZ"/>
        </w:rPr>
        <w:t xml:space="preserve"> </w:t>
      </w:r>
      <w:r w:rsidRPr="00B05815">
        <w:rPr>
          <w:szCs w:val="28"/>
        </w:rPr>
        <w:t>стандартизацией, а также методами измерения и контроля применительно к современным изделиям машиностроения.</w:t>
      </w:r>
    </w:p>
    <w:p w:rsidR="00396B54" w:rsidRPr="00396B54" w:rsidRDefault="00396B54" w:rsidP="00396B54">
      <w:pPr>
        <w:ind w:firstLine="720"/>
        <w:jc w:val="both"/>
        <w:rPr>
          <w:szCs w:val="28"/>
          <w:lang w:val="kk-KZ"/>
        </w:rPr>
      </w:pPr>
    </w:p>
    <w:p w:rsidR="00F57F5D" w:rsidRPr="00396B54" w:rsidRDefault="00F57F5D" w:rsidP="00396B54">
      <w:pPr>
        <w:jc w:val="both"/>
        <w:rPr>
          <w:szCs w:val="28"/>
          <w:lang w:val="kk-KZ"/>
        </w:rPr>
      </w:pPr>
    </w:p>
    <w:p w:rsidR="00B9502C" w:rsidRDefault="00B9502C" w:rsidP="00B9502C">
      <w:pPr>
        <w:jc w:val="both"/>
        <w:rPr>
          <w:szCs w:val="28"/>
          <w:lang w:val="kk-KZ"/>
        </w:rPr>
      </w:pPr>
    </w:p>
    <w:p w:rsidR="00F57F5D" w:rsidRPr="00881E1E" w:rsidRDefault="00F57F5D" w:rsidP="00B9502C">
      <w:pPr>
        <w:jc w:val="both"/>
        <w:rPr>
          <w:szCs w:val="28"/>
        </w:rPr>
      </w:pPr>
      <w:r>
        <w:rPr>
          <w:szCs w:val="28"/>
          <w:lang w:eastAsia="ko-KR"/>
        </w:rPr>
        <w:t>К</w:t>
      </w:r>
      <w:r w:rsidRPr="00DA0CD7">
        <w:rPr>
          <w:szCs w:val="28"/>
          <w:lang w:eastAsia="ko-KR"/>
        </w:rPr>
        <w:t>онспекты лекций</w:t>
      </w:r>
      <w:r w:rsidRPr="00881E1E">
        <w:rPr>
          <w:szCs w:val="28"/>
        </w:rPr>
        <w:t xml:space="preserve"> предназначен</w:t>
      </w:r>
      <w:r w:rsidR="006C4EFD">
        <w:rPr>
          <w:szCs w:val="28"/>
          <w:lang w:val="kk-KZ"/>
        </w:rPr>
        <w:t xml:space="preserve">ы </w:t>
      </w:r>
      <w:r w:rsidR="00953E84" w:rsidRPr="00953E84">
        <w:rPr>
          <w:color w:val="000000" w:themeColor="text1"/>
          <w:szCs w:val="28"/>
          <w:lang w:val="kk-KZ"/>
        </w:rPr>
        <w:t>для обучающихся по группе ОП</w:t>
      </w:r>
      <w:r w:rsidR="00953E84" w:rsidRPr="00953E84">
        <w:rPr>
          <w:szCs w:val="28"/>
          <w:lang w:val="kk-KZ"/>
        </w:rPr>
        <w:t xml:space="preserve"> </w:t>
      </w:r>
      <w:r w:rsidR="00953E84" w:rsidRPr="00953E84">
        <w:rPr>
          <w:bCs/>
          <w:szCs w:val="28"/>
          <w:lang w:val="kk-KZ"/>
        </w:rPr>
        <w:t>В064 – «</w:t>
      </w:r>
      <w:r w:rsidR="00953E84" w:rsidRPr="00953E84">
        <w:rPr>
          <w:bCs/>
          <w:color w:val="000000" w:themeColor="text1"/>
          <w:szCs w:val="28"/>
          <w:lang w:val="kk-KZ"/>
        </w:rPr>
        <w:t>Механика и металлообработка</w:t>
      </w:r>
      <w:r w:rsidR="00953E84" w:rsidRPr="00953E84">
        <w:rPr>
          <w:bCs/>
          <w:szCs w:val="28"/>
          <w:lang w:val="kk-KZ"/>
        </w:rPr>
        <w:t>»</w:t>
      </w:r>
    </w:p>
    <w:p w:rsidR="00F57F5D" w:rsidRPr="00881E1E" w:rsidRDefault="00F57F5D" w:rsidP="00B9502C">
      <w:pPr>
        <w:jc w:val="both"/>
        <w:rPr>
          <w:szCs w:val="28"/>
        </w:rPr>
      </w:pPr>
    </w:p>
    <w:p w:rsidR="00F57F5D" w:rsidRPr="00881E1E" w:rsidRDefault="00F57F5D" w:rsidP="00B9502C">
      <w:pPr>
        <w:jc w:val="both"/>
        <w:rPr>
          <w:szCs w:val="28"/>
        </w:rPr>
      </w:pPr>
    </w:p>
    <w:p w:rsidR="00F57F5D" w:rsidRPr="00F50191" w:rsidRDefault="00F57F5D" w:rsidP="00B9502C">
      <w:pPr>
        <w:jc w:val="both"/>
        <w:rPr>
          <w:sz w:val="22"/>
          <w:szCs w:val="22"/>
        </w:rPr>
      </w:pPr>
      <w:r w:rsidRPr="00881E1E">
        <w:rPr>
          <w:szCs w:val="28"/>
        </w:rPr>
        <w:t>Рецензенты:</w:t>
      </w:r>
    </w:p>
    <w:p w:rsidR="00F57F5D" w:rsidRPr="00AD49A2" w:rsidRDefault="00F57F5D" w:rsidP="00B9502C">
      <w:pPr>
        <w:jc w:val="both"/>
        <w:rPr>
          <w:szCs w:val="28"/>
        </w:rPr>
      </w:pPr>
      <w:r>
        <w:rPr>
          <w:szCs w:val="28"/>
        </w:rPr>
        <w:tab/>
      </w:r>
      <w:r w:rsidR="00AD49A2" w:rsidRPr="00AD49A2">
        <w:rPr>
          <w:szCs w:val="28"/>
          <w:lang w:val="kk-KZ"/>
        </w:rPr>
        <w:t>Юмагулова Н.Ф</w:t>
      </w:r>
      <w:r w:rsidRPr="00AD49A2">
        <w:rPr>
          <w:szCs w:val="28"/>
        </w:rPr>
        <w:t xml:space="preserve">. – </w:t>
      </w:r>
      <w:r w:rsidR="00AD49A2" w:rsidRPr="00AD49A2">
        <w:rPr>
          <w:szCs w:val="28"/>
          <w:lang w:val="kk-KZ"/>
        </w:rPr>
        <w:t>главный метролог ТОО «Шымкентский завод «Эталон»»</w:t>
      </w:r>
    </w:p>
    <w:p w:rsidR="00F57F5D" w:rsidRPr="00AD49A2" w:rsidRDefault="00AD49A2" w:rsidP="00953E84">
      <w:pPr>
        <w:ind w:firstLine="708"/>
        <w:jc w:val="both"/>
        <w:rPr>
          <w:szCs w:val="28"/>
        </w:rPr>
      </w:pPr>
      <w:r w:rsidRPr="00AD49A2">
        <w:rPr>
          <w:szCs w:val="28"/>
          <w:lang w:val="kk-KZ"/>
        </w:rPr>
        <w:t>Молдагалиев А.Б.</w:t>
      </w:r>
      <w:r w:rsidR="00F57F5D" w:rsidRPr="00AD49A2">
        <w:rPr>
          <w:szCs w:val="28"/>
        </w:rPr>
        <w:t xml:space="preserve"> – </w:t>
      </w:r>
      <w:r w:rsidRPr="00AD49A2">
        <w:rPr>
          <w:szCs w:val="28"/>
          <w:lang w:val="kk-KZ"/>
        </w:rPr>
        <w:t>к.т.н., доцент, ЮКУ</w:t>
      </w:r>
      <w:r w:rsidRPr="00AD49A2">
        <w:rPr>
          <w:szCs w:val="28"/>
        </w:rPr>
        <w:t xml:space="preserve"> им. М.Ауэзова</w:t>
      </w:r>
      <w:r w:rsidRPr="00AD49A2">
        <w:rPr>
          <w:szCs w:val="28"/>
          <w:lang w:val="kk-KZ"/>
        </w:rPr>
        <w:t xml:space="preserve"> </w:t>
      </w:r>
      <w:r w:rsidR="00F57F5D" w:rsidRPr="00AD49A2">
        <w:rPr>
          <w:szCs w:val="28"/>
        </w:rPr>
        <w:t xml:space="preserve"> </w:t>
      </w:r>
    </w:p>
    <w:p w:rsidR="00F57F5D" w:rsidRPr="00881E1E" w:rsidRDefault="00F57F5D" w:rsidP="00B9502C">
      <w:pPr>
        <w:jc w:val="both"/>
        <w:rPr>
          <w:szCs w:val="28"/>
        </w:rPr>
      </w:pPr>
    </w:p>
    <w:p w:rsidR="00F57F5D" w:rsidRPr="00881E1E" w:rsidRDefault="00F57F5D" w:rsidP="00B9502C">
      <w:pPr>
        <w:jc w:val="both"/>
        <w:rPr>
          <w:szCs w:val="28"/>
        </w:rPr>
      </w:pPr>
    </w:p>
    <w:p w:rsidR="00F57F5D" w:rsidRPr="00881E1E" w:rsidRDefault="00F57F5D" w:rsidP="00B9502C">
      <w:pPr>
        <w:jc w:val="both"/>
        <w:rPr>
          <w:szCs w:val="28"/>
        </w:rPr>
      </w:pPr>
    </w:p>
    <w:p w:rsidR="00F57F5D" w:rsidRPr="00881E1E" w:rsidRDefault="00F57F5D" w:rsidP="00B9502C">
      <w:pPr>
        <w:ind w:firstLine="708"/>
        <w:jc w:val="both"/>
        <w:rPr>
          <w:szCs w:val="28"/>
        </w:rPr>
      </w:pPr>
      <w:r>
        <w:rPr>
          <w:szCs w:val="28"/>
          <w:lang w:eastAsia="ko-KR"/>
        </w:rPr>
        <w:t>К</w:t>
      </w:r>
      <w:r w:rsidRPr="00DA0CD7">
        <w:rPr>
          <w:szCs w:val="28"/>
          <w:lang w:eastAsia="ko-KR"/>
        </w:rPr>
        <w:t>онспекты лекций</w:t>
      </w:r>
      <w:r w:rsidRPr="00881E1E">
        <w:rPr>
          <w:szCs w:val="28"/>
        </w:rPr>
        <w:t xml:space="preserve"> рекомендован</w:t>
      </w:r>
      <w:r w:rsidR="006C4EFD">
        <w:rPr>
          <w:szCs w:val="28"/>
          <w:lang w:val="kk-KZ"/>
        </w:rPr>
        <w:t>ы</w:t>
      </w:r>
      <w:r w:rsidRPr="00881E1E">
        <w:rPr>
          <w:szCs w:val="28"/>
        </w:rPr>
        <w:t xml:space="preserve"> к изданию Учебно-методическим советом ЮКУ им. М.Ауэзова, протокол № ___ от «____» _______ 202__ г. </w:t>
      </w:r>
    </w:p>
    <w:p w:rsidR="00F57F5D" w:rsidRPr="00881E1E" w:rsidRDefault="00F57F5D" w:rsidP="00B9502C">
      <w:pPr>
        <w:jc w:val="both"/>
        <w:rPr>
          <w:szCs w:val="28"/>
        </w:rPr>
      </w:pPr>
    </w:p>
    <w:p w:rsidR="00F57F5D" w:rsidRPr="00881E1E" w:rsidRDefault="00F57F5D" w:rsidP="00B9502C">
      <w:pPr>
        <w:jc w:val="both"/>
        <w:rPr>
          <w:szCs w:val="28"/>
        </w:rPr>
      </w:pPr>
    </w:p>
    <w:p w:rsidR="00F57F5D" w:rsidRPr="00881E1E" w:rsidRDefault="00F57F5D" w:rsidP="00B9502C">
      <w:pPr>
        <w:jc w:val="both"/>
        <w:rPr>
          <w:szCs w:val="28"/>
        </w:rPr>
      </w:pPr>
    </w:p>
    <w:p w:rsidR="00F57F5D" w:rsidRDefault="00F57F5D" w:rsidP="00B9502C">
      <w:pPr>
        <w:jc w:val="both"/>
        <w:rPr>
          <w:szCs w:val="28"/>
          <w:lang w:val="kk-KZ"/>
        </w:rPr>
      </w:pPr>
    </w:p>
    <w:p w:rsidR="006C4EFD" w:rsidRDefault="006C4EFD" w:rsidP="00B9502C">
      <w:pPr>
        <w:jc w:val="both"/>
        <w:rPr>
          <w:szCs w:val="28"/>
          <w:lang w:val="kk-KZ"/>
        </w:rPr>
      </w:pPr>
    </w:p>
    <w:p w:rsidR="009B4798" w:rsidRDefault="009B4798" w:rsidP="00B9502C">
      <w:pPr>
        <w:jc w:val="both"/>
        <w:rPr>
          <w:szCs w:val="28"/>
          <w:lang w:val="kk-KZ"/>
        </w:rPr>
      </w:pPr>
    </w:p>
    <w:p w:rsidR="006C4EFD" w:rsidRDefault="006C4EFD" w:rsidP="00B9502C">
      <w:pPr>
        <w:jc w:val="both"/>
        <w:rPr>
          <w:szCs w:val="28"/>
          <w:lang w:val="kk-KZ"/>
        </w:rPr>
      </w:pPr>
    </w:p>
    <w:p w:rsidR="006C4EFD" w:rsidRDefault="006C4EFD" w:rsidP="00B9502C">
      <w:pPr>
        <w:jc w:val="both"/>
        <w:rPr>
          <w:szCs w:val="28"/>
          <w:lang w:val="kk-KZ"/>
        </w:rPr>
      </w:pPr>
    </w:p>
    <w:p w:rsidR="006C4EFD" w:rsidRDefault="006C4EFD" w:rsidP="00B9502C">
      <w:pPr>
        <w:jc w:val="both"/>
        <w:rPr>
          <w:szCs w:val="28"/>
          <w:lang w:val="kk-KZ"/>
        </w:rPr>
      </w:pPr>
    </w:p>
    <w:p w:rsidR="009B4798" w:rsidRDefault="009B4798" w:rsidP="00B9502C">
      <w:pPr>
        <w:jc w:val="both"/>
        <w:rPr>
          <w:szCs w:val="28"/>
          <w:lang w:val="kk-KZ"/>
        </w:rPr>
      </w:pPr>
    </w:p>
    <w:p w:rsidR="009B4798" w:rsidRDefault="009B4798" w:rsidP="009B4798">
      <w:pPr>
        <w:jc w:val="both"/>
        <w:rPr>
          <w:szCs w:val="28"/>
          <w:lang w:val="kk-KZ"/>
        </w:rPr>
      </w:pPr>
    </w:p>
    <w:p w:rsidR="00F57F5D" w:rsidRPr="00881E1E" w:rsidRDefault="00F57F5D" w:rsidP="009B4798">
      <w:pPr>
        <w:jc w:val="both"/>
        <w:rPr>
          <w:szCs w:val="28"/>
        </w:rPr>
      </w:pPr>
      <w:r w:rsidRPr="00881E1E">
        <w:rPr>
          <w:szCs w:val="28"/>
        </w:rPr>
        <w:t>© Южно-Казахстанский университет им. М.Ауэзова, 20</w:t>
      </w:r>
      <w:r>
        <w:rPr>
          <w:szCs w:val="28"/>
        </w:rPr>
        <w:t>2</w:t>
      </w:r>
      <w:r w:rsidRPr="00881E1E">
        <w:rPr>
          <w:szCs w:val="28"/>
        </w:rPr>
        <w:t>____</w:t>
      </w:r>
    </w:p>
    <w:tbl>
      <w:tblPr>
        <w:tblW w:w="10138" w:type="dxa"/>
        <w:tblLook w:val="04A0"/>
      </w:tblPr>
      <w:tblGrid>
        <w:gridCol w:w="9322"/>
        <w:gridCol w:w="816"/>
      </w:tblGrid>
      <w:tr w:rsidR="00795F49" w:rsidRPr="00675B4E" w:rsidTr="0052408C">
        <w:trPr>
          <w:trHeight w:val="267"/>
        </w:trPr>
        <w:tc>
          <w:tcPr>
            <w:tcW w:w="10138" w:type="dxa"/>
            <w:gridSpan w:val="2"/>
          </w:tcPr>
          <w:p w:rsidR="00B555C3" w:rsidRPr="00B05815" w:rsidRDefault="00795F49" w:rsidP="0052408C">
            <w:pPr>
              <w:pStyle w:val="main"/>
              <w:spacing w:line="276" w:lineRule="auto"/>
              <w:ind w:firstLine="0"/>
              <w:jc w:val="center"/>
              <w:rPr>
                <w:rStyle w:val="FontStyle429"/>
                <w:caps/>
                <w:sz w:val="28"/>
                <w:szCs w:val="28"/>
                <w:lang w:val="kk-KZ"/>
              </w:rPr>
            </w:pPr>
            <w:r w:rsidRPr="00B05815">
              <w:rPr>
                <w:b/>
                <w:caps/>
                <w:sz w:val="28"/>
                <w:szCs w:val="28"/>
                <w:lang w:val="kk-KZ"/>
              </w:rPr>
              <w:lastRenderedPageBreak/>
              <w:t>Содержание</w:t>
            </w:r>
          </w:p>
        </w:tc>
      </w:tr>
      <w:tr w:rsidR="00795F49" w:rsidRPr="00675B4E" w:rsidTr="0052408C">
        <w:trPr>
          <w:trHeight w:val="895"/>
        </w:trPr>
        <w:tc>
          <w:tcPr>
            <w:tcW w:w="9322" w:type="dxa"/>
          </w:tcPr>
          <w:p w:rsidR="00795F49" w:rsidRPr="00B05815" w:rsidRDefault="00795F49" w:rsidP="0052408C">
            <w:pPr>
              <w:pStyle w:val="11"/>
              <w:tabs>
                <w:tab w:val="left" w:pos="4962"/>
              </w:tabs>
              <w:spacing w:line="276" w:lineRule="auto"/>
              <w:ind w:firstLine="0"/>
              <w:jc w:val="left"/>
              <w:rPr>
                <w:b/>
                <w:sz w:val="28"/>
                <w:szCs w:val="28"/>
                <w:lang w:val="kk-KZ"/>
              </w:rPr>
            </w:pPr>
            <w:r w:rsidRPr="00B05815">
              <w:rPr>
                <w:b/>
                <w:sz w:val="28"/>
                <w:szCs w:val="28"/>
                <w:lang w:val="kk-KZ"/>
              </w:rPr>
              <w:t>Лекция №1.</w:t>
            </w:r>
          </w:p>
          <w:p w:rsidR="00795F49" w:rsidRPr="00B555C3" w:rsidRDefault="00B05815" w:rsidP="0052408C">
            <w:pPr>
              <w:pStyle w:val="Default"/>
              <w:spacing w:line="276" w:lineRule="auto"/>
              <w:rPr>
                <w:rStyle w:val="FontStyle429"/>
                <w:caps/>
                <w:color w:val="auto"/>
                <w:sz w:val="28"/>
                <w:szCs w:val="28"/>
                <w:lang w:val="kk-KZ"/>
              </w:rPr>
            </w:pPr>
            <w:r w:rsidRPr="00B05815">
              <w:rPr>
                <w:color w:val="auto"/>
                <w:sz w:val="28"/>
                <w:szCs w:val="28"/>
              </w:rPr>
              <w:t>Понятие о взаимозаменяемости и стандартизации. Основы принципа взаимозаменяемости</w:t>
            </w:r>
          </w:p>
        </w:tc>
        <w:tc>
          <w:tcPr>
            <w:tcW w:w="816" w:type="dxa"/>
          </w:tcPr>
          <w:p w:rsidR="00795F49" w:rsidRPr="00E074C5" w:rsidRDefault="009B4798" w:rsidP="0052408C">
            <w:pPr>
              <w:pStyle w:val="Style11"/>
              <w:widowControl/>
              <w:spacing w:line="276" w:lineRule="auto"/>
              <w:jc w:val="center"/>
              <w:rPr>
                <w:rStyle w:val="FontStyle429"/>
                <w:b w:val="0"/>
                <w:caps/>
                <w:sz w:val="28"/>
                <w:szCs w:val="28"/>
                <w:lang w:val="kk-KZ"/>
              </w:rPr>
            </w:pPr>
            <w:r>
              <w:rPr>
                <w:rStyle w:val="FontStyle429"/>
                <w:b w:val="0"/>
                <w:caps/>
                <w:sz w:val="28"/>
                <w:szCs w:val="28"/>
                <w:lang w:val="kk-KZ"/>
              </w:rPr>
              <w:t>6</w:t>
            </w:r>
          </w:p>
        </w:tc>
      </w:tr>
      <w:tr w:rsidR="00B555C3" w:rsidRPr="00675B4E" w:rsidTr="0052408C">
        <w:trPr>
          <w:trHeight w:val="909"/>
        </w:trPr>
        <w:tc>
          <w:tcPr>
            <w:tcW w:w="9322" w:type="dxa"/>
          </w:tcPr>
          <w:p w:rsidR="00B555C3" w:rsidRPr="00950B3A" w:rsidRDefault="00B555C3" w:rsidP="0052408C">
            <w:pPr>
              <w:pStyle w:val="11"/>
              <w:tabs>
                <w:tab w:val="left" w:pos="4962"/>
              </w:tabs>
              <w:spacing w:line="276" w:lineRule="auto"/>
              <w:ind w:firstLine="0"/>
              <w:jc w:val="left"/>
              <w:rPr>
                <w:rStyle w:val="FontStyle429"/>
                <w:caps/>
                <w:sz w:val="28"/>
                <w:szCs w:val="28"/>
                <w:lang w:val="kk-KZ"/>
              </w:rPr>
            </w:pPr>
            <w:r w:rsidRPr="00950B3A">
              <w:rPr>
                <w:b/>
                <w:sz w:val="28"/>
                <w:szCs w:val="28"/>
                <w:lang w:val="kk-KZ"/>
              </w:rPr>
              <w:t xml:space="preserve">Лекция №2. </w:t>
            </w:r>
          </w:p>
          <w:p w:rsidR="00B555C3" w:rsidRPr="00B555C3" w:rsidRDefault="00B555C3" w:rsidP="0052408C">
            <w:pPr>
              <w:spacing w:line="276" w:lineRule="auto"/>
              <w:rPr>
                <w:rStyle w:val="FontStyle429"/>
                <w:caps/>
                <w:sz w:val="28"/>
                <w:szCs w:val="28"/>
                <w:lang w:val="kk-KZ"/>
              </w:rPr>
            </w:pPr>
            <w:r w:rsidRPr="00950B3A">
              <w:rPr>
                <w:szCs w:val="28"/>
              </w:rPr>
              <w:t>Системы допусков и посадок для элементов цилиндрических и плоских соединений</w:t>
            </w:r>
          </w:p>
        </w:tc>
        <w:tc>
          <w:tcPr>
            <w:tcW w:w="816" w:type="dxa"/>
          </w:tcPr>
          <w:p w:rsidR="00B555C3" w:rsidRPr="00E074C5" w:rsidRDefault="00B555C3" w:rsidP="00EA737C">
            <w:pPr>
              <w:pStyle w:val="Style11"/>
              <w:widowControl/>
              <w:spacing w:line="276" w:lineRule="auto"/>
              <w:jc w:val="center"/>
              <w:rPr>
                <w:rStyle w:val="FontStyle429"/>
                <w:b w:val="0"/>
                <w:caps/>
                <w:sz w:val="28"/>
                <w:szCs w:val="28"/>
                <w:lang w:val="kk-KZ"/>
              </w:rPr>
            </w:pPr>
            <w:r w:rsidRPr="00E074C5">
              <w:rPr>
                <w:rStyle w:val="FontStyle429"/>
                <w:b w:val="0"/>
                <w:caps/>
                <w:sz w:val="28"/>
                <w:szCs w:val="28"/>
                <w:lang w:val="kk-KZ"/>
              </w:rPr>
              <w:t>1</w:t>
            </w:r>
            <w:r w:rsidR="00EA737C">
              <w:rPr>
                <w:rStyle w:val="FontStyle429"/>
                <w:b w:val="0"/>
                <w:caps/>
                <w:sz w:val="28"/>
                <w:szCs w:val="28"/>
                <w:lang w:val="kk-KZ"/>
              </w:rPr>
              <w:t>1</w:t>
            </w:r>
          </w:p>
        </w:tc>
      </w:tr>
      <w:tr w:rsidR="001F5364" w:rsidRPr="00675B4E" w:rsidTr="0052408C">
        <w:trPr>
          <w:trHeight w:val="625"/>
        </w:trPr>
        <w:tc>
          <w:tcPr>
            <w:tcW w:w="9322" w:type="dxa"/>
          </w:tcPr>
          <w:p w:rsidR="001F5364" w:rsidRPr="004F7052" w:rsidRDefault="001F5364" w:rsidP="0052408C">
            <w:pPr>
              <w:pStyle w:val="11"/>
              <w:tabs>
                <w:tab w:val="left" w:pos="4962"/>
              </w:tabs>
              <w:spacing w:line="276" w:lineRule="auto"/>
              <w:ind w:firstLine="0"/>
              <w:jc w:val="left"/>
              <w:rPr>
                <w:b/>
                <w:sz w:val="28"/>
                <w:szCs w:val="28"/>
                <w:lang w:val="kk-KZ"/>
              </w:rPr>
            </w:pPr>
            <w:r w:rsidRPr="004F7052">
              <w:rPr>
                <w:b/>
                <w:sz w:val="28"/>
                <w:szCs w:val="28"/>
                <w:lang w:val="kk-KZ"/>
              </w:rPr>
              <w:t xml:space="preserve">Лекция №3. </w:t>
            </w:r>
          </w:p>
          <w:p w:rsidR="001F5364" w:rsidRPr="00B555C3" w:rsidRDefault="004F7052" w:rsidP="0052408C">
            <w:pPr>
              <w:pStyle w:val="Default"/>
              <w:spacing w:line="276" w:lineRule="auto"/>
              <w:rPr>
                <w:rStyle w:val="FontStyle429"/>
                <w:b w:val="0"/>
                <w:color w:val="auto"/>
                <w:sz w:val="28"/>
                <w:szCs w:val="28"/>
                <w:lang w:val="kk-KZ"/>
              </w:rPr>
            </w:pPr>
            <w:r w:rsidRPr="004F7052">
              <w:rPr>
                <w:color w:val="auto"/>
                <w:sz w:val="28"/>
                <w:szCs w:val="28"/>
              </w:rPr>
              <w:t>Расчет и выбор посадок для ГЦС</w:t>
            </w:r>
            <w:r w:rsidRPr="004F7052">
              <w:rPr>
                <w:color w:val="auto"/>
                <w:sz w:val="28"/>
                <w:szCs w:val="28"/>
                <w:lang w:val="kk-KZ"/>
              </w:rPr>
              <w:t xml:space="preserve"> </w:t>
            </w:r>
            <w:r w:rsidRPr="004F7052">
              <w:rPr>
                <w:color w:val="auto"/>
                <w:sz w:val="28"/>
                <w:szCs w:val="28"/>
              </w:rPr>
              <w:t>(</w:t>
            </w:r>
            <w:r w:rsidRPr="004F7052">
              <w:rPr>
                <w:color w:val="auto"/>
                <w:sz w:val="28"/>
                <w:szCs w:val="28"/>
                <w:lang w:val="kk-KZ"/>
              </w:rPr>
              <w:t>гладкие цилиндрические соединения</w:t>
            </w:r>
            <w:r w:rsidRPr="004F7052">
              <w:rPr>
                <w:color w:val="auto"/>
                <w:sz w:val="28"/>
                <w:szCs w:val="28"/>
              </w:rPr>
              <w:t>)</w:t>
            </w:r>
          </w:p>
        </w:tc>
        <w:tc>
          <w:tcPr>
            <w:tcW w:w="816" w:type="dxa"/>
          </w:tcPr>
          <w:p w:rsidR="001F5364" w:rsidRPr="00E074C5" w:rsidRDefault="00E074C5" w:rsidP="00EA737C">
            <w:pPr>
              <w:pStyle w:val="Style11"/>
              <w:widowControl/>
              <w:spacing w:line="276" w:lineRule="auto"/>
              <w:jc w:val="center"/>
              <w:rPr>
                <w:rStyle w:val="FontStyle429"/>
                <w:b w:val="0"/>
                <w:caps/>
                <w:sz w:val="28"/>
                <w:szCs w:val="28"/>
                <w:lang w:val="kk-KZ"/>
              </w:rPr>
            </w:pPr>
            <w:r w:rsidRPr="00E074C5">
              <w:rPr>
                <w:rStyle w:val="FontStyle429"/>
                <w:b w:val="0"/>
                <w:caps/>
                <w:sz w:val="28"/>
                <w:szCs w:val="28"/>
                <w:lang w:val="kk-KZ"/>
              </w:rPr>
              <w:t>1</w:t>
            </w:r>
            <w:r w:rsidR="00EA737C">
              <w:rPr>
                <w:rStyle w:val="FontStyle429"/>
                <w:b w:val="0"/>
                <w:caps/>
                <w:sz w:val="28"/>
                <w:szCs w:val="28"/>
                <w:lang w:val="kk-KZ"/>
              </w:rPr>
              <w:t>6</w:t>
            </w:r>
          </w:p>
        </w:tc>
      </w:tr>
      <w:tr w:rsidR="00795F49" w:rsidRPr="00675B4E" w:rsidTr="0052408C">
        <w:trPr>
          <w:trHeight w:val="961"/>
        </w:trPr>
        <w:tc>
          <w:tcPr>
            <w:tcW w:w="9322" w:type="dxa"/>
          </w:tcPr>
          <w:p w:rsidR="006B48BC" w:rsidRPr="00755DB3" w:rsidRDefault="006B48BC" w:rsidP="0052408C">
            <w:pPr>
              <w:pStyle w:val="FR2"/>
              <w:tabs>
                <w:tab w:val="left" w:pos="4962"/>
              </w:tabs>
              <w:spacing w:line="276" w:lineRule="auto"/>
              <w:ind w:left="0"/>
              <w:jc w:val="left"/>
              <w:rPr>
                <w:rFonts w:ascii="Times New Roman" w:hAnsi="Times New Roman"/>
                <w:b/>
                <w:sz w:val="28"/>
                <w:szCs w:val="28"/>
                <w:lang w:val="kk-KZ"/>
              </w:rPr>
            </w:pPr>
            <w:r w:rsidRPr="00755DB3">
              <w:rPr>
                <w:rFonts w:ascii="Times New Roman" w:hAnsi="Times New Roman"/>
                <w:b/>
                <w:sz w:val="28"/>
                <w:szCs w:val="28"/>
                <w:lang w:val="kk-KZ"/>
              </w:rPr>
              <w:t xml:space="preserve">Лекция №4. </w:t>
            </w:r>
          </w:p>
          <w:p w:rsidR="00795F49" w:rsidRPr="00B555C3" w:rsidRDefault="004F7052" w:rsidP="0052408C">
            <w:pPr>
              <w:pStyle w:val="caption1"/>
              <w:spacing w:line="276" w:lineRule="auto"/>
              <w:ind w:firstLine="0"/>
              <w:jc w:val="left"/>
              <w:rPr>
                <w:rStyle w:val="FontStyle429"/>
                <w:caps/>
                <w:sz w:val="28"/>
                <w:szCs w:val="28"/>
                <w:lang w:val="kk-KZ"/>
              </w:rPr>
            </w:pPr>
            <w:r w:rsidRPr="00755DB3">
              <w:rPr>
                <w:rFonts w:ascii="Times New Roman" w:hAnsi="Times New Roman" w:cs="Times New Roman"/>
                <w:b w:val="0"/>
                <w:sz w:val="28"/>
                <w:szCs w:val="28"/>
              </w:rPr>
              <w:t xml:space="preserve">Расчет и конструирование калибров </w:t>
            </w:r>
            <w:r w:rsidRPr="00755DB3">
              <w:rPr>
                <w:rFonts w:ascii="Times New Roman" w:hAnsi="Times New Roman" w:cs="Times New Roman"/>
                <w:b w:val="0"/>
                <w:sz w:val="28"/>
                <w:szCs w:val="28"/>
                <w:lang w:val="kk-KZ"/>
              </w:rPr>
              <w:t>д</w:t>
            </w:r>
            <w:r w:rsidRPr="00755DB3">
              <w:rPr>
                <w:rFonts w:ascii="Times New Roman" w:hAnsi="Times New Roman" w:cs="Times New Roman"/>
                <w:b w:val="0"/>
                <w:sz w:val="28"/>
                <w:szCs w:val="28"/>
              </w:rPr>
              <w:t>ля контроля деталей гладких соединений</w:t>
            </w:r>
          </w:p>
        </w:tc>
        <w:tc>
          <w:tcPr>
            <w:tcW w:w="816" w:type="dxa"/>
          </w:tcPr>
          <w:p w:rsidR="00795F49" w:rsidRPr="00E074C5" w:rsidRDefault="001F5364" w:rsidP="00EA737C">
            <w:pPr>
              <w:pStyle w:val="Style11"/>
              <w:widowControl/>
              <w:spacing w:line="276" w:lineRule="auto"/>
              <w:jc w:val="center"/>
              <w:rPr>
                <w:rStyle w:val="FontStyle429"/>
                <w:b w:val="0"/>
                <w:caps/>
                <w:sz w:val="28"/>
                <w:szCs w:val="28"/>
                <w:lang w:val="kk-KZ"/>
              </w:rPr>
            </w:pPr>
            <w:r w:rsidRPr="00E074C5">
              <w:rPr>
                <w:rStyle w:val="FontStyle429"/>
                <w:b w:val="0"/>
                <w:caps/>
                <w:sz w:val="28"/>
                <w:szCs w:val="28"/>
                <w:lang w:val="kk-KZ"/>
              </w:rPr>
              <w:t>2</w:t>
            </w:r>
            <w:r w:rsidR="00EA737C">
              <w:rPr>
                <w:rStyle w:val="FontStyle429"/>
                <w:b w:val="0"/>
                <w:caps/>
                <w:sz w:val="28"/>
                <w:szCs w:val="28"/>
                <w:lang w:val="kk-KZ"/>
              </w:rPr>
              <w:t>4</w:t>
            </w:r>
          </w:p>
        </w:tc>
      </w:tr>
      <w:tr w:rsidR="00795F49" w:rsidRPr="00675B4E" w:rsidTr="0052408C">
        <w:trPr>
          <w:trHeight w:val="562"/>
        </w:trPr>
        <w:tc>
          <w:tcPr>
            <w:tcW w:w="9322" w:type="dxa"/>
          </w:tcPr>
          <w:p w:rsidR="006B48BC" w:rsidRPr="00F27247" w:rsidRDefault="006B48BC" w:rsidP="0052408C">
            <w:pPr>
              <w:pStyle w:val="11"/>
              <w:tabs>
                <w:tab w:val="left" w:pos="4962"/>
              </w:tabs>
              <w:spacing w:line="276" w:lineRule="auto"/>
              <w:ind w:firstLine="0"/>
              <w:jc w:val="left"/>
              <w:rPr>
                <w:b/>
                <w:sz w:val="28"/>
                <w:szCs w:val="28"/>
                <w:lang w:val="kk-KZ"/>
              </w:rPr>
            </w:pPr>
            <w:r w:rsidRPr="00F27247">
              <w:rPr>
                <w:b/>
                <w:sz w:val="28"/>
                <w:szCs w:val="28"/>
                <w:lang w:val="kk-KZ"/>
              </w:rPr>
              <w:t xml:space="preserve">Лекция №5. </w:t>
            </w:r>
          </w:p>
          <w:p w:rsidR="00795F49" w:rsidRPr="00B555C3" w:rsidRDefault="00755DB3" w:rsidP="0052408C">
            <w:pPr>
              <w:pStyle w:val="caption1"/>
              <w:spacing w:line="276" w:lineRule="auto"/>
              <w:ind w:firstLine="0"/>
              <w:jc w:val="left"/>
              <w:rPr>
                <w:rStyle w:val="FontStyle429"/>
                <w:caps/>
                <w:sz w:val="28"/>
                <w:szCs w:val="28"/>
                <w:lang w:val="kk-KZ"/>
              </w:rPr>
            </w:pPr>
            <w:r w:rsidRPr="00F27247">
              <w:rPr>
                <w:rFonts w:ascii="Times New Roman" w:hAnsi="Times New Roman" w:cs="Times New Roman"/>
                <w:b w:val="0"/>
                <w:sz w:val="28"/>
                <w:szCs w:val="28"/>
              </w:rPr>
              <w:t>Допуски и посадки подшипников качения</w:t>
            </w:r>
          </w:p>
        </w:tc>
        <w:tc>
          <w:tcPr>
            <w:tcW w:w="816" w:type="dxa"/>
          </w:tcPr>
          <w:p w:rsidR="00795F49" w:rsidRPr="00A75739" w:rsidRDefault="00A75739" w:rsidP="00EA737C">
            <w:pPr>
              <w:pStyle w:val="Style11"/>
              <w:widowControl/>
              <w:spacing w:line="276" w:lineRule="auto"/>
              <w:jc w:val="center"/>
              <w:rPr>
                <w:rStyle w:val="FontStyle429"/>
                <w:b w:val="0"/>
                <w:caps/>
                <w:sz w:val="28"/>
                <w:szCs w:val="28"/>
                <w:lang w:val="kk-KZ"/>
              </w:rPr>
            </w:pPr>
            <w:r w:rsidRPr="00A75739">
              <w:rPr>
                <w:rStyle w:val="FontStyle429"/>
                <w:b w:val="0"/>
                <w:caps/>
                <w:sz w:val="28"/>
                <w:szCs w:val="28"/>
                <w:lang w:val="kk-KZ"/>
              </w:rPr>
              <w:t>3</w:t>
            </w:r>
            <w:r w:rsidR="00EA737C">
              <w:rPr>
                <w:rStyle w:val="FontStyle429"/>
                <w:b w:val="0"/>
                <w:caps/>
                <w:sz w:val="28"/>
                <w:szCs w:val="28"/>
                <w:lang w:val="kk-KZ"/>
              </w:rPr>
              <w:t>0</w:t>
            </w:r>
          </w:p>
        </w:tc>
      </w:tr>
      <w:tr w:rsidR="006B48BC" w:rsidRPr="00675B4E" w:rsidTr="0052408C">
        <w:trPr>
          <w:trHeight w:val="531"/>
        </w:trPr>
        <w:tc>
          <w:tcPr>
            <w:tcW w:w="9322" w:type="dxa"/>
          </w:tcPr>
          <w:p w:rsidR="006B48BC" w:rsidRPr="00E521B3" w:rsidRDefault="006B48BC" w:rsidP="0052408C">
            <w:pPr>
              <w:pStyle w:val="main"/>
              <w:spacing w:line="276" w:lineRule="auto"/>
              <w:ind w:firstLine="0"/>
              <w:jc w:val="left"/>
              <w:rPr>
                <w:b/>
                <w:sz w:val="28"/>
                <w:szCs w:val="28"/>
                <w:lang w:val="kk-KZ"/>
              </w:rPr>
            </w:pPr>
            <w:r w:rsidRPr="00E521B3">
              <w:rPr>
                <w:b/>
                <w:sz w:val="28"/>
                <w:szCs w:val="28"/>
                <w:lang w:val="kk-KZ"/>
              </w:rPr>
              <w:t xml:space="preserve">Лекция №6. </w:t>
            </w:r>
          </w:p>
          <w:p w:rsidR="006B48BC" w:rsidRPr="00B555C3" w:rsidRDefault="00F27247" w:rsidP="0052408C">
            <w:pPr>
              <w:pStyle w:val="caption1"/>
              <w:spacing w:line="276" w:lineRule="auto"/>
              <w:ind w:firstLine="0"/>
              <w:jc w:val="left"/>
              <w:rPr>
                <w:b w:val="0"/>
                <w:szCs w:val="28"/>
                <w:lang w:val="kk-KZ"/>
              </w:rPr>
            </w:pPr>
            <w:r w:rsidRPr="00E521B3">
              <w:rPr>
                <w:rFonts w:ascii="Times New Roman" w:hAnsi="Times New Roman" w:cs="Times New Roman"/>
                <w:b w:val="0"/>
                <w:sz w:val="28"/>
                <w:szCs w:val="28"/>
              </w:rPr>
              <w:t>Нормирование и обозначение шероховатости поверхности</w:t>
            </w:r>
          </w:p>
        </w:tc>
        <w:tc>
          <w:tcPr>
            <w:tcW w:w="816" w:type="dxa"/>
          </w:tcPr>
          <w:p w:rsidR="006B48BC" w:rsidRPr="00A75739" w:rsidRDefault="00A75739" w:rsidP="00EA737C">
            <w:pPr>
              <w:pStyle w:val="Style11"/>
              <w:widowControl/>
              <w:spacing w:line="276" w:lineRule="auto"/>
              <w:jc w:val="center"/>
              <w:rPr>
                <w:rStyle w:val="FontStyle429"/>
                <w:b w:val="0"/>
                <w:caps/>
                <w:sz w:val="28"/>
                <w:szCs w:val="28"/>
                <w:lang w:val="kk-KZ"/>
              </w:rPr>
            </w:pPr>
            <w:r w:rsidRPr="00A75739">
              <w:rPr>
                <w:rStyle w:val="FontStyle429"/>
                <w:b w:val="0"/>
                <w:caps/>
                <w:sz w:val="28"/>
                <w:szCs w:val="28"/>
                <w:lang w:val="kk-KZ"/>
              </w:rPr>
              <w:t>3</w:t>
            </w:r>
            <w:r w:rsidR="00EA737C">
              <w:rPr>
                <w:rStyle w:val="FontStyle429"/>
                <w:b w:val="0"/>
                <w:caps/>
                <w:sz w:val="28"/>
                <w:szCs w:val="28"/>
                <w:lang w:val="kk-KZ"/>
              </w:rPr>
              <w:t>4</w:t>
            </w:r>
          </w:p>
        </w:tc>
      </w:tr>
      <w:tr w:rsidR="006B48BC" w:rsidRPr="00675B4E" w:rsidTr="0052408C">
        <w:trPr>
          <w:trHeight w:val="539"/>
        </w:trPr>
        <w:tc>
          <w:tcPr>
            <w:tcW w:w="9322" w:type="dxa"/>
          </w:tcPr>
          <w:p w:rsidR="006B48BC" w:rsidRPr="00E521B3" w:rsidRDefault="006B48BC" w:rsidP="0052408C">
            <w:pPr>
              <w:pStyle w:val="11"/>
              <w:tabs>
                <w:tab w:val="left" w:pos="4962"/>
              </w:tabs>
              <w:spacing w:line="276" w:lineRule="auto"/>
              <w:ind w:firstLine="0"/>
              <w:jc w:val="left"/>
              <w:rPr>
                <w:b/>
                <w:sz w:val="28"/>
                <w:szCs w:val="28"/>
                <w:lang w:val="kk-KZ"/>
              </w:rPr>
            </w:pPr>
            <w:r w:rsidRPr="00E521B3">
              <w:rPr>
                <w:b/>
                <w:sz w:val="28"/>
                <w:szCs w:val="28"/>
                <w:lang w:val="kk-KZ"/>
              </w:rPr>
              <w:t xml:space="preserve">Лекция №7. </w:t>
            </w:r>
          </w:p>
          <w:p w:rsidR="006B48BC" w:rsidRPr="00B555C3" w:rsidRDefault="00E521B3" w:rsidP="0052408C">
            <w:pPr>
              <w:pStyle w:val="caption1"/>
              <w:spacing w:line="276" w:lineRule="auto"/>
              <w:ind w:firstLine="0"/>
              <w:jc w:val="left"/>
              <w:rPr>
                <w:b w:val="0"/>
                <w:szCs w:val="28"/>
                <w:lang w:val="kk-KZ"/>
              </w:rPr>
            </w:pPr>
            <w:r w:rsidRPr="00E521B3">
              <w:rPr>
                <w:rFonts w:ascii="Times New Roman" w:hAnsi="Times New Roman" w:cs="Times New Roman"/>
                <w:b w:val="0"/>
                <w:sz w:val="28"/>
                <w:szCs w:val="28"/>
              </w:rPr>
              <w:t>Допуски формы и расположения поверхностей</w:t>
            </w:r>
          </w:p>
        </w:tc>
        <w:tc>
          <w:tcPr>
            <w:tcW w:w="816" w:type="dxa"/>
          </w:tcPr>
          <w:p w:rsidR="006B48BC" w:rsidRPr="00A75739" w:rsidRDefault="00A75739" w:rsidP="00EA737C">
            <w:pPr>
              <w:pStyle w:val="Style11"/>
              <w:widowControl/>
              <w:spacing w:line="276" w:lineRule="auto"/>
              <w:jc w:val="center"/>
              <w:rPr>
                <w:rStyle w:val="FontStyle429"/>
                <w:b w:val="0"/>
                <w:caps/>
                <w:sz w:val="28"/>
                <w:szCs w:val="28"/>
                <w:lang w:val="kk-KZ"/>
              </w:rPr>
            </w:pPr>
            <w:r w:rsidRPr="00A75739">
              <w:rPr>
                <w:rStyle w:val="FontStyle429"/>
                <w:b w:val="0"/>
                <w:caps/>
                <w:sz w:val="28"/>
                <w:szCs w:val="28"/>
                <w:lang w:val="kk-KZ"/>
              </w:rPr>
              <w:t>3</w:t>
            </w:r>
            <w:r w:rsidR="00EA737C">
              <w:rPr>
                <w:rStyle w:val="FontStyle429"/>
                <w:b w:val="0"/>
                <w:caps/>
                <w:sz w:val="28"/>
                <w:szCs w:val="28"/>
                <w:lang w:val="kk-KZ"/>
              </w:rPr>
              <w:t>8</w:t>
            </w:r>
          </w:p>
        </w:tc>
      </w:tr>
      <w:tr w:rsidR="006B48BC" w:rsidRPr="00675B4E" w:rsidTr="0052408C">
        <w:trPr>
          <w:trHeight w:val="1016"/>
        </w:trPr>
        <w:tc>
          <w:tcPr>
            <w:tcW w:w="9322" w:type="dxa"/>
          </w:tcPr>
          <w:p w:rsidR="006B48BC" w:rsidRPr="008B7AB3" w:rsidRDefault="006B48BC" w:rsidP="0052408C">
            <w:pPr>
              <w:pStyle w:val="11"/>
              <w:tabs>
                <w:tab w:val="left" w:pos="4962"/>
              </w:tabs>
              <w:spacing w:line="276" w:lineRule="auto"/>
              <w:ind w:firstLine="0"/>
              <w:jc w:val="left"/>
              <w:rPr>
                <w:b/>
                <w:sz w:val="28"/>
                <w:szCs w:val="28"/>
                <w:lang w:val="kk-KZ"/>
              </w:rPr>
            </w:pPr>
            <w:r w:rsidRPr="008B7AB3">
              <w:rPr>
                <w:b/>
                <w:sz w:val="28"/>
                <w:szCs w:val="28"/>
                <w:lang w:val="kk-KZ"/>
              </w:rPr>
              <w:t xml:space="preserve">Лекция №8. </w:t>
            </w:r>
          </w:p>
          <w:p w:rsidR="006B48BC" w:rsidRPr="008B7AB3" w:rsidRDefault="00E521B3" w:rsidP="0052408C">
            <w:pPr>
              <w:spacing w:line="276" w:lineRule="auto"/>
              <w:jc w:val="both"/>
              <w:rPr>
                <w:b/>
                <w:szCs w:val="28"/>
                <w:lang w:val="kk-KZ"/>
              </w:rPr>
            </w:pPr>
            <w:r w:rsidRPr="008B7AB3">
              <w:rPr>
                <w:snapToGrid w:val="0"/>
                <w:szCs w:val="28"/>
              </w:rPr>
              <w:t>Размерные цепи</w:t>
            </w:r>
            <w:r w:rsidRPr="008B7AB3">
              <w:rPr>
                <w:snapToGrid w:val="0"/>
                <w:szCs w:val="28"/>
                <w:lang w:val="kk-KZ"/>
              </w:rPr>
              <w:t xml:space="preserve">. </w:t>
            </w:r>
            <w:r w:rsidRPr="008B7AB3">
              <w:rPr>
                <w:snapToGrid w:val="0"/>
                <w:szCs w:val="28"/>
              </w:rPr>
              <w:t>Основные термины и определения, классификация размерных цепей</w:t>
            </w:r>
            <w:r w:rsidR="0076521E" w:rsidRPr="008B7AB3">
              <w:rPr>
                <w:rStyle w:val="FontStyle412"/>
                <w:sz w:val="28"/>
                <w:szCs w:val="28"/>
                <w:lang w:val="kk-KZ"/>
              </w:rPr>
              <w:t xml:space="preserve"> </w:t>
            </w:r>
          </w:p>
        </w:tc>
        <w:tc>
          <w:tcPr>
            <w:tcW w:w="816" w:type="dxa"/>
          </w:tcPr>
          <w:p w:rsidR="006B48BC" w:rsidRPr="00A75739" w:rsidRDefault="00A75739" w:rsidP="00EA737C">
            <w:pPr>
              <w:pStyle w:val="Style11"/>
              <w:widowControl/>
              <w:spacing w:line="276" w:lineRule="auto"/>
              <w:jc w:val="center"/>
              <w:rPr>
                <w:rStyle w:val="FontStyle429"/>
                <w:b w:val="0"/>
                <w:caps/>
                <w:sz w:val="28"/>
                <w:szCs w:val="28"/>
                <w:lang w:val="kk-KZ"/>
              </w:rPr>
            </w:pPr>
            <w:r w:rsidRPr="00A75739">
              <w:rPr>
                <w:rStyle w:val="FontStyle429"/>
                <w:b w:val="0"/>
                <w:caps/>
                <w:sz w:val="28"/>
                <w:szCs w:val="28"/>
                <w:lang w:val="kk-KZ"/>
              </w:rPr>
              <w:t>4</w:t>
            </w:r>
            <w:r w:rsidR="00EA737C">
              <w:rPr>
                <w:rStyle w:val="FontStyle429"/>
                <w:b w:val="0"/>
                <w:caps/>
                <w:sz w:val="28"/>
                <w:szCs w:val="28"/>
                <w:lang w:val="kk-KZ"/>
              </w:rPr>
              <w:t>4</w:t>
            </w:r>
          </w:p>
        </w:tc>
      </w:tr>
      <w:tr w:rsidR="006B48BC" w:rsidRPr="00675B4E" w:rsidTr="0052408C">
        <w:trPr>
          <w:trHeight w:val="847"/>
        </w:trPr>
        <w:tc>
          <w:tcPr>
            <w:tcW w:w="9322" w:type="dxa"/>
          </w:tcPr>
          <w:p w:rsidR="006B48BC" w:rsidRPr="008B7AB3" w:rsidRDefault="006B48BC" w:rsidP="0052408C">
            <w:pPr>
              <w:pStyle w:val="11"/>
              <w:tabs>
                <w:tab w:val="left" w:pos="4962"/>
              </w:tabs>
              <w:spacing w:line="276" w:lineRule="auto"/>
              <w:ind w:firstLine="0"/>
              <w:jc w:val="left"/>
              <w:rPr>
                <w:b/>
                <w:sz w:val="28"/>
                <w:szCs w:val="28"/>
                <w:lang w:val="kk-KZ"/>
              </w:rPr>
            </w:pPr>
            <w:r w:rsidRPr="008B7AB3">
              <w:rPr>
                <w:b/>
                <w:sz w:val="28"/>
                <w:szCs w:val="28"/>
                <w:lang w:val="kk-KZ"/>
              </w:rPr>
              <w:t xml:space="preserve">Лекция №9. </w:t>
            </w:r>
          </w:p>
          <w:p w:rsidR="006B48BC" w:rsidRPr="008B7AB3" w:rsidRDefault="008B7AB3" w:rsidP="0052408C">
            <w:pPr>
              <w:pStyle w:val="caption1"/>
              <w:spacing w:line="276" w:lineRule="auto"/>
              <w:ind w:firstLine="0"/>
              <w:jc w:val="left"/>
              <w:rPr>
                <w:b w:val="0"/>
                <w:szCs w:val="28"/>
                <w:lang w:val="kk-KZ"/>
              </w:rPr>
            </w:pPr>
            <w:r w:rsidRPr="008B7AB3">
              <w:rPr>
                <w:rFonts w:ascii="Times New Roman" w:hAnsi="Times New Roman" w:cs="Times New Roman"/>
                <w:b w:val="0"/>
                <w:sz w:val="28"/>
                <w:szCs w:val="28"/>
              </w:rPr>
              <w:t>Взаимозаменяемость, методы и средства измерения и контроля зубчатых передач</w:t>
            </w:r>
            <w:r w:rsidRPr="008B7AB3">
              <w:rPr>
                <w:rFonts w:ascii="Times New Roman" w:hAnsi="Times New Roman" w:cs="Times New Roman"/>
                <w:b w:val="0"/>
                <w:sz w:val="28"/>
                <w:szCs w:val="28"/>
                <w:lang w:val="kk-KZ"/>
              </w:rPr>
              <w:t xml:space="preserve"> </w:t>
            </w:r>
            <w:r w:rsidRPr="008B7AB3">
              <w:rPr>
                <w:rFonts w:ascii="Times New Roman" w:hAnsi="Times New Roman" w:cs="Times New Roman"/>
                <w:b w:val="0"/>
                <w:sz w:val="28"/>
                <w:szCs w:val="28"/>
              </w:rPr>
              <w:t>и червячных передач</w:t>
            </w:r>
          </w:p>
        </w:tc>
        <w:tc>
          <w:tcPr>
            <w:tcW w:w="816" w:type="dxa"/>
          </w:tcPr>
          <w:p w:rsidR="006B48BC" w:rsidRPr="00E074C5" w:rsidRDefault="00E074C5" w:rsidP="0052408C">
            <w:pPr>
              <w:pStyle w:val="Style11"/>
              <w:widowControl/>
              <w:spacing w:line="276" w:lineRule="auto"/>
              <w:jc w:val="center"/>
              <w:rPr>
                <w:rStyle w:val="FontStyle429"/>
                <w:b w:val="0"/>
                <w:caps/>
                <w:sz w:val="28"/>
                <w:szCs w:val="28"/>
                <w:lang w:val="kk-KZ"/>
              </w:rPr>
            </w:pPr>
            <w:r w:rsidRPr="00E074C5">
              <w:rPr>
                <w:rStyle w:val="FontStyle429"/>
                <w:b w:val="0"/>
                <w:caps/>
                <w:sz w:val="28"/>
                <w:szCs w:val="28"/>
                <w:lang w:val="kk-KZ"/>
              </w:rPr>
              <w:t>53</w:t>
            </w:r>
          </w:p>
        </w:tc>
      </w:tr>
      <w:tr w:rsidR="006B48BC" w:rsidRPr="00675B4E" w:rsidTr="0052408C">
        <w:trPr>
          <w:trHeight w:val="563"/>
        </w:trPr>
        <w:tc>
          <w:tcPr>
            <w:tcW w:w="9322" w:type="dxa"/>
          </w:tcPr>
          <w:p w:rsidR="006B48BC" w:rsidRPr="00E074C5" w:rsidRDefault="006B48BC" w:rsidP="0052408C">
            <w:pPr>
              <w:pStyle w:val="11"/>
              <w:tabs>
                <w:tab w:val="left" w:pos="4962"/>
              </w:tabs>
              <w:spacing w:line="276" w:lineRule="auto"/>
              <w:ind w:firstLine="0"/>
              <w:jc w:val="left"/>
              <w:rPr>
                <w:b/>
                <w:sz w:val="28"/>
                <w:szCs w:val="28"/>
                <w:lang w:val="kk-KZ"/>
              </w:rPr>
            </w:pPr>
            <w:r w:rsidRPr="00E074C5">
              <w:rPr>
                <w:b/>
                <w:sz w:val="28"/>
                <w:szCs w:val="28"/>
                <w:lang w:val="kk-KZ"/>
              </w:rPr>
              <w:t xml:space="preserve">Лекция №10. </w:t>
            </w:r>
          </w:p>
          <w:p w:rsidR="006B48BC" w:rsidRPr="00E074C5" w:rsidRDefault="00E074C5" w:rsidP="0052408C">
            <w:pPr>
              <w:pStyle w:val="caption1"/>
              <w:spacing w:line="276" w:lineRule="auto"/>
              <w:ind w:firstLine="0"/>
              <w:jc w:val="left"/>
              <w:rPr>
                <w:b w:val="0"/>
                <w:szCs w:val="28"/>
                <w:lang w:val="kk-KZ"/>
              </w:rPr>
            </w:pPr>
            <w:r w:rsidRPr="00E074C5">
              <w:rPr>
                <w:rFonts w:ascii="Times New Roman" w:hAnsi="Times New Roman" w:cs="Times New Roman"/>
                <w:b w:val="0"/>
                <w:sz w:val="28"/>
                <w:szCs w:val="28"/>
              </w:rPr>
              <w:t>Взаимозаменяемость резьбовых соединений</w:t>
            </w:r>
          </w:p>
        </w:tc>
        <w:tc>
          <w:tcPr>
            <w:tcW w:w="816" w:type="dxa"/>
          </w:tcPr>
          <w:p w:rsidR="006B48BC" w:rsidRPr="00E074C5" w:rsidRDefault="00E074C5" w:rsidP="0052408C">
            <w:pPr>
              <w:pStyle w:val="Style11"/>
              <w:widowControl/>
              <w:spacing w:line="276" w:lineRule="auto"/>
              <w:jc w:val="center"/>
              <w:rPr>
                <w:rStyle w:val="FontStyle429"/>
                <w:b w:val="0"/>
                <w:caps/>
                <w:sz w:val="28"/>
                <w:szCs w:val="28"/>
                <w:lang w:val="kk-KZ"/>
              </w:rPr>
            </w:pPr>
            <w:r w:rsidRPr="00E074C5">
              <w:rPr>
                <w:rStyle w:val="FontStyle429"/>
                <w:b w:val="0"/>
                <w:caps/>
                <w:sz w:val="28"/>
                <w:szCs w:val="28"/>
                <w:lang w:val="kk-KZ"/>
              </w:rPr>
              <w:t>61</w:t>
            </w:r>
          </w:p>
        </w:tc>
      </w:tr>
      <w:tr w:rsidR="006B48BC" w:rsidRPr="00675B4E" w:rsidTr="0052408C">
        <w:trPr>
          <w:trHeight w:val="629"/>
        </w:trPr>
        <w:tc>
          <w:tcPr>
            <w:tcW w:w="9322" w:type="dxa"/>
          </w:tcPr>
          <w:p w:rsidR="006B48BC" w:rsidRPr="001D3793" w:rsidRDefault="006B48BC" w:rsidP="0052408C">
            <w:pPr>
              <w:pStyle w:val="11"/>
              <w:tabs>
                <w:tab w:val="left" w:pos="4962"/>
              </w:tabs>
              <w:spacing w:line="276" w:lineRule="auto"/>
              <w:ind w:firstLine="0"/>
              <w:jc w:val="left"/>
              <w:rPr>
                <w:b/>
                <w:sz w:val="28"/>
                <w:szCs w:val="28"/>
                <w:lang w:val="kk-KZ"/>
              </w:rPr>
            </w:pPr>
            <w:r w:rsidRPr="001D3793">
              <w:rPr>
                <w:b/>
                <w:sz w:val="28"/>
                <w:szCs w:val="28"/>
                <w:lang w:val="kk-KZ"/>
              </w:rPr>
              <w:t>Лекция №11.</w:t>
            </w:r>
          </w:p>
          <w:p w:rsidR="006B48BC" w:rsidRPr="001D3793" w:rsidRDefault="00E074C5" w:rsidP="0052408C">
            <w:pPr>
              <w:pStyle w:val="caption1"/>
              <w:spacing w:line="276" w:lineRule="auto"/>
              <w:ind w:firstLine="0"/>
              <w:jc w:val="both"/>
              <w:rPr>
                <w:rFonts w:ascii="Times New Roman" w:hAnsi="Times New Roman" w:cs="Times New Roman"/>
                <w:b w:val="0"/>
                <w:sz w:val="28"/>
                <w:szCs w:val="28"/>
                <w:lang w:val="kk-KZ"/>
              </w:rPr>
            </w:pPr>
            <w:r w:rsidRPr="001D3793">
              <w:rPr>
                <w:rFonts w:ascii="Times New Roman" w:hAnsi="Times New Roman" w:cs="Times New Roman"/>
                <w:b w:val="0"/>
                <w:sz w:val="28"/>
                <w:szCs w:val="28"/>
              </w:rPr>
              <w:t>Взаимозаменяемость шпоночных и шлицевых соединений</w:t>
            </w:r>
          </w:p>
        </w:tc>
        <w:tc>
          <w:tcPr>
            <w:tcW w:w="816" w:type="dxa"/>
          </w:tcPr>
          <w:p w:rsidR="006B48BC" w:rsidRPr="00E074C5" w:rsidRDefault="00E074C5" w:rsidP="0052408C">
            <w:pPr>
              <w:pStyle w:val="Style11"/>
              <w:widowControl/>
              <w:spacing w:line="276" w:lineRule="auto"/>
              <w:jc w:val="center"/>
              <w:rPr>
                <w:rStyle w:val="FontStyle429"/>
                <w:b w:val="0"/>
                <w:caps/>
                <w:sz w:val="28"/>
                <w:szCs w:val="28"/>
                <w:lang w:val="kk-KZ"/>
              </w:rPr>
            </w:pPr>
            <w:r w:rsidRPr="00E074C5">
              <w:rPr>
                <w:rStyle w:val="FontStyle429"/>
                <w:b w:val="0"/>
                <w:caps/>
                <w:sz w:val="28"/>
                <w:szCs w:val="28"/>
                <w:lang w:val="kk-KZ"/>
              </w:rPr>
              <w:t>66</w:t>
            </w:r>
          </w:p>
        </w:tc>
      </w:tr>
      <w:tr w:rsidR="006B48BC" w:rsidRPr="00675B4E" w:rsidTr="0052408C">
        <w:trPr>
          <w:trHeight w:val="681"/>
        </w:trPr>
        <w:tc>
          <w:tcPr>
            <w:tcW w:w="9322" w:type="dxa"/>
          </w:tcPr>
          <w:p w:rsidR="006B48BC" w:rsidRPr="00331D6B" w:rsidRDefault="006B48BC" w:rsidP="0052408C">
            <w:pPr>
              <w:pStyle w:val="11"/>
              <w:tabs>
                <w:tab w:val="left" w:pos="4962"/>
              </w:tabs>
              <w:spacing w:line="276" w:lineRule="auto"/>
              <w:ind w:firstLine="0"/>
              <w:jc w:val="left"/>
              <w:rPr>
                <w:b/>
                <w:sz w:val="28"/>
                <w:szCs w:val="28"/>
                <w:lang w:val="kk-KZ"/>
              </w:rPr>
            </w:pPr>
            <w:r w:rsidRPr="00331D6B">
              <w:rPr>
                <w:b/>
                <w:sz w:val="28"/>
                <w:szCs w:val="28"/>
                <w:lang w:val="kk-KZ"/>
              </w:rPr>
              <w:t xml:space="preserve">Лекция №12. </w:t>
            </w:r>
          </w:p>
          <w:p w:rsidR="006B48BC" w:rsidRPr="00331D6B" w:rsidRDefault="001D3793" w:rsidP="0052408C">
            <w:pPr>
              <w:pStyle w:val="caption1"/>
              <w:spacing w:line="276" w:lineRule="auto"/>
              <w:ind w:firstLine="0"/>
              <w:jc w:val="left"/>
              <w:rPr>
                <w:b w:val="0"/>
                <w:szCs w:val="28"/>
                <w:lang w:val="kk-KZ"/>
              </w:rPr>
            </w:pPr>
            <w:r w:rsidRPr="00331D6B">
              <w:rPr>
                <w:rFonts w:ascii="Times New Roman" w:hAnsi="Times New Roman" w:cs="Times New Roman"/>
                <w:b w:val="0"/>
                <w:sz w:val="28"/>
                <w:szCs w:val="28"/>
              </w:rPr>
              <w:t>Допуски углов. Взаимозаменяемость конических соединений</w:t>
            </w:r>
            <w:r w:rsidR="00C35C72" w:rsidRPr="00331D6B">
              <w:rPr>
                <w:szCs w:val="28"/>
              </w:rPr>
              <w:t xml:space="preserve"> </w:t>
            </w:r>
          </w:p>
        </w:tc>
        <w:tc>
          <w:tcPr>
            <w:tcW w:w="816" w:type="dxa"/>
          </w:tcPr>
          <w:p w:rsidR="006B48BC" w:rsidRPr="00331D6B" w:rsidRDefault="001D3793" w:rsidP="0052408C">
            <w:pPr>
              <w:pStyle w:val="Style11"/>
              <w:widowControl/>
              <w:spacing w:line="276" w:lineRule="auto"/>
              <w:jc w:val="center"/>
              <w:rPr>
                <w:rStyle w:val="FontStyle429"/>
                <w:b w:val="0"/>
                <w:caps/>
                <w:sz w:val="28"/>
                <w:szCs w:val="28"/>
                <w:lang w:val="kk-KZ"/>
              </w:rPr>
            </w:pPr>
            <w:r w:rsidRPr="00331D6B">
              <w:rPr>
                <w:rStyle w:val="FontStyle429"/>
                <w:b w:val="0"/>
                <w:caps/>
                <w:sz w:val="28"/>
                <w:szCs w:val="28"/>
                <w:lang w:val="kk-KZ"/>
              </w:rPr>
              <w:t>72</w:t>
            </w:r>
          </w:p>
        </w:tc>
      </w:tr>
      <w:tr w:rsidR="006B48BC" w:rsidRPr="00675B4E" w:rsidTr="0052408C">
        <w:trPr>
          <w:trHeight w:val="563"/>
        </w:trPr>
        <w:tc>
          <w:tcPr>
            <w:tcW w:w="9322" w:type="dxa"/>
          </w:tcPr>
          <w:p w:rsidR="006B48BC" w:rsidRPr="00331D6B" w:rsidRDefault="006B48BC" w:rsidP="0052408C">
            <w:pPr>
              <w:pStyle w:val="11"/>
              <w:tabs>
                <w:tab w:val="left" w:pos="4962"/>
              </w:tabs>
              <w:spacing w:line="276" w:lineRule="auto"/>
              <w:ind w:firstLine="0"/>
              <w:jc w:val="left"/>
              <w:rPr>
                <w:b/>
                <w:sz w:val="28"/>
                <w:szCs w:val="28"/>
                <w:lang w:val="kk-KZ"/>
              </w:rPr>
            </w:pPr>
            <w:r w:rsidRPr="00331D6B">
              <w:rPr>
                <w:b/>
                <w:sz w:val="28"/>
                <w:szCs w:val="28"/>
                <w:lang w:val="kk-KZ"/>
              </w:rPr>
              <w:t>Лекция №13.</w:t>
            </w:r>
          </w:p>
          <w:p w:rsidR="005A34D8" w:rsidRPr="00331D6B" w:rsidRDefault="00331D6B" w:rsidP="0052408C">
            <w:pPr>
              <w:pStyle w:val="caption1"/>
              <w:spacing w:line="276" w:lineRule="auto"/>
              <w:ind w:firstLine="0"/>
              <w:jc w:val="left"/>
              <w:rPr>
                <w:b w:val="0"/>
                <w:sz w:val="28"/>
                <w:szCs w:val="28"/>
                <w:lang w:val="kk-KZ"/>
              </w:rPr>
            </w:pPr>
            <w:r w:rsidRPr="00331D6B">
              <w:rPr>
                <w:rFonts w:ascii="Times New Roman" w:hAnsi="Times New Roman" w:cs="Times New Roman"/>
                <w:b w:val="0"/>
                <w:sz w:val="28"/>
                <w:szCs w:val="28"/>
              </w:rPr>
              <w:t>Понятие о метрологии и технических измерениях</w:t>
            </w:r>
            <w:r w:rsidR="00C12F29" w:rsidRPr="00331D6B">
              <w:rPr>
                <w:rStyle w:val="FontStyle429"/>
                <w:b/>
                <w:sz w:val="28"/>
                <w:szCs w:val="28"/>
              </w:rPr>
              <w:t xml:space="preserve"> </w:t>
            </w:r>
          </w:p>
        </w:tc>
        <w:tc>
          <w:tcPr>
            <w:tcW w:w="816" w:type="dxa"/>
          </w:tcPr>
          <w:p w:rsidR="006B48BC" w:rsidRPr="00331D6B" w:rsidRDefault="00331D6B" w:rsidP="00EA737C">
            <w:pPr>
              <w:pStyle w:val="Style11"/>
              <w:widowControl/>
              <w:spacing w:line="276" w:lineRule="auto"/>
              <w:jc w:val="center"/>
              <w:rPr>
                <w:rStyle w:val="FontStyle429"/>
                <w:b w:val="0"/>
                <w:caps/>
                <w:sz w:val="28"/>
                <w:szCs w:val="28"/>
                <w:lang w:val="kk-KZ"/>
              </w:rPr>
            </w:pPr>
            <w:r w:rsidRPr="00331D6B">
              <w:rPr>
                <w:rStyle w:val="FontStyle429"/>
                <w:b w:val="0"/>
                <w:caps/>
                <w:sz w:val="28"/>
                <w:szCs w:val="28"/>
                <w:lang w:val="kk-KZ"/>
              </w:rPr>
              <w:t>7</w:t>
            </w:r>
            <w:r w:rsidR="00EA737C">
              <w:rPr>
                <w:rStyle w:val="FontStyle429"/>
                <w:b w:val="0"/>
                <w:caps/>
                <w:sz w:val="28"/>
                <w:szCs w:val="28"/>
                <w:lang w:val="kk-KZ"/>
              </w:rPr>
              <w:t>5</w:t>
            </w:r>
          </w:p>
        </w:tc>
      </w:tr>
      <w:tr w:rsidR="006B48BC" w:rsidRPr="00675B4E" w:rsidTr="0052408C">
        <w:trPr>
          <w:trHeight w:val="615"/>
        </w:trPr>
        <w:tc>
          <w:tcPr>
            <w:tcW w:w="9322" w:type="dxa"/>
          </w:tcPr>
          <w:p w:rsidR="006B48BC" w:rsidRPr="006447EB" w:rsidRDefault="006B48BC" w:rsidP="0052408C">
            <w:pPr>
              <w:pStyle w:val="11"/>
              <w:tabs>
                <w:tab w:val="left" w:pos="4962"/>
              </w:tabs>
              <w:spacing w:line="276" w:lineRule="auto"/>
              <w:ind w:firstLine="0"/>
              <w:jc w:val="left"/>
              <w:rPr>
                <w:b/>
                <w:sz w:val="28"/>
                <w:szCs w:val="28"/>
                <w:lang w:val="kk-KZ"/>
              </w:rPr>
            </w:pPr>
            <w:r w:rsidRPr="006447EB">
              <w:rPr>
                <w:b/>
                <w:sz w:val="28"/>
                <w:szCs w:val="28"/>
                <w:lang w:val="kk-KZ"/>
              </w:rPr>
              <w:t>Лекция №14.</w:t>
            </w:r>
          </w:p>
          <w:p w:rsidR="00E503D0" w:rsidRPr="006447EB" w:rsidRDefault="00485C21" w:rsidP="0052408C">
            <w:pPr>
              <w:spacing w:line="276" w:lineRule="auto"/>
              <w:rPr>
                <w:b/>
                <w:szCs w:val="28"/>
              </w:rPr>
            </w:pPr>
            <w:r w:rsidRPr="006447EB">
              <w:rPr>
                <w:szCs w:val="28"/>
              </w:rPr>
              <w:t>Средства измерений</w:t>
            </w:r>
            <w:r w:rsidRPr="006447EB">
              <w:rPr>
                <w:szCs w:val="28"/>
                <w:lang w:val="kk-KZ"/>
              </w:rPr>
              <w:t>.</w:t>
            </w:r>
            <w:r w:rsidRPr="006447EB">
              <w:rPr>
                <w:szCs w:val="28"/>
              </w:rPr>
              <w:t xml:space="preserve"> Эталоны. Меры. Рабочие средства измерений</w:t>
            </w:r>
          </w:p>
        </w:tc>
        <w:tc>
          <w:tcPr>
            <w:tcW w:w="816" w:type="dxa"/>
          </w:tcPr>
          <w:p w:rsidR="006B48BC" w:rsidRPr="006447EB" w:rsidRDefault="00485C21" w:rsidP="00EA737C">
            <w:pPr>
              <w:pStyle w:val="Style11"/>
              <w:widowControl/>
              <w:spacing w:line="276" w:lineRule="auto"/>
              <w:jc w:val="center"/>
              <w:rPr>
                <w:rStyle w:val="FontStyle429"/>
                <w:b w:val="0"/>
                <w:caps/>
                <w:sz w:val="28"/>
                <w:szCs w:val="28"/>
                <w:lang w:val="kk-KZ"/>
              </w:rPr>
            </w:pPr>
            <w:r w:rsidRPr="006447EB">
              <w:rPr>
                <w:rStyle w:val="FontStyle429"/>
                <w:b w:val="0"/>
                <w:caps/>
                <w:sz w:val="28"/>
                <w:szCs w:val="28"/>
                <w:lang w:val="kk-KZ"/>
              </w:rPr>
              <w:t>8</w:t>
            </w:r>
            <w:r w:rsidR="00EA737C">
              <w:rPr>
                <w:rStyle w:val="FontStyle429"/>
                <w:b w:val="0"/>
                <w:caps/>
                <w:sz w:val="28"/>
                <w:szCs w:val="28"/>
                <w:lang w:val="kk-KZ"/>
              </w:rPr>
              <w:t>1</w:t>
            </w:r>
          </w:p>
        </w:tc>
      </w:tr>
      <w:tr w:rsidR="006B48BC" w:rsidRPr="00675B4E" w:rsidTr="0052408C">
        <w:trPr>
          <w:trHeight w:val="950"/>
        </w:trPr>
        <w:tc>
          <w:tcPr>
            <w:tcW w:w="9322" w:type="dxa"/>
          </w:tcPr>
          <w:p w:rsidR="006B48BC" w:rsidRPr="006447EB" w:rsidRDefault="006B48BC" w:rsidP="0052408C">
            <w:pPr>
              <w:pStyle w:val="11"/>
              <w:tabs>
                <w:tab w:val="left" w:pos="4962"/>
              </w:tabs>
              <w:spacing w:line="276" w:lineRule="auto"/>
              <w:ind w:firstLine="0"/>
              <w:jc w:val="left"/>
              <w:rPr>
                <w:b/>
                <w:sz w:val="28"/>
                <w:szCs w:val="28"/>
                <w:lang w:val="kk-KZ"/>
              </w:rPr>
            </w:pPr>
            <w:r w:rsidRPr="006447EB">
              <w:rPr>
                <w:b/>
                <w:sz w:val="28"/>
                <w:szCs w:val="28"/>
                <w:lang w:val="kk-KZ"/>
              </w:rPr>
              <w:t>Лекция №15.</w:t>
            </w:r>
          </w:p>
          <w:p w:rsidR="006B48BC" w:rsidRPr="006447EB" w:rsidRDefault="006447EB" w:rsidP="0052408C">
            <w:pPr>
              <w:spacing w:line="276" w:lineRule="auto"/>
              <w:rPr>
                <w:b/>
                <w:szCs w:val="28"/>
                <w:lang w:val="kk-KZ"/>
              </w:rPr>
            </w:pPr>
            <w:r w:rsidRPr="006447EB">
              <w:rPr>
                <w:szCs w:val="28"/>
              </w:rPr>
              <w:t>Методы измерений</w:t>
            </w:r>
            <w:r w:rsidRPr="006447EB">
              <w:rPr>
                <w:szCs w:val="28"/>
                <w:lang w:val="kk-KZ"/>
              </w:rPr>
              <w:t xml:space="preserve">. </w:t>
            </w:r>
            <w:r w:rsidRPr="006447EB">
              <w:rPr>
                <w:snapToGrid w:val="0"/>
                <w:szCs w:val="28"/>
              </w:rPr>
              <w:t>Основные термины и определения, классификация</w:t>
            </w:r>
            <w:r w:rsidRPr="006447EB">
              <w:rPr>
                <w:snapToGrid w:val="0"/>
                <w:szCs w:val="28"/>
                <w:lang w:val="kk-KZ"/>
              </w:rPr>
              <w:t xml:space="preserve"> </w:t>
            </w:r>
            <w:r w:rsidRPr="006447EB">
              <w:rPr>
                <w:snapToGrid w:val="0"/>
                <w:szCs w:val="28"/>
              </w:rPr>
              <w:t>размерных цепей</w:t>
            </w:r>
          </w:p>
        </w:tc>
        <w:tc>
          <w:tcPr>
            <w:tcW w:w="816" w:type="dxa"/>
          </w:tcPr>
          <w:p w:rsidR="006B48BC" w:rsidRPr="006447EB" w:rsidRDefault="006447EB" w:rsidP="00EA737C">
            <w:pPr>
              <w:pStyle w:val="Style11"/>
              <w:widowControl/>
              <w:spacing w:line="276" w:lineRule="auto"/>
              <w:jc w:val="center"/>
              <w:rPr>
                <w:rStyle w:val="FontStyle429"/>
                <w:b w:val="0"/>
                <w:caps/>
                <w:sz w:val="28"/>
                <w:szCs w:val="28"/>
                <w:lang w:val="kk-KZ"/>
              </w:rPr>
            </w:pPr>
            <w:r w:rsidRPr="006447EB">
              <w:rPr>
                <w:rStyle w:val="FontStyle429"/>
                <w:b w:val="0"/>
                <w:caps/>
                <w:sz w:val="28"/>
                <w:szCs w:val="28"/>
                <w:lang w:val="kk-KZ"/>
              </w:rPr>
              <w:t>9</w:t>
            </w:r>
            <w:r w:rsidR="00EA737C">
              <w:rPr>
                <w:rStyle w:val="FontStyle429"/>
                <w:b w:val="0"/>
                <w:caps/>
                <w:sz w:val="28"/>
                <w:szCs w:val="28"/>
                <w:lang w:val="kk-KZ"/>
              </w:rPr>
              <w:t>0</w:t>
            </w:r>
          </w:p>
        </w:tc>
      </w:tr>
      <w:tr w:rsidR="0052408C" w:rsidRPr="00675B4E" w:rsidTr="0052408C">
        <w:trPr>
          <w:trHeight w:val="104"/>
        </w:trPr>
        <w:tc>
          <w:tcPr>
            <w:tcW w:w="9322" w:type="dxa"/>
          </w:tcPr>
          <w:p w:rsidR="0052408C" w:rsidRPr="006447EB" w:rsidRDefault="0052408C" w:rsidP="0052408C">
            <w:pPr>
              <w:spacing w:line="276" w:lineRule="auto"/>
              <w:rPr>
                <w:b/>
                <w:szCs w:val="28"/>
                <w:lang w:val="kk-KZ"/>
              </w:rPr>
            </w:pPr>
            <w:r w:rsidRPr="0052408C">
              <w:rPr>
                <w:b/>
                <w:snapToGrid w:val="0"/>
                <w:szCs w:val="28"/>
                <w:lang w:val="kk-KZ"/>
              </w:rPr>
              <w:t>Критерии оценивания</w:t>
            </w:r>
          </w:p>
        </w:tc>
        <w:tc>
          <w:tcPr>
            <w:tcW w:w="816" w:type="dxa"/>
          </w:tcPr>
          <w:p w:rsidR="0052408C" w:rsidRPr="007C374C" w:rsidRDefault="0052408C" w:rsidP="00EA737C">
            <w:pPr>
              <w:pStyle w:val="Style11"/>
              <w:widowControl/>
              <w:spacing w:line="276" w:lineRule="auto"/>
              <w:jc w:val="center"/>
              <w:rPr>
                <w:rStyle w:val="FontStyle429"/>
                <w:b w:val="0"/>
                <w:caps/>
                <w:sz w:val="28"/>
                <w:szCs w:val="28"/>
                <w:lang w:val="kk-KZ"/>
              </w:rPr>
            </w:pPr>
            <w:r w:rsidRPr="007C374C">
              <w:rPr>
                <w:rStyle w:val="FontStyle429"/>
                <w:b w:val="0"/>
                <w:caps/>
                <w:sz w:val="28"/>
                <w:szCs w:val="28"/>
                <w:lang w:val="kk-KZ"/>
              </w:rPr>
              <w:t>9</w:t>
            </w:r>
            <w:r w:rsidR="00EA737C">
              <w:rPr>
                <w:rStyle w:val="FontStyle429"/>
                <w:b w:val="0"/>
                <w:caps/>
                <w:sz w:val="28"/>
                <w:szCs w:val="28"/>
                <w:lang w:val="kk-KZ"/>
              </w:rPr>
              <w:t>7</w:t>
            </w:r>
          </w:p>
        </w:tc>
      </w:tr>
      <w:tr w:rsidR="0052408C" w:rsidRPr="00675B4E" w:rsidTr="0052408C">
        <w:tc>
          <w:tcPr>
            <w:tcW w:w="9322" w:type="dxa"/>
          </w:tcPr>
          <w:p w:rsidR="0052408C" w:rsidRPr="006447EB" w:rsidRDefault="0052408C" w:rsidP="0052408C">
            <w:pPr>
              <w:pStyle w:val="11"/>
              <w:tabs>
                <w:tab w:val="left" w:pos="4962"/>
              </w:tabs>
              <w:spacing w:line="276" w:lineRule="auto"/>
              <w:ind w:firstLine="0"/>
              <w:jc w:val="left"/>
              <w:rPr>
                <w:b/>
                <w:sz w:val="28"/>
                <w:szCs w:val="28"/>
                <w:lang w:val="kk-KZ"/>
              </w:rPr>
            </w:pPr>
            <w:r w:rsidRPr="006447EB">
              <w:rPr>
                <w:b/>
                <w:sz w:val="28"/>
                <w:szCs w:val="28"/>
                <w:lang w:val="kk-KZ"/>
              </w:rPr>
              <w:t>Список литературы</w:t>
            </w:r>
          </w:p>
        </w:tc>
        <w:tc>
          <w:tcPr>
            <w:tcW w:w="816" w:type="dxa"/>
          </w:tcPr>
          <w:p w:rsidR="0052408C" w:rsidRPr="007C374C" w:rsidRDefault="0052408C" w:rsidP="00EA737C">
            <w:pPr>
              <w:pStyle w:val="Style11"/>
              <w:widowControl/>
              <w:spacing w:line="276" w:lineRule="auto"/>
              <w:jc w:val="center"/>
              <w:rPr>
                <w:rStyle w:val="FontStyle429"/>
                <w:b w:val="0"/>
                <w:caps/>
                <w:sz w:val="28"/>
                <w:szCs w:val="28"/>
                <w:lang w:val="kk-KZ"/>
              </w:rPr>
            </w:pPr>
            <w:r>
              <w:rPr>
                <w:rStyle w:val="FontStyle429"/>
                <w:b w:val="0"/>
                <w:caps/>
                <w:sz w:val="28"/>
                <w:szCs w:val="28"/>
                <w:lang w:val="kk-KZ"/>
              </w:rPr>
              <w:t>10</w:t>
            </w:r>
            <w:r w:rsidR="00EA737C">
              <w:rPr>
                <w:rStyle w:val="FontStyle429"/>
                <w:b w:val="0"/>
                <w:caps/>
                <w:sz w:val="28"/>
                <w:szCs w:val="28"/>
                <w:lang w:val="kk-KZ"/>
              </w:rPr>
              <w:t>2</w:t>
            </w:r>
          </w:p>
        </w:tc>
      </w:tr>
    </w:tbl>
    <w:p w:rsidR="0052408C" w:rsidRDefault="0052408C" w:rsidP="004F7052">
      <w:pPr>
        <w:pStyle w:val="main"/>
        <w:spacing w:line="276" w:lineRule="auto"/>
        <w:ind w:firstLine="0"/>
        <w:jc w:val="center"/>
        <w:rPr>
          <w:b/>
          <w:caps/>
          <w:sz w:val="28"/>
          <w:szCs w:val="28"/>
          <w:lang w:val="kk-KZ"/>
        </w:rPr>
      </w:pPr>
    </w:p>
    <w:p w:rsidR="002B1E13" w:rsidRPr="00D71074" w:rsidRDefault="002B1E13" w:rsidP="004F7052">
      <w:pPr>
        <w:pStyle w:val="main"/>
        <w:spacing w:line="276" w:lineRule="auto"/>
        <w:ind w:firstLine="0"/>
        <w:jc w:val="center"/>
        <w:rPr>
          <w:b/>
          <w:caps/>
          <w:sz w:val="28"/>
          <w:szCs w:val="28"/>
          <w:lang w:val="kk-KZ"/>
        </w:rPr>
      </w:pPr>
      <w:r w:rsidRPr="00D71074">
        <w:rPr>
          <w:b/>
          <w:caps/>
          <w:sz w:val="28"/>
          <w:szCs w:val="28"/>
          <w:lang w:val="kk-KZ"/>
        </w:rPr>
        <w:lastRenderedPageBreak/>
        <w:t xml:space="preserve">Лекция №1 </w:t>
      </w:r>
    </w:p>
    <w:p w:rsidR="000C298F" w:rsidRPr="00D71074" w:rsidRDefault="000C298F" w:rsidP="004F7052">
      <w:pPr>
        <w:pStyle w:val="main"/>
        <w:spacing w:line="276" w:lineRule="auto"/>
        <w:ind w:firstLine="0"/>
        <w:jc w:val="center"/>
        <w:rPr>
          <w:b/>
          <w:caps/>
          <w:sz w:val="28"/>
          <w:szCs w:val="28"/>
        </w:rPr>
      </w:pPr>
    </w:p>
    <w:p w:rsidR="004F7052" w:rsidRDefault="00D71074" w:rsidP="004F7052">
      <w:pPr>
        <w:pStyle w:val="Default"/>
        <w:jc w:val="center"/>
        <w:rPr>
          <w:b/>
          <w:color w:val="auto"/>
          <w:sz w:val="28"/>
          <w:szCs w:val="28"/>
          <w:lang w:val="kk-KZ"/>
        </w:rPr>
      </w:pPr>
      <w:r w:rsidRPr="00D71074">
        <w:rPr>
          <w:b/>
          <w:color w:val="auto"/>
          <w:sz w:val="28"/>
          <w:szCs w:val="28"/>
        </w:rPr>
        <w:t xml:space="preserve">ПОНЯТИЕ О ВЗАИМОЗАМЕНЯЕМОСТИ И СТАНДАРТИЗАЦИИ. </w:t>
      </w:r>
    </w:p>
    <w:p w:rsidR="002B1E13" w:rsidRPr="00D71074" w:rsidRDefault="00D71074" w:rsidP="004F7052">
      <w:pPr>
        <w:pStyle w:val="Default"/>
        <w:jc w:val="center"/>
        <w:rPr>
          <w:b/>
          <w:i/>
          <w:color w:val="auto"/>
          <w:sz w:val="28"/>
          <w:szCs w:val="28"/>
          <w:lang w:val="kk-KZ"/>
        </w:rPr>
      </w:pPr>
      <w:r w:rsidRPr="00D71074">
        <w:rPr>
          <w:b/>
          <w:color w:val="auto"/>
          <w:sz w:val="28"/>
          <w:szCs w:val="28"/>
        </w:rPr>
        <w:t>ОСНОВЫ ПРИНЦИПА ВЗАИМОЗАМЕНЯЕМОСТИ</w:t>
      </w:r>
      <w:r w:rsidRPr="00D71074">
        <w:rPr>
          <w:b/>
          <w:i/>
          <w:color w:val="auto"/>
          <w:sz w:val="28"/>
          <w:szCs w:val="28"/>
        </w:rPr>
        <w:t xml:space="preserve"> </w:t>
      </w:r>
    </w:p>
    <w:p w:rsidR="000C298F" w:rsidRPr="00D71074" w:rsidRDefault="000C298F" w:rsidP="00915CD6">
      <w:pPr>
        <w:pStyle w:val="Default"/>
        <w:ind w:firstLine="280"/>
        <w:jc w:val="center"/>
        <w:rPr>
          <w:b/>
          <w:i/>
          <w:color w:val="auto"/>
          <w:sz w:val="28"/>
          <w:szCs w:val="28"/>
          <w:lang w:val="kk-KZ"/>
        </w:rPr>
      </w:pPr>
    </w:p>
    <w:p w:rsidR="00B80E19" w:rsidRPr="00D71074" w:rsidRDefault="00B80E19" w:rsidP="00B80E19">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D71074" w:rsidRPr="00D71074" w:rsidRDefault="002B1E13" w:rsidP="00D71074">
      <w:pPr>
        <w:rPr>
          <w:b/>
          <w:i/>
          <w:szCs w:val="28"/>
          <w:lang w:val="kk-KZ"/>
        </w:rPr>
      </w:pPr>
      <w:r w:rsidRPr="00D71074">
        <w:rPr>
          <w:szCs w:val="28"/>
          <w:lang w:val="kk-KZ"/>
        </w:rPr>
        <w:t>1.</w:t>
      </w:r>
      <w:r w:rsidR="009B223E" w:rsidRPr="00D71074">
        <w:rPr>
          <w:b/>
          <w:szCs w:val="28"/>
        </w:rPr>
        <w:t xml:space="preserve"> </w:t>
      </w:r>
      <w:r w:rsidR="00D71074" w:rsidRPr="00D71074">
        <w:rPr>
          <w:szCs w:val="28"/>
        </w:rPr>
        <w:t>Понятие о взаимозаменяемости и ее видах</w:t>
      </w:r>
    </w:p>
    <w:p w:rsidR="00D71074" w:rsidRPr="00D71074" w:rsidRDefault="00B05815" w:rsidP="00D71074">
      <w:pPr>
        <w:rPr>
          <w:b/>
          <w:i/>
          <w:szCs w:val="28"/>
          <w:lang w:val="kk-KZ"/>
        </w:rPr>
      </w:pPr>
      <w:r>
        <w:rPr>
          <w:szCs w:val="28"/>
          <w:lang w:val="kk-KZ"/>
        </w:rPr>
        <w:t>2</w:t>
      </w:r>
      <w:r w:rsidR="00D71074" w:rsidRPr="00D71074">
        <w:rPr>
          <w:szCs w:val="28"/>
          <w:lang w:val="kk-KZ"/>
        </w:rPr>
        <w:t>.</w:t>
      </w:r>
      <w:r w:rsidR="00D71074" w:rsidRPr="00D71074">
        <w:rPr>
          <w:szCs w:val="28"/>
        </w:rPr>
        <w:t xml:space="preserve"> Понятия о стандартизации. Категории стандартов</w:t>
      </w:r>
      <w:r w:rsidR="00D71074" w:rsidRPr="00D71074">
        <w:rPr>
          <w:b/>
          <w:i/>
          <w:szCs w:val="28"/>
        </w:rPr>
        <w:t xml:space="preserve"> </w:t>
      </w:r>
    </w:p>
    <w:p w:rsidR="00007AFD" w:rsidRPr="00007AFD" w:rsidRDefault="00007AFD" w:rsidP="00007AFD">
      <w:pPr>
        <w:jc w:val="both"/>
        <w:rPr>
          <w:szCs w:val="28"/>
        </w:rPr>
      </w:pPr>
      <w:r w:rsidRPr="00007AFD">
        <w:rPr>
          <w:szCs w:val="28"/>
          <w:lang w:val="kk-KZ"/>
        </w:rPr>
        <w:t>3.</w:t>
      </w:r>
      <w:r w:rsidRPr="00007AFD">
        <w:rPr>
          <w:szCs w:val="28"/>
        </w:rPr>
        <w:t>Основные термины и определения принципа взаимозаменяемости</w:t>
      </w:r>
    </w:p>
    <w:p w:rsidR="00D71074" w:rsidRPr="00D71074" w:rsidRDefault="00007AFD" w:rsidP="00D71074">
      <w:pPr>
        <w:rPr>
          <w:szCs w:val="28"/>
        </w:rPr>
      </w:pPr>
      <w:r>
        <w:rPr>
          <w:szCs w:val="28"/>
          <w:lang w:val="kk-KZ"/>
        </w:rPr>
        <w:t>4</w:t>
      </w:r>
      <w:r w:rsidRPr="00D71074">
        <w:rPr>
          <w:szCs w:val="28"/>
          <w:lang w:val="kk-KZ"/>
        </w:rPr>
        <w:t xml:space="preserve">. </w:t>
      </w:r>
      <w:r w:rsidR="00D71074" w:rsidRPr="00D71074">
        <w:rPr>
          <w:szCs w:val="28"/>
        </w:rPr>
        <w:t>Типы посадок</w:t>
      </w:r>
    </w:p>
    <w:p w:rsidR="00D71074" w:rsidRPr="001A2FED" w:rsidRDefault="00D71074" w:rsidP="00D71074">
      <w:pPr>
        <w:ind w:firstLine="720"/>
        <w:jc w:val="both"/>
        <w:rPr>
          <w:szCs w:val="28"/>
        </w:rPr>
      </w:pPr>
    </w:p>
    <w:p w:rsidR="00D71074" w:rsidRPr="00B05815" w:rsidRDefault="00B05815" w:rsidP="00D71074">
      <w:pPr>
        <w:ind w:firstLine="720"/>
        <w:jc w:val="center"/>
        <w:rPr>
          <w:b/>
          <w:i/>
          <w:szCs w:val="28"/>
          <w:lang w:val="kk-KZ"/>
        </w:rPr>
      </w:pPr>
      <w:r>
        <w:rPr>
          <w:b/>
          <w:i/>
          <w:szCs w:val="28"/>
          <w:lang w:val="kk-KZ"/>
        </w:rPr>
        <w:t>1.</w:t>
      </w:r>
      <w:r w:rsidR="00D71074" w:rsidRPr="00A4217F">
        <w:rPr>
          <w:b/>
          <w:i/>
          <w:szCs w:val="28"/>
        </w:rPr>
        <w:t xml:space="preserve">Понятие </w:t>
      </w:r>
      <w:r>
        <w:rPr>
          <w:b/>
          <w:i/>
          <w:szCs w:val="28"/>
        </w:rPr>
        <w:t>о взаимозаменяемости и ее видах</w:t>
      </w:r>
    </w:p>
    <w:p w:rsidR="009B4798" w:rsidRPr="001A2FED" w:rsidRDefault="009B4798" w:rsidP="009B4798">
      <w:pPr>
        <w:ind w:firstLine="720"/>
        <w:jc w:val="both"/>
        <w:rPr>
          <w:szCs w:val="28"/>
        </w:rPr>
      </w:pPr>
      <w:r w:rsidRPr="00D71074">
        <w:rPr>
          <w:szCs w:val="28"/>
        </w:rPr>
        <w:t>Современное машиностроение характеризуется</w:t>
      </w:r>
      <w:r w:rsidRPr="001A2FED">
        <w:rPr>
          <w:szCs w:val="28"/>
        </w:rPr>
        <w:t>:</w:t>
      </w:r>
    </w:p>
    <w:p w:rsidR="009B4798" w:rsidRPr="001A2FED" w:rsidRDefault="009B4798" w:rsidP="009B4798">
      <w:pPr>
        <w:numPr>
          <w:ilvl w:val="0"/>
          <w:numId w:val="1"/>
        </w:numPr>
        <w:ind w:left="0" w:firstLine="720"/>
        <w:jc w:val="both"/>
        <w:rPr>
          <w:szCs w:val="28"/>
        </w:rPr>
      </w:pPr>
      <w:r w:rsidRPr="001A2FED">
        <w:rPr>
          <w:szCs w:val="28"/>
        </w:rPr>
        <w:t>непрерывным увеличением мощностей и производительности машин;</w:t>
      </w:r>
    </w:p>
    <w:p w:rsidR="009B4798" w:rsidRPr="001A2FED" w:rsidRDefault="009B4798" w:rsidP="009B4798">
      <w:pPr>
        <w:numPr>
          <w:ilvl w:val="0"/>
          <w:numId w:val="1"/>
        </w:numPr>
        <w:ind w:left="0" w:firstLine="720"/>
        <w:jc w:val="both"/>
        <w:rPr>
          <w:szCs w:val="28"/>
        </w:rPr>
      </w:pPr>
      <w:r w:rsidRPr="001A2FED">
        <w:rPr>
          <w:szCs w:val="28"/>
        </w:rPr>
        <w:t>постоянным совершенствованием конструкций машин и других изделий;</w:t>
      </w:r>
    </w:p>
    <w:p w:rsidR="009B4798" w:rsidRPr="001A2FED" w:rsidRDefault="009B4798" w:rsidP="009B4798">
      <w:pPr>
        <w:numPr>
          <w:ilvl w:val="0"/>
          <w:numId w:val="1"/>
        </w:numPr>
        <w:ind w:left="0" w:firstLine="720"/>
        <w:jc w:val="both"/>
        <w:rPr>
          <w:szCs w:val="28"/>
        </w:rPr>
      </w:pPr>
      <w:r w:rsidRPr="001A2FED">
        <w:rPr>
          <w:szCs w:val="28"/>
        </w:rPr>
        <w:t>повышением требований к точности изготовления машин;</w:t>
      </w:r>
    </w:p>
    <w:p w:rsidR="009B4798" w:rsidRPr="001A2FED" w:rsidRDefault="009B4798" w:rsidP="009B4798">
      <w:pPr>
        <w:numPr>
          <w:ilvl w:val="0"/>
          <w:numId w:val="1"/>
        </w:numPr>
        <w:ind w:left="0" w:firstLine="720"/>
        <w:jc w:val="both"/>
        <w:rPr>
          <w:szCs w:val="28"/>
        </w:rPr>
      </w:pPr>
      <w:r w:rsidRPr="001A2FED">
        <w:rPr>
          <w:szCs w:val="28"/>
        </w:rPr>
        <w:t>ростом механизации и автоматизации производства.</w:t>
      </w:r>
    </w:p>
    <w:p w:rsidR="009B4798" w:rsidRPr="001A2FED" w:rsidRDefault="009B4798" w:rsidP="009B4798">
      <w:pPr>
        <w:ind w:firstLine="720"/>
        <w:jc w:val="both"/>
        <w:rPr>
          <w:szCs w:val="28"/>
        </w:rPr>
      </w:pPr>
      <w:r w:rsidRPr="001A2FED">
        <w:rPr>
          <w:szCs w:val="28"/>
        </w:rPr>
        <w:t>Для успешного развития машиностроения по этим направлениям большое значение имеет организация производства машин и других изделий на основе взаимозаменяемости и стандартизации.</w:t>
      </w:r>
      <w:r>
        <w:rPr>
          <w:szCs w:val="28"/>
          <w:lang w:val="kk-KZ"/>
        </w:rPr>
        <w:t xml:space="preserve"> </w:t>
      </w:r>
    </w:p>
    <w:p w:rsidR="009B4798" w:rsidRPr="001A2FED" w:rsidRDefault="009B4798" w:rsidP="009B4798">
      <w:pPr>
        <w:ind w:firstLine="720"/>
        <w:jc w:val="both"/>
        <w:rPr>
          <w:i/>
          <w:szCs w:val="28"/>
        </w:rPr>
      </w:pPr>
      <w:r w:rsidRPr="001A2FED">
        <w:rPr>
          <w:i/>
          <w:szCs w:val="28"/>
        </w:rPr>
        <w:t>Из истории развития взаимозаменяемости и стандартизации.</w:t>
      </w:r>
    </w:p>
    <w:p w:rsidR="009B4798" w:rsidRPr="001A2FED" w:rsidRDefault="009B4798" w:rsidP="009B4798">
      <w:pPr>
        <w:ind w:firstLine="720"/>
        <w:jc w:val="both"/>
        <w:rPr>
          <w:szCs w:val="28"/>
        </w:rPr>
      </w:pPr>
      <w:r w:rsidRPr="001A2FED">
        <w:rPr>
          <w:szCs w:val="28"/>
        </w:rPr>
        <w:t>Элементы взаимозаменяемости и стандартизации появились очень давно.</w:t>
      </w:r>
    </w:p>
    <w:p w:rsidR="009B4798" w:rsidRPr="001A2FED" w:rsidRDefault="009B4798" w:rsidP="009B4798">
      <w:pPr>
        <w:ind w:firstLine="720"/>
        <w:jc w:val="both"/>
        <w:rPr>
          <w:szCs w:val="28"/>
        </w:rPr>
      </w:pPr>
      <w:r w:rsidRPr="001A2FED">
        <w:rPr>
          <w:szCs w:val="28"/>
        </w:rPr>
        <w:t>Так, например, водопровод, построенный рабами Рима, был выполнен из труб строго определенного диаметра. Для строительства пирамид в Древнем Египте использовались унифицированные каменные блоки.</w:t>
      </w:r>
    </w:p>
    <w:p w:rsidR="009B4798" w:rsidRPr="00B05815" w:rsidRDefault="009B4798" w:rsidP="009B4798">
      <w:pPr>
        <w:ind w:firstLine="720"/>
        <w:jc w:val="both"/>
        <w:rPr>
          <w:szCs w:val="28"/>
          <w:lang w:val="kk-KZ"/>
        </w:rPr>
      </w:pPr>
      <w:r w:rsidRPr="001A2FED">
        <w:rPr>
          <w:szCs w:val="28"/>
        </w:rPr>
        <w:t xml:space="preserve">В 18 веке по указу Петра 1 была построена серия военных судов с одинаковыми размерами, вооружением, якорями. В металлообрабатывающей </w:t>
      </w:r>
      <w:r w:rsidRPr="00B05815">
        <w:rPr>
          <w:szCs w:val="28"/>
        </w:rPr>
        <w:t>промышленности взаимозаменяемость и стандартизация впервые были применены в 1761 году на Тульском, а затем Ижевском оружейных заводах.</w:t>
      </w:r>
      <w:r w:rsidRPr="00B05815">
        <w:rPr>
          <w:szCs w:val="28"/>
          <w:lang w:val="kk-KZ"/>
        </w:rPr>
        <w:t xml:space="preserve"> </w:t>
      </w:r>
    </w:p>
    <w:p w:rsidR="00D71074" w:rsidRPr="001A2FED" w:rsidRDefault="00D71074" w:rsidP="00D71074">
      <w:pPr>
        <w:ind w:firstLine="720"/>
        <w:jc w:val="both"/>
        <w:rPr>
          <w:szCs w:val="28"/>
        </w:rPr>
      </w:pPr>
      <w:r w:rsidRPr="00B05815">
        <w:rPr>
          <w:i/>
          <w:szCs w:val="28"/>
        </w:rPr>
        <w:t>Взаимозаменяемость</w:t>
      </w:r>
      <w:r w:rsidRPr="001A2FED">
        <w:rPr>
          <w:szCs w:val="28"/>
        </w:rPr>
        <w:t xml:space="preserve"> – это возможность сборки независимо изготовленных деталей в узел, а узлов в машину без дополнительных операций обработки и пригонки</w:t>
      </w:r>
      <w:r w:rsidR="00B05815">
        <w:rPr>
          <w:szCs w:val="28"/>
          <w:lang w:val="kk-KZ"/>
        </w:rPr>
        <w:t>, п</w:t>
      </w:r>
      <w:r w:rsidRPr="001A2FED">
        <w:rPr>
          <w:szCs w:val="28"/>
        </w:rPr>
        <w:t xml:space="preserve">ри этом должна обеспечиваться нормальная работа </w:t>
      </w:r>
      <w:r w:rsidR="00B05815">
        <w:rPr>
          <w:szCs w:val="28"/>
          <w:lang w:val="kk-KZ"/>
        </w:rPr>
        <w:t xml:space="preserve">всего </w:t>
      </w:r>
      <w:r w:rsidRPr="001A2FED">
        <w:rPr>
          <w:szCs w:val="28"/>
        </w:rPr>
        <w:t>механизма.</w:t>
      </w:r>
    </w:p>
    <w:p w:rsidR="00D71074" w:rsidRPr="001A2FED" w:rsidRDefault="00D71074" w:rsidP="00D71074">
      <w:pPr>
        <w:ind w:firstLine="720"/>
        <w:jc w:val="both"/>
        <w:rPr>
          <w:szCs w:val="28"/>
        </w:rPr>
      </w:pPr>
      <w:r w:rsidRPr="001A2FED">
        <w:rPr>
          <w:szCs w:val="28"/>
        </w:rPr>
        <w:t>Для обеспечения взаимозаменяемости деталей и сборочных единиц они должны быть изготовлены с заданной точностью, т.е. так, чтобы их размеры, форма поверхностей и другие параметры находились в пределах заданных при проектировании изделия.</w:t>
      </w:r>
    </w:p>
    <w:p w:rsidR="00D71074" w:rsidRPr="001A2FED" w:rsidRDefault="00D71074" w:rsidP="00D71074">
      <w:pPr>
        <w:ind w:firstLine="720"/>
        <w:jc w:val="both"/>
        <w:rPr>
          <w:szCs w:val="28"/>
        </w:rPr>
      </w:pPr>
      <w:r w:rsidRPr="001A2FED">
        <w:rPr>
          <w:szCs w:val="28"/>
        </w:rPr>
        <w:t xml:space="preserve">Комплекс научно – технических исходных положений, выполнение которых при конструировании, производстве и эксплуатации обеспечивает взаимозаменяемость деталей, сборочных единиц и изделий называют </w:t>
      </w:r>
      <w:r w:rsidRPr="00B05815">
        <w:rPr>
          <w:i/>
          <w:szCs w:val="28"/>
        </w:rPr>
        <w:t>принципом взаимозаменяемости</w:t>
      </w:r>
      <w:r w:rsidRPr="001A2FED">
        <w:rPr>
          <w:szCs w:val="28"/>
        </w:rPr>
        <w:t>.</w:t>
      </w:r>
    </w:p>
    <w:p w:rsidR="00B05815" w:rsidRDefault="00D71074" w:rsidP="00D71074">
      <w:pPr>
        <w:ind w:firstLine="720"/>
        <w:jc w:val="both"/>
        <w:rPr>
          <w:szCs w:val="28"/>
          <w:lang w:val="kk-KZ"/>
        </w:rPr>
      </w:pPr>
      <w:r w:rsidRPr="001A2FED">
        <w:rPr>
          <w:szCs w:val="28"/>
        </w:rPr>
        <w:t xml:space="preserve">Различают </w:t>
      </w:r>
      <w:r w:rsidRPr="00B05815">
        <w:rPr>
          <w:i/>
          <w:szCs w:val="28"/>
        </w:rPr>
        <w:t>полную</w:t>
      </w:r>
      <w:r w:rsidRPr="001A2FED">
        <w:rPr>
          <w:szCs w:val="28"/>
        </w:rPr>
        <w:t xml:space="preserve"> и </w:t>
      </w:r>
      <w:r w:rsidRPr="00B05815">
        <w:rPr>
          <w:i/>
          <w:szCs w:val="28"/>
        </w:rPr>
        <w:t>неполную</w:t>
      </w:r>
      <w:r w:rsidRPr="001A2FED">
        <w:rPr>
          <w:szCs w:val="28"/>
        </w:rPr>
        <w:t xml:space="preserve"> взаимозаменяемость деталей, собираемых в сборочные единицы.</w:t>
      </w:r>
      <w:r w:rsidR="00B05815">
        <w:rPr>
          <w:szCs w:val="28"/>
          <w:lang w:val="kk-KZ"/>
        </w:rPr>
        <w:t xml:space="preserve"> </w:t>
      </w:r>
    </w:p>
    <w:p w:rsidR="00D71074" w:rsidRPr="00B05815" w:rsidRDefault="00D71074" w:rsidP="00D71074">
      <w:pPr>
        <w:ind w:firstLine="720"/>
        <w:jc w:val="both"/>
        <w:rPr>
          <w:szCs w:val="28"/>
          <w:lang w:val="kk-KZ"/>
        </w:rPr>
      </w:pPr>
      <w:r w:rsidRPr="00B05815">
        <w:rPr>
          <w:i/>
          <w:szCs w:val="28"/>
        </w:rPr>
        <w:t>Полная взаимозаменяемость</w:t>
      </w:r>
      <w:r w:rsidRPr="001A2FED">
        <w:rPr>
          <w:szCs w:val="28"/>
        </w:rPr>
        <w:t xml:space="preserve"> обеспечивает возможность беспригонной сборки (или замены при ремонте) любых независимо изготовленных с заданной точностью однотипных деталей в сборочную единицу. Например</w:t>
      </w:r>
      <w:r w:rsidR="00B05815">
        <w:rPr>
          <w:szCs w:val="28"/>
          <w:lang w:val="kk-KZ"/>
        </w:rPr>
        <w:t>:</w:t>
      </w:r>
      <w:r w:rsidRPr="001A2FED">
        <w:rPr>
          <w:szCs w:val="28"/>
        </w:rPr>
        <w:t xml:space="preserve"> болты, гайки, </w:t>
      </w:r>
      <w:r w:rsidR="00B05815">
        <w:rPr>
          <w:szCs w:val="28"/>
        </w:rPr>
        <w:t>шайбы, втулки, зубчатые колеса</w:t>
      </w:r>
      <w:r w:rsidR="00B05815">
        <w:rPr>
          <w:szCs w:val="28"/>
          <w:lang w:val="kk-KZ"/>
        </w:rPr>
        <w:t>.</w:t>
      </w:r>
    </w:p>
    <w:p w:rsidR="00D71074" w:rsidRPr="001A2FED" w:rsidRDefault="00B05815" w:rsidP="00D71074">
      <w:pPr>
        <w:ind w:firstLine="720"/>
        <w:jc w:val="both"/>
        <w:rPr>
          <w:szCs w:val="28"/>
        </w:rPr>
      </w:pPr>
      <w:r w:rsidRPr="00B05815">
        <w:rPr>
          <w:i/>
          <w:szCs w:val="28"/>
        </w:rPr>
        <w:lastRenderedPageBreak/>
        <w:t>Неполн</w:t>
      </w:r>
      <w:r>
        <w:rPr>
          <w:i/>
          <w:szCs w:val="28"/>
          <w:lang w:val="kk-KZ"/>
        </w:rPr>
        <w:t xml:space="preserve">ая </w:t>
      </w:r>
      <w:r w:rsidRPr="00B05815">
        <w:rPr>
          <w:i/>
          <w:szCs w:val="28"/>
        </w:rPr>
        <w:t>взаимозаменяемость</w:t>
      </w:r>
      <w:r w:rsidRPr="001A2FED">
        <w:rPr>
          <w:szCs w:val="28"/>
        </w:rPr>
        <w:t xml:space="preserve"> </w:t>
      </w:r>
      <w:r>
        <w:rPr>
          <w:szCs w:val="28"/>
          <w:lang w:val="kk-KZ"/>
        </w:rPr>
        <w:t>или о</w:t>
      </w:r>
      <w:r w:rsidR="00D71074" w:rsidRPr="00B05815">
        <w:rPr>
          <w:szCs w:val="28"/>
        </w:rPr>
        <w:t>граниченно взаимозаменяемыми</w:t>
      </w:r>
      <w:r w:rsidR="00D71074" w:rsidRPr="001A2FED">
        <w:rPr>
          <w:szCs w:val="28"/>
        </w:rPr>
        <w:t xml:space="preserve"> называются такие детали, при сборке или смене которых может потребоваться групповой подбор деталей (селективная сборка), применение компенсаторов, регулировани</w:t>
      </w:r>
      <w:r>
        <w:rPr>
          <w:szCs w:val="28"/>
        </w:rPr>
        <w:t xml:space="preserve">е положения деталей, пригонка. </w:t>
      </w:r>
      <w:r w:rsidR="00D71074" w:rsidRPr="001A2FED">
        <w:rPr>
          <w:szCs w:val="28"/>
        </w:rPr>
        <w:t>Например</w:t>
      </w:r>
      <w:r>
        <w:rPr>
          <w:szCs w:val="28"/>
          <w:lang w:val="kk-KZ"/>
        </w:rPr>
        <w:t>:</w:t>
      </w:r>
      <w:r w:rsidR="00D71074" w:rsidRPr="001A2FED">
        <w:rPr>
          <w:szCs w:val="28"/>
        </w:rPr>
        <w:t xml:space="preserve"> сборка редуктора, подшипников качения.</w:t>
      </w:r>
    </w:p>
    <w:p w:rsidR="00D71074" w:rsidRPr="001A2FED" w:rsidRDefault="00D71074" w:rsidP="00D71074">
      <w:pPr>
        <w:ind w:firstLine="720"/>
        <w:jc w:val="both"/>
        <w:rPr>
          <w:szCs w:val="28"/>
        </w:rPr>
      </w:pPr>
      <w:r w:rsidRPr="001A2FED">
        <w:rPr>
          <w:szCs w:val="28"/>
        </w:rPr>
        <w:t xml:space="preserve">Уровень взаимозаменяемости производства изделия характеризуется </w:t>
      </w:r>
      <w:r w:rsidRPr="00B05815">
        <w:rPr>
          <w:i/>
          <w:szCs w:val="28"/>
        </w:rPr>
        <w:t>коэффициентом взаимозаменяемости</w:t>
      </w:r>
      <w:r w:rsidRPr="001A2FED">
        <w:rPr>
          <w:szCs w:val="28"/>
        </w:rPr>
        <w:t>, равным отношению трудоемкости изготовления взаимозаменяемых деталей к общей трудоемкости изготовления изделия.</w:t>
      </w:r>
    </w:p>
    <w:p w:rsidR="00B05815" w:rsidRDefault="00D71074" w:rsidP="00D71074">
      <w:pPr>
        <w:ind w:firstLine="720"/>
        <w:jc w:val="both"/>
        <w:rPr>
          <w:szCs w:val="28"/>
          <w:lang w:val="kk-KZ"/>
        </w:rPr>
      </w:pPr>
      <w:r w:rsidRPr="001A2FED">
        <w:rPr>
          <w:szCs w:val="28"/>
        </w:rPr>
        <w:t xml:space="preserve">Различают также </w:t>
      </w:r>
      <w:r w:rsidRPr="00B05815">
        <w:rPr>
          <w:i/>
          <w:szCs w:val="28"/>
        </w:rPr>
        <w:t>внешнюю</w:t>
      </w:r>
      <w:r w:rsidRPr="001A2FED">
        <w:rPr>
          <w:szCs w:val="28"/>
        </w:rPr>
        <w:t xml:space="preserve"> и </w:t>
      </w:r>
      <w:r w:rsidRPr="00B05815">
        <w:rPr>
          <w:i/>
          <w:szCs w:val="28"/>
        </w:rPr>
        <w:t>внутреннюю</w:t>
      </w:r>
      <w:r w:rsidRPr="001A2FED">
        <w:rPr>
          <w:szCs w:val="28"/>
        </w:rPr>
        <w:t xml:space="preserve"> взаимозаменяемость.</w:t>
      </w:r>
      <w:r w:rsidR="00B05815">
        <w:rPr>
          <w:szCs w:val="28"/>
          <w:lang w:val="kk-KZ"/>
        </w:rPr>
        <w:t xml:space="preserve"> </w:t>
      </w:r>
    </w:p>
    <w:p w:rsidR="00D71074" w:rsidRPr="001A2FED" w:rsidRDefault="00D71074" w:rsidP="00D71074">
      <w:pPr>
        <w:ind w:firstLine="720"/>
        <w:jc w:val="both"/>
        <w:rPr>
          <w:szCs w:val="28"/>
        </w:rPr>
      </w:pPr>
      <w:r w:rsidRPr="00B05815">
        <w:rPr>
          <w:i/>
          <w:szCs w:val="28"/>
        </w:rPr>
        <w:t xml:space="preserve">Внешняя </w:t>
      </w:r>
      <w:r w:rsidR="00B05815" w:rsidRPr="00B05815">
        <w:rPr>
          <w:i/>
          <w:szCs w:val="28"/>
        </w:rPr>
        <w:t>взаимозаменяемость</w:t>
      </w:r>
      <w:r w:rsidR="00B05815" w:rsidRPr="001A2FED">
        <w:rPr>
          <w:szCs w:val="28"/>
        </w:rPr>
        <w:t xml:space="preserve"> </w:t>
      </w:r>
      <w:r w:rsidRPr="001A2FED">
        <w:rPr>
          <w:szCs w:val="28"/>
        </w:rPr>
        <w:t xml:space="preserve">– это взаимозаменяемость покупных или кооперируемых изделий (монтируемых в другие более сложные изделия) и сборочных единиц по эксплуатационным показателям, по размерам и форме </w:t>
      </w:r>
      <w:r w:rsidR="00B05815">
        <w:rPr>
          <w:szCs w:val="28"/>
        </w:rPr>
        <w:t>присоединительных поверхностей.</w:t>
      </w:r>
      <w:r w:rsidR="00B05815">
        <w:rPr>
          <w:szCs w:val="28"/>
          <w:lang w:val="kk-KZ"/>
        </w:rPr>
        <w:t xml:space="preserve"> </w:t>
      </w:r>
      <w:r w:rsidRPr="001A2FED">
        <w:rPr>
          <w:szCs w:val="28"/>
        </w:rPr>
        <w:t>Например</w:t>
      </w:r>
      <w:r w:rsidR="00B05815">
        <w:rPr>
          <w:szCs w:val="28"/>
          <w:lang w:val="kk-KZ"/>
        </w:rPr>
        <w:t>:</w:t>
      </w:r>
      <w:r w:rsidRPr="001A2FED">
        <w:rPr>
          <w:szCs w:val="28"/>
        </w:rPr>
        <w:t xml:space="preserve"> в электродвигателях внешнюю взаимозаменяемость обеспечивают по частоте вращения вала, мощности, а также по диаметру вала; в подшипниках качения – по наружному диаметру наружного кольца и внутреннему диаметру внутреннего кольца, а также по точности вращения.</w:t>
      </w:r>
    </w:p>
    <w:p w:rsidR="00D71074" w:rsidRPr="001A2FED" w:rsidRDefault="00D71074" w:rsidP="00D71074">
      <w:pPr>
        <w:ind w:firstLine="720"/>
        <w:jc w:val="both"/>
        <w:rPr>
          <w:szCs w:val="28"/>
        </w:rPr>
      </w:pPr>
      <w:r w:rsidRPr="00B05815">
        <w:rPr>
          <w:i/>
          <w:szCs w:val="28"/>
        </w:rPr>
        <w:t>Внутренняя взаимозаменяемость</w:t>
      </w:r>
      <w:r w:rsidRPr="001A2FED">
        <w:rPr>
          <w:szCs w:val="28"/>
        </w:rPr>
        <w:t xml:space="preserve"> распространяется на детали, сборочные единицы и </w:t>
      </w:r>
      <w:r w:rsidR="00B05815">
        <w:rPr>
          <w:szCs w:val="28"/>
        </w:rPr>
        <w:t xml:space="preserve">механизмы, входящие в изделие. </w:t>
      </w:r>
      <w:r w:rsidRPr="001A2FED">
        <w:rPr>
          <w:szCs w:val="28"/>
        </w:rPr>
        <w:t>Например</w:t>
      </w:r>
      <w:r w:rsidR="00B05815">
        <w:rPr>
          <w:szCs w:val="28"/>
          <w:lang w:val="kk-KZ"/>
        </w:rPr>
        <w:t>:</w:t>
      </w:r>
      <w:r w:rsidRPr="001A2FED">
        <w:rPr>
          <w:szCs w:val="28"/>
        </w:rPr>
        <w:t xml:space="preserve"> в подшипнике качения внутреннюю групповую взаимозаменяемость имеют тела качения и кольца.</w:t>
      </w:r>
      <w:r w:rsidR="00B05815">
        <w:rPr>
          <w:szCs w:val="28"/>
          <w:lang w:val="kk-KZ"/>
        </w:rPr>
        <w:t xml:space="preserve"> </w:t>
      </w:r>
      <w:r w:rsidRPr="001A2FED">
        <w:rPr>
          <w:szCs w:val="28"/>
        </w:rPr>
        <w:t>Базой для осуществления взаимозаменяемости в современном промышленном производстве является стандартизация.</w:t>
      </w:r>
    </w:p>
    <w:p w:rsidR="00D71074" w:rsidRPr="001A2FED" w:rsidRDefault="00D71074" w:rsidP="00D71074">
      <w:pPr>
        <w:ind w:firstLine="720"/>
        <w:jc w:val="both"/>
        <w:rPr>
          <w:szCs w:val="28"/>
        </w:rPr>
      </w:pPr>
    </w:p>
    <w:p w:rsidR="00D71074" w:rsidRPr="00A4217F" w:rsidRDefault="00B05815" w:rsidP="00D71074">
      <w:pPr>
        <w:ind w:firstLine="720"/>
        <w:jc w:val="center"/>
        <w:rPr>
          <w:b/>
          <w:i/>
          <w:szCs w:val="28"/>
        </w:rPr>
      </w:pPr>
      <w:r>
        <w:rPr>
          <w:b/>
          <w:i/>
          <w:szCs w:val="28"/>
          <w:lang w:val="kk-KZ"/>
        </w:rPr>
        <w:t>2.</w:t>
      </w:r>
      <w:r w:rsidR="00D71074" w:rsidRPr="00A4217F">
        <w:rPr>
          <w:b/>
          <w:i/>
          <w:szCs w:val="28"/>
        </w:rPr>
        <w:t>Понятия о стандартизации. Категории стандартов</w:t>
      </w:r>
    </w:p>
    <w:p w:rsidR="00D71074" w:rsidRPr="001A2FED" w:rsidRDefault="00D71074" w:rsidP="00D71074">
      <w:pPr>
        <w:ind w:firstLine="720"/>
        <w:jc w:val="both"/>
        <w:rPr>
          <w:szCs w:val="28"/>
        </w:rPr>
      </w:pPr>
      <w:r w:rsidRPr="001A2FED">
        <w:rPr>
          <w:szCs w:val="28"/>
        </w:rPr>
        <w:t xml:space="preserve">Крупнейшей международной организацией в области стандартизации является ИСО (до </w:t>
      </w:r>
      <w:smartTag w:uri="urn:schemas-microsoft-com:office:smarttags" w:element="metricconverter">
        <w:smartTagPr>
          <w:attr w:name="ProductID" w:val="1941 г"/>
        </w:smartTagPr>
        <w:r w:rsidRPr="001A2FED">
          <w:rPr>
            <w:szCs w:val="28"/>
          </w:rPr>
          <w:t>1941 г</w:t>
        </w:r>
      </w:smartTag>
      <w:r w:rsidRPr="001A2FED">
        <w:rPr>
          <w:szCs w:val="28"/>
        </w:rPr>
        <w:t xml:space="preserve">. называлась ИСА, организована в </w:t>
      </w:r>
      <w:smartTag w:uri="urn:schemas-microsoft-com:office:smarttags" w:element="metricconverter">
        <w:smartTagPr>
          <w:attr w:name="ProductID" w:val="1926 г"/>
        </w:smartTagPr>
        <w:r w:rsidRPr="001A2FED">
          <w:rPr>
            <w:szCs w:val="28"/>
          </w:rPr>
          <w:t>1926 г</w:t>
        </w:r>
      </w:smartTag>
      <w:r w:rsidRPr="001A2FED">
        <w:rPr>
          <w:szCs w:val="28"/>
        </w:rPr>
        <w:t>.) Высшим органом ИСО является Генеральная Ассамблея, которая собирается раз в 3 года, принимает решения по наиболее важным вопросам и избирает Президента организации. Организация состоит из большого количества клиентов. В Уставе указывается основная цель ИСО – «содействовать благоприятному развитию стандартизации во всем мире для того, чтобы облегчить международный обмен товарами и развивать взаимное сотрудничество в различных областях деятельности.</w:t>
      </w:r>
    </w:p>
    <w:p w:rsidR="00D71074" w:rsidRPr="001A2FED" w:rsidRDefault="00D71074" w:rsidP="00D71074">
      <w:pPr>
        <w:ind w:firstLine="720"/>
        <w:jc w:val="both"/>
        <w:rPr>
          <w:szCs w:val="28"/>
        </w:rPr>
      </w:pPr>
      <w:r w:rsidRPr="001A2FED">
        <w:rPr>
          <w:szCs w:val="28"/>
        </w:rPr>
        <w:t>Основные термины и определения в области стандартизации установлены Комитетом ИСО по изучению научных принципов стандартизации (СТАКО).</w:t>
      </w:r>
    </w:p>
    <w:p w:rsidR="00D71074" w:rsidRPr="001A2FED" w:rsidRDefault="00D71074" w:rsidP="00D71074">
      <w:pPr>
        <w:ind w:firstLine="720"/>
        <w:jc w:val="both"/>
        <w:rPr>
          <w:szCs w:val="28"/>
        </w:rPr>
      </w:pPr>
      <w:r w:rsidRPr="00007AFD">
        <w:rPr>
          <w:i/>
          <w:szCs w:val="28"/>
        </w:rPr>
        <w:t>Стандартизация</w:t>
      </w:r>
      <w:r w:rsidRPr="001A2FED">
        <w:rPr>
          <w:szCs w:val="28"/>
        </w:rPr>
        <w:t xml:space="preserve"> – это плановая деятельность по установлению обязательных правил, норм и требований, выполнение которых повышает качество продукции и производительность труда.</w:t>
      </w:r>
    </w:p>
    <w:p w:rsidR="00D71074" w:rsidRPr="001A2FED" w:rsidRDefault="00D71074" w:rsidP="00D71074">
      <w:pPr>
        <w:ind w:firstLine="720"/>
        <w:jc w:val="both"/>
        <w:rPr>
          <w:szCs w:val="28"/>
        </w:rPr>
      </w:pPr>
      <w:r w:rsidRPr="00007AFD">
        <w:rPr>
          <w:i/>
          <w:szCs w:val="28"/>
        </w:rPr>
        <w:t>Стандарт</w:t>
      </w:r>
      <w:r w:rsidRPr="001A2FED">
        <w:rPr>
          <w:szCs w:val="28"/>
        </w:rPr>
        <w:t xml:space="preserve"> – это нормативно – технический документ, устанавливающий требования к группам однородной продукции и правила, обеспечивающие её разработку, производство и применение.</w:t>
      </w:r>
    </w:p>
    <w:p w:rsidR="00D71074" w:rsidRPr="001A2FED" w:rsidRDefault="00D71074" w:rsidP="00D71074">
      <w:pPr>
        <w:ind w:firstLine="720"/>
        <w:jc w:val="both"/>
        <w:rPr>
          <w:szCs w:val="28"/>
        </w:rPr>
      </w:pPr>
      <w:r w:rsidRPr="00007AFD">
        <w:rPr>
          <w:i/>
          <w:szCs w:val="28"/>
        </w:rPr>
        <w:t>Технические условия</w:t>
      </w:r>
      <w:r w:rsidRPr="001A2FED">
        <w:rPr>
          <w:szCs w:val="28"/>
        </w:rPr>
        <w:t xml:space="preserve"> (ТУ) – нормативно – технический документ, устанавливающий требования к конкретным изделиям, материалу, их изготовлению и контролю.</w:t>
      </w:r>
    </w:p>
    <w:p w:rsidR="00D71074" w:rsidRPr="001A2FED" w:rsidRDefault="00D71074" w:rsidP="00D71074">
      <w:pPr>
        <w:ind w:firstLine="720"/>
        <w:jc w:val="both"/>
        <w:rPr>
          <w:szCs w:val="28"/>
        </w:rPr>
      </w:pPr>
      <w:r w:rsidRPr="001A2FED">
        <w:rPr>
          <w:szCs w:val="28"/>
        </w:rPr>
        <w:t>Для усиления роли стандартизации разработана и введена в действи</w:t>
      </w:r>
      <w:r w:rsidR="00007AFD">
        <w:rPr>
          <w:szCs w:val="28"/>
          <w:lang w:val="kk-KZ"/>
        </w:rPr>
        <w:t>е</w:t>
      </w:r>
      <w:r w:rsidRPr="001A2FED">
        <w:rPr>
          <w:szCs w:val="28"/>
        </w:rPr>
        <w:t xml:space="preserve"> государственная (</w:t>
      </w:r>
      <w:r w:rsidRPr="001A2FED">
        <w:rPr>
          <w:szCs w:val="28"/>
          <w:lang w:val="uk-UA"/>
        </w:rPr>
        <w:t>державна</w:t>
      </w:r>
      <w:r w:rsidR="00007AFD">
        <w:rPr>
          <w:szCs w:val="28"/>
          <w:lang w:val="uk-UA"/>
        </w:rPr>
        <w:t>я</w:t>
      </w:r>
      <w:r w:rsidRPr="001A2FED">
        <w:rPr>
          <w:szCs w:val="28"/>
          <w:lang w:val="uk-UA"/>
        </w:rPr>
        <w:t>)</w:t>
      </w:r>
      <w:r w:rsidRPr="001A2FED">
        <w:rPr>
          <w:szCs w:val="28"/>
        </w:rPr>
        <w:t xml:space="preserve"> система стандартизации ДСС. Она определяет цели и </w:t>
      </w:r>
      <w:r w:rsidRPr="001A2FED">
        <w:rPr>
          <w:szCs w:val="28"/>
        </w:rPr>
        <w:lastRenderedPageBreak/>
        <w:t>задачи стандартизации, структуру органов и служб стандартизации, порядок разработки, оформления, утверждения, издания и внедрения стандартов.</w:t>
      </w:r>
    </w:p>
    <w:p w:rsidR="00D71074" w:rsidRPr="001A2FED" w:rsidRDefault="00D71074" w:rsidP="00D71074">
      <w:pPr>
        <w:ind w:firstLine="720"/>
        <w:jc w:val="both"/>
        <w:rPr>
          <w:szCs w:val="28"/>
        </w:rPr>
      </w:pPr>
      <w:r w:rsidRPr="001A2FED">
        <w:rPr>
          <w:szCs w:val="28"/>
        </w:rPr>
        <w:t xml:space="preserve">Основными </w:t>
      </w:r>
      <w:r w:rsidRPr="00007AFD">
        <w:rPr>
          <w:i/>
          <w:szCs w:val="28"/>
        </w:rPr>
        <w:t>целями</w:t>
      </w:r>
      <w:r w:rsidRPr="001A2FED">
        <w:rPr>
          <w:szCs w:val="28"/>
        </w:rPr>
        <w:t xml:space="preserve"> стандартизации являются:</w:t>
      </w:r>
    </w:p>
    <w:p w:rsidR="00D71074" w:rsidRPr="001A2FED" w:rsidRDefault="00D71074" w:rsidP="00E375F5">
      <w:pPr>
        <w:numPr>
          <w:ilvl w:val="0"/>
          <w:numId w:val="1"/>
        </w:numPr>
        <w:ind w:left="0" w:firstLine="720"/>
        <w:jc w:val="both"/>
        <w:rPr>
          <w:szCs w:val="28"/>
        </w:rPr>
      </w:pPr>
      <w:r w:rsidRPr="001A2FED">
        <w:rPr>
          <w:szCs w:val="28"/>
        </w:rPr>
        <w:t>повышение качества продукции;</w:t>
      </w:r>
    </w:p>
    <w:p w:rsidR="00D71074" w:rsidRPr="001A2FED" w:rsidRDefault="00D71074" w:rsidP="00E375F5">
      <w:pPr>
        <w:numPr>
          <w:ilvl w:val="0"/>
          <w:numId w:val="1"/>
        </w:numPr>
        <w:ind w:left="0" w:firstLine="720"/>
        <w:jc w:val="both"/>
        <w:rPr>
          <w:szCs w:val="28"/>
        </w:rPr>
      </w:pPr>
      <w:r w:rsidRPr="001A2FED">
        <w:rPr>
          <w:szCs w:val="28"/>
        </w:rPr>
        <w:t>развитие экспорта;</w:t>
      </w:r>
    </w:p>
    <w:p w:rsidR="00D71074" w:rsidRPr="001A2FED" w:rsidRDefault="00D71074" w:rsidP="00E375F5">
      <w:pPr>
        <w:numPr>
          <w:ilvl w:val="0"/>
          <w:numId w:val="1"/>
        </w:numPr>
        <w:ind w:left="0" w:firstLine="720"/>
        <w:jc w:val="both"/>
        <w:rPr>
          <w:szCs w:val="28"/>
        </w:rPr>
      </w:pPr>
      <w:r w:rsidRPr="001A2FED">
        <w:rPr>
          <w:szCs w:val="28"/>
        </w:rPr>
        <w:t>развитие специализации;</w:t>
      </w:r>
    </w:p>
    <w:p w:rsidR="00D71074" w:rsidRPr="001A2FED" w:rsidRDefault="00D71074" w:rsidP="00E375F5">
      <w:pPr>
        <w:numPr>
          <w:ilvl w:val="0"/>
          <w:numId w:val="1"/>
        </w:numPr>
        <w:ind w:left="0" w:firstLine="720"/>
        <w:jc w:val="both"/>
        <w:rPr>
          <w:szCs w:val="28"/>
        </w:rPr>
      </w:pPr>
      <w:r w:rsidRPr="001A2FED">
        <w:rPr>
          <w:szCs w:val="28"/>
        </w:rPr>
        <w:t>развитие кооперации.</w:t>
      </w:r>
    </w:p>
    <w:p w:rsidR="00D71074" w:rsidRPr="001A2FED" w:rsidRDefault="00D71074" w:rsidP="00D71074">
      <w:pPr>
        <w:ind w:firstLine="720"/>
        <w:jc w:val="both"/>
        <w:rPr>
          <w:szCs w:val="28"/>
        </w:rPr>
      </w:pPr>
      <w:r w:rsidRPr="001A2FED">
        <w:rPr>
          <w:szCs w:val="28"/>
        </w:rPr>
        <w:t>В зависимости от сферы действия ДСС предусматривает следующие категории стандартов:</w:t>
      </w:r>
    </w:p>
    <w:p w:rsidR="00D71074" w:rsidRPr="001A2FED" w:rsidRDefault="00D71074" w:rsidP="00D71074">
      <w:pPr>
        <w:ind w:firstLine="720"/>
        <w:jc w:val="both"/>
        <w:rPr>
          <w:szCs w:val="28"/>
        </w:rPr>
      </w:pPr>
      <w:r w:rsidRPr="001A2FED">
        <w:rPr>
          <w:szCs w:val="28"/>
        </w:rPr>
        <w:t>ГОСТ (ДСТ) – государственные</w:t>
      </w:r>
      <w:r w:rsidR="00007AFD">
        <w:rPr>
          <w:szCs w:val="28"/>
          <w:lang w:val="kk-KZ"/>
        </w:rPr>
        <w:t xml:space="preserve"> </w:t>
      </w:r>
      <w:r w:rsidR="00007AFD" w:rsidRPr="001A2FED">
        <w:rPr>
          <w:szCs w:val="28"/>
        </w:rPr>
        <w:t>стандарт</w:t>
      </w:r>
      <w:r w:rsidR="00007AFD">
        <w:rPr>
          <w:szCs w:val="28"/>
          <w:lang w:val="kk-KZ"/>
        </w:rPr>
        <w:t>ы</w:t>
      </w:r>
      <w:r w:rsidRPr="001A2FED">
        <w:rPr>
          <w:szCs w:val="28"/>
        </w:rPr>
        <w:t>;</w:t>
      </w:r>
    </w:p>
    <w:p w:rsidR="00D71074" w:rsidRPr="001A2FED" w:rsidRDefault="00D71074" w:rsidP="00D71074">
      <w:pPr>
        <w:ind w:firstLine="720"/>
        <w:jc w:val="both"/>
        <w:rPr>
          <w:szCs w:val="28"/>
        </w:rPr>
      </w:pPr>
      <w:r w:rsidRPr="001A2FED">
        <w:rPr>
          <w:szCs w:val="28"/>
        </w:rPr>
        <w:t>ОСТ – отраслевые</w:t>
      </w:r>
      <w:r w:rsidR="00007AFD">
        <w:rPr>
          <w:szCs w:val="28"/>
          <w:lang w:val="kk-KZ"/>
        </w:rPr>
        <w:t xml:space="preserve"> </w:t>
      </w:r>
      <w:r w:rsidR="00007AFD" w:rsidRPr="001A2FED">
        <w:rPr>
          <w:szCs w:val="28"/>
        </w:rPr>
        <w:t>стандарт</w:t>
      </w:r>
      <w:r w:rsidR="00007AFD">
        <w:rPr>
          <w:szCs w:val="28"/>
          <w:lang w:val="kk-KZ"/>
        </w:rPr>
        <w:t>ы</w:t>
      </w:r>
      <w:r w:rsidRPr="001A2FED">
        <w:rPr>
          <w:szCs w:val="28"/>
        </w:rPr>
        <w:t>;</w:t>
      </w:r>
    </w:p>
    <w:p w:rsidR="00D71074" w:rsidRPr="001A2FED" w:rsidRDefault="00D71074" w:rsidP="00D71074">
      <w:pPr>
        <w:ind w:firstLine="720"/>
        <w:jc w:val="both"/>
        <w:rPr>
          <w:szCs w:val="28"/>
        </w:rPr>
      </w:pPr>
      <w:r w:rsidRPr="001A2FED">
        <w:rPr>
          <w:szCs w:val="28"/>
        </w:rPr>
        <w:t xml:space="preserve">СТП – </w:t>
      </w:r>
      <w:r w:rsidR="00007AFD" w:rsidRPr="001A2FED">
        <w:rPr>
          <w:szCs w:val="28"/>
        </w:rPr>
        <w:t>стандарт</w:t>
      </w:r>
      <w:r w:rsidR="00007AFD">
        <w:rPr>
          <w:szCs w:val="28"/>
          <w:lang w:val="kk-KZ"/>
        </w:rPr>
        <w:t xml:space="preserve">ы </w:t>
      </w:r>
      <w:r w:rsidRPr="001A2FED">
        <w:rPr>
          <w:szCs w:val="28"/>
        </w:rPr>
        <w:t>предприятий.</w:t>
      </w:r>
    </w:p>
    <w:p w:rsidR="00D71074" w:rsidRPr="001A2FED" w:rsidRDefault="00D71074" w:rsidP="00D71074">
      <w:pPr>
        <w:ind w:firstLine="720"/>
        <w:jc w:val="both"/>
        <w:rPr>
          <w:szCs w:val="28"/>
        </w:rPr>
      </w:pPr>
    </w:p>
    <w:p w:rsidR="00D71074" w:rsidRPr="00007AFD" w:rsidRDefault="00007AFD" w:rsidP="00D71074">
      <w:pPr>
        <w:ind w:firstLine="720"/>
        <w:jc w:val="both"/>
        <w:rPr>
          <w:b/>
          <w:i/>
          <w:szCs w:val="28"/>
        </w:rPr>
      </w:pPr>
      <w:r w:rsidRPr="00007AFD">
        <w:rPr>
          <w:b/>
          <w:i/>
          <w:szCs w:val="28"/>
          <w:lang w:val="kk-KZ"/>
        </w:rPr>
        <w:t>3.</w:t>
      </w:r>
      <w:r w:rsidR="00D71074" w:rsidRPr="00007AFD">
        <w:rPr>
          <w:b/>
          <w:i/>
          <w:szCs w:val="28"/>
        </w:rPr>
        <w:t>Основные термины и определения принципа взаимозаменяемости</w:t>
      </w:r>
    </w:p>
    <w:p w:rsidR="00D71074" w:rsidRPr="001A2FED" w:rsidRDefault="00D71074" w:rsidP="00D71074">
      <w:pPr>
        <w:ind w:firstLine="720"/>
        <w:jc w:val="both"/>
        <w:rPr>
          <w:szCs w:val="28"/>
        </w:rPr>
      </w:pPr>
      <w:r w:rsidRPr="001A2FED">
        <w:rPr>
          <w:szCs w:val="28"/>
        </w:rPr>
        <w:t>Основные термины и определения установлены в ГОСТ 25346 – 82.</w:t>
      </w:r>
    </w:p>
    <w:p w:rsidR="00D71074" w:rsidRPr="001A2FED" w:rsidRDefault="00D71074" w:rsidP="00D71074">
      <w:pPr>
        <w:ind w:firstLine="720"/>
        <w:jc w:val="both"/>
        <w:rPr>
          <w:szCs w:val="28"/>
        </w:rPr>
      </w:pPr>
      <w:r w:rsidRPr="00007AFD">
        <w:rPr>
          <w:i/>
          <w:szCs w:val="28"/>
        </w:rPr>
        <w:t>Соединение</w:t>
      </w:r>
      <w:r w:rsidRPr="001A2FED">
        <w:rPr>
          <w:szCs w:val="28"/>
        </w:rPr>
        <w:t xml:space="preserve"> – это две или несколько деталей подвижно или неподвижно сопряженные друг с другом.</w:t>
      </w:r>
    </w:p>
    <w:p w:rsidR="00D71074" w:rsidRPr="001A2FED" w:rsidRDefault="009B4798" w:rsidP="00D71074">
      <w:pPr>
        <w:ind w:firstLine="720"/>
        <w:jc w:val="center"/>
        <w:rPr>
          <w:szCs w:val="28"/>
        </w:rPr>
      </w:pPr>
      <w:r w:rsidRPr="001A2FED">
        <w:rPr>
          <w:szCs w:val="28"/>
        </w:rPr>
        <w:object w:dxaOrig="16714" w:dyaOrig="82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45pt;height:154.6pt" o:ole="">
            <v:imagedata r:id="rId9" o:title=""/>
          </v:shape>
          <o:OLEObject Type="Embed" ProgID="KOMPAS.FRW" ShapeID="_x0000_i1025" DrawAspect="Content" ObjectID="_1737379454" r:id="rId10"/>
        </w:object>
      </w:r>
    </w:p>
    <w:p w:rsidR="00D71074" w:rsidRPr="001A2FED" w:rsidRDefault="00D71074" w:rsidP="00D71074">
      <w:pPr>
        <w:ind w:firstLine="720"/>
        <w:jc w:val="center"/>
        <w:rPr>
          <w:szCs w:val="28"/>
        </w:rPr>
      </w:pPr>
      <w:r w:rsidRPr="001A2FED">
        <w:rPr>
          <w:szCs w:val="28"/>
        </w:rPr>
        <w:t>Рисунок 1 – Примеры соединений</w:t>
      </w:r>
    </w:p>
    <w:p w:rsidR="00D71074" w:rsidRPr="001A2FED" w:rsidRDefault="00D71074" w:rsidP="00D71074">
      <w:pPr>
        <w:ind w:firstLine="720"/>
        <w:jc w:val="both"/>
        <w:rPr>
          <w:szCs w:val="28"/>
        </w:rPr>
      </w:pPr>
    </w:p>
    <w:p w:rsidR="00D71074" w:rsidRPr="001A2FED" w:rsidRDefault="00D71074" w:rsidP="00D71074">
      <w:pPr>
        <w:ind w:firstLine="720"/>
        <w:jc w:val="both"/>
        <w:rPr>
          <w:szCs w:val="28"/>
        </w:rPr>
      </w:pPr>
      <w:r w:rsidRPr="00007AFD">
        <w:rPr>
          <w:i/>
          <w:szCs w:val="28"/>
        </w:rPr>
        <w:t>Номинальный размер</w:t>
      </w:r>
      <w:r w:rsidRPr="001A2FED">
        <w:rPr>
          <w:szCs w:val="28"/>
        </w:rPr>
        <w:t xml:space="preserve"> – это общий для деталей соединения размер, полученный в результате расчета и округленный в соответствии с рядами нормальных линейных размеров установленных ГОСТ 6636 – 69 и распространенных на базе рядов предпочтительных чисел ГОСТ 8032 – 56. </w:t>
      </w:r>
    </w:p>
    <w:p w:rsidR="00D71074" w:rsidRPr="001A2FED" w:rsidRDefault="00D71074" w:rsidP="00D71074">
      <w:pPr>
        <w:ind w:firstLine="720"/>
        <w:jc w:val="both"/>
        <w:rPr>
          <w:szCs w:val="28"/>
        </w:rPr>
      </w:pPr>
      <w:r w:rsidRPr="001A2FED">
        <w:rPr>
          <w:szCs w:val="28"/>
        </w:rPr>
        <w:t>Ряды предпочтительных чисел (ряды Ренара) представляют собой геометрические прогрессии.</w:t>
      </w:r>
    </w:p>
    <w:p w:rsidR="00D71074" w:rsidRPr="001A2FED" w:rsidRDefault="00D71074" w:rsidP="00D71074">
      <w:pPr>
        <w:ind w:firstLine="720"/>
        <w:jc w:val="both"/>
        <w:rPr>
          <w:szCs w:val="28"/>
        </w:rPr>
      </w:pPr>
      <w:r w:rsidRPr="001A2FED">
        <w:rPr>
          <w:szCs w:val="28"/>
          <w:lang w:val="en-US"/>
        </w:rPr>
        <w:t>R</w:t>
      </w:r>
      <w:r w:rsidRPr="001A2FED">
        <w:rPr>
          <w:szCs w:val="28"/>
        </w:rPr>
        <w:t xml:space="preserve">5: </w:t>
      </w:r>
      <w:r w:rsidRPr="001A2FED">
        <w:rPr>
          <w:position w:val="-8"/>
          <w:szCs w:val="28"/>
        </w:rPr>
        <w:object w:dxaOrig="540" w:dyaOrig="400">
          <v:shape id="_x0000_i1026" type="#_x0000_t75" style="width:27.15pt;height:20.05pt" o:ole="" fillcolor="window">
            <v:imagedata r:id="rId11" o:title=""/>
          </v:shape>
          <o:OLEObject Type="Embed" ProgID="Equation.3" ShapeID="_x0000_i1026" DrawAspect="Content" ObjectID="_1737379455" r:id="rId12"/>
        </w:object>
      </w:r>
      <w:r w:rsidRPr="001A2FED">
        <w:rPr>
          <w:szCs w:val="28"/>
        </w:rPr>
        <w:t>=1,6 – 10; 16; 25; 40; 63; 100…</w:t>
      </w:r>
    </w:p>
    <w:p w:rsidR="00D71074" w:rsidRPr="001A2FED" w:rsidRDefault="00D71074" w:rsidP="00D71074">
      <w:pPr>
        <w:ind w:firstLine="720"/>
        <w:jc w:val="both"/>
        <w:rPr>
          <w:szCs w:val="28"/>
        </w:rPr>
      </w:pPr>
      <w:r w:rsidRPr="001A2FED">
        <w:rPr>
          <w:szCs w:val="28"/>
          <w:lang w:val="en-US"/>
        </w:rPr>
        <w:t>R</w:t>
      </w:r>
      <w:r w:rsidRPr="001A2FED">
        <w:rPr>
          <w:szCs w:val="28"/>
        </w:rPr>
        <w:t xml:space="preserve">10: </w:t>
      </w:r>
      <w:r w:rsidRPr="001A2FED">
        <w:rPr>
          <w:position w:val="-8"/>
          <w:szCs w:val="28"/>
        </w:rPr>
        <w:object w:dxaOrig="580" w:dyaOrig="400">
          <v:shape id="_x0000_i1027" type="#_x0000_t75" style="width:29.5pt;height:20.05pt" o:ole="" fillcolor="window">
            <v:imagedata r:id="rId13" o:title=""/>
          </v:shape>
          <o:OLEObject Type="Embed" ProgID="Equation.3" ShapeID="_x0000_i1027" DrawAspect="Content" ObjectID="_1737379456" r:id="rId14"/>
        </w:object>
      </w:r>
      <w:r w:rsidRPr="001A2FED">
        <w:rPr>
          <w:szCs w:val="28"/>
        </w:rPr>
        <w:t>= 1,25 – 10; 12,5; 16; 20; 25…</w:t>
      </w:r>
    </w:p>
    <w:p w:rsidR="00D71074" w:rsidRPr="001A2FED" w:rsidRDefault="00D71074" w:rsidP="00D71074">
      <w:pPr>
        <w:ind w:firstLine="720"/>
        <w:jc w:val="both"/>
        <w:rPr>
          <w:szCs w:val="28"/>
        </w:rPr>
      </w:pPr>
      <w:r w:rsidRPr="00007AFD">
        <w:rPr>
          <w:i/>
          <w:szCs w:val="28"/>
        </w:rPr>
        <w:t>Действительный размер</w:t>
      </w:r>
      <w:r w:rsidRPr="001A2FED">
        <w:rPr>
          <w:szCs w:val="28"/>
        </w:rPr>
        <w:t xml:space="preserve"> – это размер, полученный в результате обработки детали и измеренный с допустимой погрешностью.</w:t>
      </w:r>
    </w:p>
    <w:p w:rsidR="00007AFD" w:rsidRPr="00007AFD" w:rsidRDefault="00D71074" w:rsidP="00D71074">
      <w:pPr>
        <w:ind w:firstLine="720"/>
        <w:jc w:val="both"/>
        <w:rPr>
          <w:szCs w:val="28"/>
          <w:lang w:val="kk-KZ"/>
        </w:rPr>
      </w:pPr>
      <w:r w:rsidRPr="001A2FED">
        <w:rPr>
          <w:szCs w:val="28"/>
        </w:rPr>
        <w:t>При выполнении чертежей размер удобнее всего проставлять в виде номинального размера с отклонениями.</w:t>
      </w:r>
    </w:p>
    <w:p w:rsidR="00D71074" w:rsidRPr="001A2FED" w:rsidRDefault="00D71074" w:rsidP="00D71074">
      <w:pPr>
        <w:ind w:firstLine="720"/>
        <w:jc w:val="center"/>
        <w:rPr>
          <w:szCs w:val="28"/>
        </w:rPr>
      </w:pPr>
      <w:r w:rsidRPr="001A2FED">
        <w:rPr>
          <w:szCs w:val="28"/>
        </w:rPr>
        <w:sym w:font="Symbol" w:char="F0C6"/>
      </w:r>
      <w:r w:rsidRPr="001A2FED">
        <w:rPr>
          <w:szCs w:val="28"/>
        </w:rPr>
        <w:t>55</w:t>
      </w:r>
      <w:r w:rsidR="00007AFD" w:rsidRPr="001A2FED">
        <w:rPr>
          <w:position w:val="-14"/>
          <w:szCs w:val="28"/>
        </w:rPr>
        <w:object w:dxaOrig="1939" w:dyaOrig="400">
          <v:shape id="_x0000_i1028" type="#_x0000_t75" style="width:164.05pt;height:33.05pt" o:ole="" fillcolor="window">
            <v:imagedata r:id="rId15" o:title=""/>
          </v:shape>
          <o:OLEObject Type="Embed" ProgID="Equation.3" ShapeID="_x0000_i1028" DrawAspect="Content" ObjectID="_1737379457" r:id="rId16"/>
        </w:object>
      </w:r>
    </w:p>
    <w:p w:rsidR="00D71074" w:rsidRDefault="00D71074" w:rsidP="00D71074">
      <w:pPr>
        <w:ind w:firstLine="720"/>
        <w:jc w:val="both"/>
        <w:rPr>
          <w:szCs w:val="28"/>
          <w:lang w:val="kk-KZ"/>
        </w:rPr>
      </w:pPr>
      <w:r w:rsidRPr="00007AFD">
        <w:rPr>
          <w:i/>
          <w:szCs w:val="28"/>
        </w:rPr>
        <w:t>Предельные размеры</w:t>
      </w:r>
      <w:r w:rsidRPr="001A2FED">
        <w:rPr>
          <w:szCs w:val="28"/>
        </w:rPr>
        <w:t xml:space="preserve"> – это два предельно допускаемых размера, между которыми должен находиться действительный размер годной детали (</w:t>
      </w:r>
      <w:r w:rsidRPr="001A2FED">
        <w:rPr>
          <w:position w:val="-14"/>
          <w:szCs w:val="28"/>
          <w:lang w:val="en-US"/>
        </w:rPr>
        <w:object w:dxaOrig="1200" w:dyaOrig="400">
          <v:shape id="_x0000_i1029" type="#_x0000_t75" style="width:60.2pt;height:20.05pt" o:ole="" fillcolor="window">
            <v:imagedata r:id="rId17" o:title=""/>
          </v:shape>
          <o:OLEObject Type="Embed" ProgID="Equation.3" ShapeID="_x0000_i1029" DrawAspect="Content" ObjectID="_1737379458" r:id="rId18"/>
        </w:object>
      </w:r>
      <w:r w:rsidRPr="001A2FED">
        <w:rPr>
          <w:szCs w:val="28"/>
        </w:rPr>
        <w:t>)</w:t>
      </w:r>
      <w:r w:rsidR="00007AFD">
        <w:rPr>
          <w:szCs w:val="28"/>
          <w:lang w:val="kk-KZ"/>
        </w:rPr>
        <w:t>.</w:t>
      </w:r>
    </w:p>
    <w:p w:rsidR="00007AFD" w:rsidRPr="00007AFD" w:rsidRDefault="00007AFD" w:rsidP="00D71074">
      <w:pPr>
        <w:ind w:firstLine="720"/>
        <w:jc w:val="both"/>
        <w:rPr>
          <w:szCs w:val="28"/>
          <w:lang w:val="kk-KZ"/>
        </w:rPr>
      </w:pPr>
    </w:p>
    <w:p w:rsidR="00D71074" w:rsidRPr="001A2FED" w:rsidRDefault="009B4798" w:rsidP="00D71074">
      <w:pPr>
        <w:ind w:firstLine="720"/>
        <w:jc w:val="center"/>
        <w:rPr>
          <w:szCs w:val="28"/>
        </w:rPr>
      </w:pPr>
      <w:r w:rsidRPr="001A2FED">
        <w:rPr>
          <w:szCs w:val="28"/>
        </w:rPr>
        <w:object w:dxaOrig="16697" w:dyaOrig="8382">
          <v:shape id="_x0000_i1030" type="#_x0000_t75" style="width:297.45pt;height:147.55pt" o:ole="">
            <v:imagedata r:id="rId19" o:title=""/>
          </v:shape>
          <o:OLEObject Type="Embed" ProgID="KOMPAS.FRW" ShapeID="_x0000_i1030" DrawAspect="Content" ObjectID="_1737379459" r:id="rId20"/>
        </w:object>
      </w:r>
    </w:p>
    <w:p w:rsidR="00D71074" w:rsidRPr="001A2FED" w:rsidRDefault="00D71074" w:rsidP="00D71074">
      <w:pPr>
        <w:ind w:firstLine="720"/>
        <w:jc w:val="center"/>
        <w:rPr>
          <w:szCs w:val="28"/>
        </w:rPr>
      </w:pPr>
      <w:r w:rsidRPr="001A2FED">
        <w:rPr>
          <w:szCs w:val="28"/>
        </w:rPr>
        <w:t>Рисунок 2 – Предельные размеры отверстия, вала</w:t>
      </w:r>
    </w:p>
    <w:p w:rsidR="00D71074" w:rsidRPr="001A2FED" w:rsidRDefault="00D71074" w:rsidP="00D71074">
      <w:pPr>
        <w:ind w:firstLine="720"/>
        <w:jc w:val="both"/>
        <w:rPr>
          <w:szCs w:val="28"/>
        </w:rPr>
      </w:pPr>
    </w:p>
    <w:p w:rsidR="00D71074" w:rsidRPr="001A2FED" w:rsidRDefault="00D71074" w:rsidP="00D71074">
      <w:pPr>
        <w:ind w:firstLine="720"/>
        <w:jc w:val="both"/>
        <w:rPr>
          <w:szCs w:val="28"/>
        </w:rPr>
      </w:pPr>
      <w:r w:rsidRPr="00007AFD">
        <w:rPr>
          <w:i/>
          <w:szCs w:val="28"/>
        </w:rPr>
        <w:t>Допуск размера</w:t>
      </w:r>
      <w:r w:rsidRPr="001A2FED">
        <w:rPr>
          <w:szCs w:val="28"/>
        </w:rPr>
        <w:t xml:space="preserve"> – это разность между наибольшим и наименьшим предельными размерами (Т – </w:t>
      </w:r>
      <w:r w:rsidRPr="001A2FED">
        <w:rPr>
          <w:szCs w:val="28"/>
          <w:lang w:val="en-US"/>
        </w:rPr>
        <w:t>Tolerance</w:t>
      </w:r>
      <w:r w:rsidRPr="001A2FED">
        <w:rPr>
          <w:szCs w:val="28"/>
        </w:rPr>
        <w:t>)</w:t>
      </w:r>
    </w:p>
    <w:p w:rsidR="00D71074" w:rsidRPr="001A2FED" w:rsidRDefault="00007AFD" w:rsidP="00D71074">
      <w:pPr>
        <w:ind w:firstLine="720"/>
        <w:jc w:val="center"/>
        <w:rPr>
          <w:szCs w:val="28"/>
        </w:rPr>
      </w:pPr>
      <w:r w:rsidRPr="001A2FED">
        <w:rPr>
          <w:position w:val="-12"/>
          <w:szCs w:val="28"/>
          <w:lang w:val="en-US"/>
        </w:rPr>
        <w:object w:dxaOrig="1680" w:dyaOrig="360">
          <v:shape id="_x0000_i1031" type="#_x0000_t75" style="width:110.95pt;height:23.6pt" o:ole="" fillcolor="window">
            <v:imagedata r:id="rId21" o:title=""/>
          </v:shape>
          <o:OLEObject Type="Embed" ProgID="Equation.3" ShapeID="_x0000_i1031" DrawAspect="Content" ObjectID="_1737379460" r:id="rId22"/>
        </w:object>
      </w:r>
    </w:p>
    <w:p w:rsidR="00D71074" w:rsidRPr="001A2FED" w:rsidRDefault="00007AFD" w:rsidP="00D71074">
      <w:pPr>
        <w:ind w:firstLine="720"/>
        <w:jc w:val="center"/>
        <w:rPr>
          <w:szCs w:val="28"/>
        </w:rPr>
      </w:pPr>
      <w:r w:rsidRPr="001A2FED">
        <w:rPr>
          <w:position w:val="-12"/>
          <w:szCs w:val="28"/>
          <w:lang w:val="en-US"/>
        </w:rPr>
        <w:object w:dxaOrig="1900" w:dyaOrig="380">
          <v:shape id="_x0000_i1032" type="#_x0000_t75" style="width:105.05pt;height:20.05pt" o:ole="" fillcolor="window">
            <v:imagedata r:id="rId23" o:title=""/>
          </v:shape>
          <o:OLEObject Type="Embed" ProgID="Equation.3" ShapeID="_x0000_i1032" DrawAspect="Content" ObjectID="_1737379461" r:id="rId24"/>
        </w:object>
      </w:r>
    </w:p>
    <w:p w:rsidR="00D71074" w:rsidRPr="001A2FED" w:rsidRDefault="00D71074" w:rsidP="00D71074">
      <w:pPr>
        <w:ind w:firstLine="720"/>
        <w:jc w:val="both"/>
        <w:rPr>
          <w:szCs w:val="28"/>
        </w:rPr>
      </w:pPr>
      <w:r w:rsidRPr="001A2FED">
        <w:rPr>
          <w:szCs w:val="28"/>
        </w:rPr>
        <w:t>Допуск является мерой точности размера и определяет трудоемкость изготовления детали. Чем больше допуск, тем проще и дешевле изготовление детали.</w:t>
      </w:r>
    </w:p>
    <w:p w:rsidR="00D71074" w:rsidRPr="001A2FED" w:rsidRDefault="00D71074" w:rsidP="00D71074">
      <w:pPr>
        <w:ind w:firstLine="720"/>
        <w:jc w:val="both"/>
        <w:rPr>
          <w:szCs w:val="28"/>
        </w:rPr>
      </w:pPr>
      <w:r w:rsidRPr="001A2FED">
        <w:rPr>
          <w:szCs w:val="28"/>
        </w:rPr>
        <w:t>Понятия о номинальном размере и отклонениях упрощает графическое изображение допусков в виде схем расположения полей допусков.</w:t>
      </w:r>
    </w:p>
    <w:p w:rsidR="00D71074" w:rsidRPr="001A2FED" w:rsidRDefault="00D71074" w:rsidP="00D71074">
      <w:pPr>
        <w:ind w:firstLine="720"/>
        <w:jc w:val="both"/>
        <w:rPr>
          <w:szCs w:val="28"/>
        </w:rPr>
      </w:pPr>
    </w:p>
    <w:p w:rsidR="00D71074" w:rsidRPr="001A2FED" w:rsidRDefault="00D71074" w:rsidP="00D71074">
      <w:pPr>
        <w:jc w:val="center"/>
        <w:rPr>
          <w:szCs w:val="28"/>
        </w:rPr>
      </w:pPr>
      <w:r w:rsidRPr="001A2FED">
        <w:rPr>
          <w:noProof/>
          <w:szCs w:val="28"/>
        </w:rPr>
        <w:drawing>
          <wp:inline distT="0" distB="0" distL="0" distR="0">
            <wp:extent cx="5238206" cy="3405508"/>
            <wp:effectExtent l="19050" t="0" r="544"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5239937" cy="3406634"/>
                    </a:xfrm>
                    <a:prstGeom prst="rect">
                      <a:avLst/>
                    </a:prstGeom>
                    <a:blipFill dpi="0" rotWithShape="0">
                      <a:blip/>
                      <a:srcRect/>
                      <a:stretch>
                        <a:fillRect/>
                      </a:stretch>
                    </a:blipFill>
                    <a:ln w="9525">
                      <a:noFill/>
                      <a:miter lim="800000"/>
                      <a:headEnd/>
                      <a:tailEnd/>
                    </a:ln>
                  </pic:spPr>
                </pic:pic>
              </a:graphicData>
            </a:graphic>
          </wp:inline>
        </w:drawing>
      </w:r>
    </w:p>
    <w:p w:rsidR="00D71074" w:rsidRPr="001A2FED" w:rsidRDefault="00D71074" w:rsidP="00D71074">
      <w:pPr>
        <w:jc w:val="center"/>
        <w:rPr>
          <w:szCs w:val="28"/>
        </w:rPr>
      </w:pPr>
      <w:r w:rsidRPr="001A2FED">
        <w:rPr>
          <w:szCs w:val="28"/>
        </w:rPr>
        <w:t>Рисунок 3 – Схема гладкого цилиндрического соединения</w:t>
      </w:r>
    </w:p>
    <w:p w:rsidR="00D71074" w:rsidRPr="001A2FED" w:rsidRDefault="00D71074" w:rsidP="00D71074">
      <w:pPr>
        <w:ind w:firstLine="720"/>
        <w:jc w:val="both"/>
        <w:rPr>
          <w:szCs w:val="28"/>
        </w:rPr>
      </w:pPr>
    </w:p>
    <w:p w:rsidR="00D71074" w:rsidRPr="001A2FED" w:rsidRDefault="00D71074" w:rsidP="00D71074">
      <w:pPr>
        <w:ind w:firstLine="720"/>
        <w:jc w:val="both"/>
        <w:rPr>
          <w:szCs w:val="28"/>
        </w:rPr>
      </w:pPr>
      <w:r w:rsidRPr="001A2FED">
        <w:rPr>
          <w:szCs w:val="28"/>
        </w:rPr>
        <w:t xml:space="preserve">Зона, заключенная между двумя линиями, соответствующими верхнему и нижнему отклонениям, называется </w:t>
      </w:r>
      <w:r w:rsidRPr="00007AFD">
        <w:rPr>
          <w:i/>
          <w:szCs w:val="28"/>
        </w:rPr>
        <w:t>полем допуска</w:t>
      </w:r>
      <w:r w:rsidRPr="001A2FED">
        <w:rPr>
          <w:szCs w:val="28"/>
        </w:rPr>
        <w:t>.</w:t>
      </w:r>
    </w:p>
    <w:p w:rsidR="00D71074" w:rsidRPr="001A2FED" w:rsidRDefault="00D71074" w:rsidP="00D71074">
      <w:pPr>
        <w:ind w:firstLine="720"/>
        <w:jc w:val="both"/>
        <w:rPr>
          <w:szCs w:val="28"/>
        </w:rPr>
      </w:pPr>
      <w:r w:rsidRPr="00B121B9">
        <w:rPr>
          <w:i/>
          <w:szCs w:val="28"/>
        </w:rPr>
        <w:t>Поле допуска</w:t>
      </w:r>
      <w:r w:rsidRPr="001A2FED">
        <w:rPr>
          <w:szCs w:val="28"/>
        </w:rPr>
        <w:t xml:space="preserve"> более широкое понятие, чем допуск. Поле допуска характеризуется своей величиной (допуском) и расположением относительно </w:t>
      </w:r>
      <w:r w:rsidRPr="001A2FED">
        <w:rPr>
          <w:szCs w:val="28"/>
        </w:rPr>
        <w:lastRenderedPageBreak/>
        <w:t>номинального размера. Таким образом, поле допуска может задаваться двумя способами:</w:t>
      </w:r>
    </w:p>
    <w:p w:rsidR="00D71074" w:rsidRPr="001A2FED" w:rsidRDefault="00D71074" w:rsidP="00D71074">
      <w:pPr>
        <w:ind w:firstLine="720"/>
        <w:jc w:val="both"/>
        <w:rPr>
          <w:szCs w:val="28"/>
        </w:rPr>
      </w:pPr>
      <w:r w:rsidRPr="001A2FED">
        <w:rPr>
          <w:szCs w:val="28"/>
        </w:rPr>
        <w:t>а) в виде верхнего (</w:t>
      </w:r>
      <w:r w:rsidRPr="001A2FED">
        <w:rPr>
          <w:szCs w:val="28"/>
          <w:lang w:val="en-US"/>
        </w:rPr>
        <w:t>es</w:t>
      </w:r>
      <w:r w:rsidRPr="001A2FED">
        <w:rPr>
          <w:szCs w:val="28"/>
        </w:rPr>
        <w:t xml:space="preserve">, </w:t>
      </w:r>
      <w:r w:rsidRPr="001A2FED">
        <w:rPr>
          <w:szCs w:val="28"/>
          <w:lang w:val="en-US"/>
        </w:rPr>
        <w:t>ES</w:t>
      </w:r>
      <w:r w:rsidRPr="001A2FED">
        <w:rPr>
          <w:szCs w:val="28"/>
        </w:rPr>
        <w:t>) и нижнего (</w:t>
      </w:r>
      <w:r w:rsidRPr="001A2FED">
        <w:rPr>
          <w:szCs w:val="28"/>
          <w:lang w:val="en-US"/>
        </w:rPr>
        <w:t>ei</w:t>
      </w:r>
      <w:r w:rsidRPr="001A2FED">
        <w:rPr>
          <w:szCs w:val="28"/>
        </w:rPr>
        <w:t xml:space="preserve">, </w:t>
      </w:r>
      <w:r w:rsidRPr="001A2FED">
        <w:rPr>
          <w:szCs w:val="28"/>
          <w:lang w:val="en-US"/>
        </w:rPr>
        <w:t>EI</w:t>
      </w:r>
      <w:r w:rsidRPr="001A2FED">
        <w:rPr>
          <w:szCs w:val="28"/>
        </w:rPr>
        <w:t>) отклонения;</w:t>
      </w:r>
    </w:p>
    <w:p w:rsidR="00D71074" w:rsidRPr="001A2FED" w:rsidRDefault="00D71074" w:rsidP="00D71074">
      <w:pPr>
        <w:ind w:firstLine="720"/>
        <w:jc w:val="both"/>
        <w:rPr>
          <w:szCs w:val="28"/>
        </w:rPr>
      </w:pPr>
      <w:r w:rsidRPr="001A2FED">
        <w:rPr>
          <w:szCs w:val="28"/>
        </w:rPr>
        <w:t>б) в виде основного отклонения и допуска (Т).</w:t>
      </w:r>
    </w:p>
    <w:p w:rsidR="00D71074" w:rsidRPr="001A2FED" w:rsidRDefault="00D71074" w:rsidP="00D71074">
      <w:pPr>
        <w:ind w:firstLine="720"/>
        <w:jc w:val="both"/>
        <w:rPr>
          <w:szCs w:val="28"/>
        </w:rPr>
      </w:pPr>
      <w:r w:rsidRPr="001A2FED">
        <w:rPr>
          <w:szCs w:val="28"/>
        </w:rPr>
        <w:t>Рассмотрим соединение отверстия и вала.</w:t>
      </w:r>
    </w:p>
    <w:p w:rsidR="00D71074" w:rsidRPr="001A2FED" w:rsidRDefault="00D71074" w:rsidP="00D71074">
      <w:pPr>
        <w:ind w:firstLine="720"/>
        <w:jc w:val="both"/>
        <w:rPr>
          <w:szCs w:val="28"/>
        </w:rPr>
      </w:pPr>
      <w:r w:rsidRPr="001A2FED">
        <w:rPr>
          <w:szCs w:val="28"/>
        </w:rPr>
        <w:t>Разность размеров отверстия и вала до сборки определяет характер соединения деталей, или посадку.</w:t>
      </w:r>
    </w:p>
    <w:p w:rsidR="00D71074" w:rsidRPr="001A2FED" w:rsidRDefault="00D71074" w:rsidP="00D71074">
      <w:pPr>
        <w:ind w:firstLine="720"/>
        <w:jc w:val="both"/>
        <w:rPr>
          <w:szCs w:val="28"/>
        </w:rPr>
      </w:pPr>
      <w:r w:rsidRPr="001A2FED">
        <w:rPr>
          <w:szCs w:val="28"/>
        </w:rPr>
        <w:t xml:space="preserve">Если </w:t>
      </w:r>
      <w:r w:rsidRPr="001A2FED">
        <w:rPr>
          <w:position w:val="-6"/>
          <w:szCs w:val="28"/>
          <w:lang w:val="en-US"/>
        </w:rPr>
        <w:object w:dxaOrig="1300" w:dyaOrig="300">
          <v:shape id="_x0000_i1033" type="#_x0000_t75" style="width:66.1pt;height:15.35pt" o:ole="" fillcolor="window">
            <v:imagedata r:id="rId26" o:title=""/>
          </v:shape>
          <o:OLEObject Type="Embed" ProgID="Equation.3" ShapeID="_x0000_i1033" DrawAspect="Content" ObjectID="_1737379462" r:id="rId27"/>
        </w:object>
      </w:r>
      <w:r w:rsidRPr="001A2FED">
        <w:rPr>
          <w:szCs w:val="28"/>
        </w:rPr>
        <w:t>(зазор)</w:t>
      </w:r>
    </w:p>
    <w:p w:rsidR="00D71074" w:rsidRPr="001A2FED" w:rsidRDefault="00D71074" w:rsidP="00D71074">
      <w:pPr>
        <w:ind w:firstLine="720"/>
        <w:jc w:val="both"/>
        <w:rPr>
          <w:szCs w:val="28"/>
        </w:rPr>
      </w:pPr>
      <w:r w:rsidRPr="001A2FED">
        <w:rPr>
          <w:szCs w:val="28"/>
        </w:rPr>
        <w:t xml:space="preserve">Если </w:t>
      </w:r>
      <w:r w:rsidRPr="001A2FED">
        <w:rPr>
          <w:position w:val="-6"/>
          <w:szCs w:val="28"/>
        </w:rPr>
        <w:object w:dxaOrig="1340" w:dyaOrig="300">
          <v:shape id="_x0000_i1034" type="#_x0000_t75" style="width:68.45pt;height:15.35pt" o:ole="" fillcolor="window">
            <v:imagedata r:id="rId28" o:title=""/>
          </v:shape>
          <o:OLEObject Type="Embed" ProgID="Equation.3" ShapeID="_x0000_i1034" DrawAspect="Content" ObjectID="_1737379463" r:id="rId29"/>
        </w:object>
      </w:r>
      <w:r w:rsidRPr="001A2FED">
        <w:rPr>
          <w:szCs w:val="28"/>
        </w:rPr>
        <w:t xml:space="preserve"> (натяг)</w:t>
      </w:r>
    </w:p>
    <w:p w:rsidR="00D71074" w:rsidRPr="001A2FED" w:rsidRDefault="00D71074" w:rsidP="00D71074">
      <w:pPr>
        <w:ind w:firstLine="720"/>
        <w:jc w:val="both"/>
        <w:rPr>
          <w:szCs w:val="28"/>
        </w:rPr>
      </w:pPr>
      <w:r w:rsidRPr="001A2FED">
        <w:rPr>
          <w:szCs w:val="28"/>
        </w:rPr>
        <w:t>В соединениях, где необходим зазор, действительный зазор должен находиться между двумя предельными значениями – наибольшим и наименьшим зазорами (</w:t>
      </w:r>
      <w:r w:rsidRPr="001A2FED">
        <w:rPr>
          <w:szCs w:val="28"/>
          <w:lang w:val="en-US"/>
        </w:rPr>
        <w:t>S</w:t>
      </w:r>
      <w:r w:rsidRPr="001A2FED">
        <w:rPr>
          <w:position w:val="-12"/>
          <w:szCs w:val="28"/>
          <w:lang w:val="en-US"/>
        </w:rPr>
        <w:object w:dxaOrig="1020" w:dyaOrig="380">
          <v:shape id="_x0000_i1035" type="#_x0000_t75" style="width:51.95pt;height:18.9pt" o:ole="" fillcolor="window">
            <v:imagedata r:id="rId30" o:title=""/>
          </v:shape>
          <o:OLEObject Type="Embed" ProgID="Equation.3" ShapeID="_x0000_i1035" DrawAspect="Content" ObjectID="_1737379464" r:id="rId31"/>
        </w:object>
      </w:r>
      <w:r w:rsidRPr="001A2FED">
        <w:rPr>
          <w:szCs w:val="28"/>
        </w:rPr>
        <w:t xml:space="preserve">).Соответственно в соединениях с натягом – между </w:t>
      </w:r>
      <w:r w:rsidR="00007AFD" w:rsidRPr="001A2FED">
        <w:rPr>
          <w:position w:val="-12"/>
          <w:szCs w:val="28"/>
          <w:lang w:val="en-US"/>
        </w:rPr>
        <w:object w:dxaOrig="1040" w:dyaOrig="360">
          <v:shape id="_x0000_i1036" type="#_x0000_t75" style="width:51.95pt;height:17.7pt" o:ole="" fillcolor="window">
            <v:imagedata r:id="rId32" o:title=""/>
          </v:shape>
          <o:OLEObject Type="Embed" ProgID="Equation.3" ShapeID="_x0000_i1036" DrawAspect="Content" ObjectID="_1737379465" r:id="rId33"/>
        </w:object>
      </w:r>
      <w:r w:rsidRPr="001A2FED">
        <w:rPr>
          <w:szCs w:val="28"/>
        </w:rPr>
        <w:t>.</w:t>
      </w:r>
    </w:p>
    <w:p w:rsidR="00D71074" w:rsidRPr="001A2FED" w:rsidRDefault="00D71074" w:rsidP="00D71074">
      <w:pPr>
        <w:ind w:firstLine="720"/>
        <w:jc w:val="both"/>
        <w:rPr>
          <w:szCs w:val="28"/>
        </w:rPr>
      </w:pPr>
      <w:r w:rsidRPr="001A2FED">
        <w:rPr>
          <w:szCs w:val="28"/>
        </w:rPr>
        <w:t xml:space="preserve">Предельные зазоры и натяги на чертежах не указывают. Конструктор назначает посадку в виде определенного сочетания полей допусков отверстия и вала. При этом номинальный размер отверстия и вала является общим и называется номинальным размером соединения </w:t>
      </w:r>
      <w:r w:rsidRPr="001A2FED">
        <w:rPr>
          <w:szCs w:val="28"/>
          <w:lang w:val="en-US"/>
        </w:rPr>
        <w:t>d</w:t>
      </w:r>
      <w:r w:rsidRPr="001A2FED">
        <w:rPr>
          <w:position w:val="-12"/>
          <w:szCs w:val="28"/>
          <w:lang w:val="en-US"/>
        </w:rPr>
        <w:object w:dxaOrig="460" w:dyaOrig="380">
          <v:shape id="_x0000_i1037" type="#_x0000_t75" style="width:22.45pt;height:18.9pt" o:ole="" fillcolor="window">
            <v:imagedata r:id="rId34" o:title=""/>
          </v:shape>
          <o:OLEObject Type="Embed" ProgID="Equation.3" ShapeID="_x0000_i1037" DrawAspect="Content" ObjectID="_1737379466" r:id="rId35"/>
        </w:object>
      </w:r>
      <w:r w:rsidRPr="001A2FED">
        <w:rPr>
          <w:szCs w:val="28"/>
        </w:rPr>
        <w:t>.</w:t>
      </w:r>
    </w:p>
    <w:p w:rsidR="00D71074" w:rsidRPr="001A2FED" w:rsidRDefault="00D71074" w:rsidP="00D71074">
      <w:pPr>
        <w:ind w:firstLine="720"/>
        <w:jc w:val="both"/>
        <w:rPr>
          <w:szCs w:val="28"/>
        </w:rPr>
      </w:pPr>
    </w:p>
    <w:p w:rsidR="00D71074" w:rsidRPr="00B05815" w:rsidRDefault="00007AFD" w:rsidP="00D71074">
      <w:pPr>
        <w:ind w:firstLine="720"/>
        <w:jc w:val="center"/>
        <w:rPr>
          <w:b/>
          <w:i/>
          <w:szCs w:val="28"/>
          <w:lang w:val="kk-KZ"/>
        </w:rPr>
      </w:pPr>
      <w:r>
        <w:rPr>
          <w:b/>
          <w:i/>
          <w:szCs w:val="28"/>
          <w:lang w:val="kk-KZ"/>
        </w:rPr>
        <w:t>4</w:t>
      </w:r>
      <w:r w:rsidR="00B05815">
        <w:rPr>
          <w:b/>
          <w:i/>
          <w:szCs w:val="28"/>
          <w:lang w:val="kk-KZ"/>
        </w:rPr>
        <w:t>.</w:t>
      </w:r>
      <w:r w:rsidR="00B05815">
        <w:rPr>
          <w:b/>
          <w:i/>
          <w:szCs w:val="28"/>
        </w:rPr>
        <w:t>Типы посадо</w:t>
      </w:r>
      <w:r w:rsidR="00B05815">
        <w:rPr>
          <w:b/>
          <w:i/>
          <w:szCs w:val="28"/>
          <w:lang w:val="kk-KZ"/>
        </w:rPr>
        <w:t>к</w:t>
      </w:r>
    </w:p>
    <w:p w:rsidR="00D71074" w:rsidRPr="001A2FED" w:rsidRDefault="00D71074" w:rsidP="00D71074">
      <w:pPr>
        <w:ind w:firstLine="720"/>
        <w:jc w:val="both"/>
        <w:rPr>
          <w:szCs w:val="28"/>
        </w:rPr>
      </w:pPr>
      <w:r w:rsidRPr="001A2FED">
        <w:rPr>
          <w:szCs w:val="28"/>
        </w:rPr>
        <w:t>В зависимости от взаимного расположения полей допусков отверстия и вала различают посадки трех типов: с зазором, натягом и переходные.</w:t>
      </w:r>
    </w:p>
    <w:p w:rsidR="00D71074" w:rsidRPr="001A2FED" w:rsidRDefault="009C0B25" w:rsidP="00D71074">
      <w:pPr>
        <w:ind w:firstLine="720"/>
        <w:jc w:val="center"/>
        <w:rPr>
          <w:szCs w:val="28"/>
        </w:rPr>
      </w:pPr>
      <w:r>
        <w:rPr>
          <w:noProof/>
          <w:szCs w:val="28"/>
        </w:rPr>
        <w:pict>
          <v:shape id="_x0000_s1027" type="#_x0000_t75" style="position:absolute;left:0;text-align:left;margin-left:253.35pt;margin-top:11.35pt;width:272.1pt;height:164.3pt;z-index:251645440">
            <v:imagedata r:id="rId36" o:title=""/>
          </v:shape>
          <o:OLEObject Type="Embed" ProgID="KOMPAS.FRW" ShapeID="_x0000_s1027" DrawAspect="Content" ObjectID="_1737379693" r:id="rId37"/>
        </w:pict>
      </w:r>
      <w:r>
        <w:rPr>
          <w:noProof/>
          <w:szCs w:val="28"/>
        </w:rPr>
        <w:pict>
          <v:shape id="_x0000_s1026" type="#_x0000_t75" style="position:absolute;left:0;text-align:left;margin-left:-11pt;margin-top:11.35pt;width:252pt;height:178.15pt;z-index:251646464">
            <v:imagedata r:id="rId38" o:title=""/>
          </v:shape>
          <o:OLEObject Type="Embed" ProgID="KOMPAS.FRW" ShapeID="_x0000_s1026" DrawAspect="Content" ObjectID="_1737379694" r:id="rId39"/>
        </w:pict>
      </w:r>
    </w:p>
    <w:p w:rsidR="00D71074" w:rsidRPr="001A2FED" w:rsidRDefault="00D71074" w:rsidP="00D71074">
      <w:pPr>
        <w:ind w:firstLine="720"/>
        <w:jc w:val="center"/>
        <w:rPr>
          <w:szCs w:val="28"/>
        </w:rPr>
      </w:pPr>
    </w:p>
    <w:p w:rsidR="00D71074" w:rsidRPr="001A2FED" w:rsidRDefault="00D71074" w:rsidP="00D71074">
      <w:pPr>
        <w:ind w:firstLine="720"/>
        <w:jc w:val="center"/>
        <w:rPr>
          <w:szCs w:val="28"/>
        </w:rPr>
      </w:pPr>
    </w:p>
    <w:p w:rsidR="00D71074" w:rsidRPr="001A2FED" w:rsidRDefault="00D71074" w:rsidP="00D71074">
      <w:pPr>
        <w:ind w:firstLine="720"/>
        <w:jc w:val="center"/>
        <w:rPr>
          <w:szCs w:val="28"/>
        </w:rPr>
      </w:pPr>
    </w:p>
    <w:p w:rsidR="00D71074" w:rsidRPr="001A2FED" w:rsidRDefault="00D71074" w:rsidP="00D71074">
      <w:pPr>
        <w:ind w:firstLine="720"/>
        <w:jc w:val="both"/>
        <w:rPr>
          <w:szCs w:val="28"/>
        </w:rPr>
      </w:pPr>
    </w:p>
    <w:p w:rsidR="00D71074" w:rsidRPr="001A2FED" w:rsidRDefault="00D71074" w:rsidP="00D71074">
      <w:pPr>
        <w:ind w:firstLine="720"/>
        <w:jc w:val="both"/>
        <w:rPr>
          <w:szCs w:val="28"/>
        </w:rPr>
      </w:pPr>
    </w:p>
    <w:p w:rsidR="00D71074" w:rsidRPr="001A2FED" w:rsidRDefault="00D71074" w:rsidP="00D71074">
      <w:pPr>
        <w:ind w:firstLine="720"/>
        <w:jc w:val="both"/>
        <w:rPr>
          <w:szCs w:val="28"/>
        </w:rPr>
      </w:pPr>
    </w:p>
    <w:p w:rsidR="00D71074" w:rsidRPr="001A2FED" w:rsidRDefault="00D71074" w:rsidP="00D71074">
      <w:pPr>
        <w:ind w:firstLine="720"/>
        <w:jc w:val="both"/>
        <w:rPr>
          <w:szCs w:val="28"/>
        </w:rPr>
      </w:pPr>
    </w:p>
    <w:p w:rsidR="00D71074" w:rsidRDefault="00D71074" w:rsidP="00D71074">
      <w:pPr>
        <w:ind w:firstLine="720"/>
        <w:jc w:val="both"/>
        <w:rPr>
          <w:szCs w:val="28"/>
          <w:lang w:val="kk-KZ"/>
        </w:rPr>
      </w:pPr>
    </w:p>
    <w:p w:rsidR="00B121B9" w:rsidRPr="00B121B9" w:rsidRDefault="00B121B9" w:rsidP="00D71074">
      <w:pPr>
        <w:ind w:firstLine="720"/>
        <w:jc w:val="both"/>
        <w:rPr>
          <w:szCs w:val="28"/>
          <w:lang w:val="kk-KZ"/>
        </w:rPr>
      </w:pPr>
    </w:p>
    <w:p w:rsidR="00D71074" w:rsidRPr="001A2FED" w:rsidRDefault="00D71074" w:rsidP="00D71074">
      <w:pPr>
        <w:ind w:firstLine="720"/>
        <w:jc w:val="both"/>
        <w:rPr>
          <w:szCs w:val="28"/>
        </w:rPr>
      </w:pPr>
    </w:p>
    <w:p w:rsidR="00D71074" w:rsidRPr="001A2FED" w:rsidRDefault="00D71074" w:rsidP="00D71074">
      <w:pPr>
        <w:ind w:firstLine="720"/>
        <w:jc w:val="both"/>
        <w:rPr>
          <w:szCs w:val="28"/>
        </w:rPr>
      </w:pPr>
    </w:p>
    <w:p w:rsidR="00D71074" w:rsidRDefault="009B4798" w:rsidP="00D71074">
      <w:pPr>
        <w:ind w:firstLine="720"/>
        <w:jc w:val="both"/>
        <w:rPr>
          <w:szCs w:val="28"/>
          <w:lang w:val="kk-KZ"/>
        </w:rPr>
      </w:pPr>
      <w:r>
        <w:rPr>
          <w:noProof/>
          <w:szCs w:val="28"/>
        </w:rPr>
        <w:drawing>
          <wp:anchor distT="0" distB="0" distL="0" distR="0" simplePos="0" relativeHeight="251644416" behindDoc="0" locked="0" layoutInCell="1" allowOverlap="1">
            <wp:simplePos x="0" y="0"/>
            <wp:positionH relativeFrom="column">
              <wp:posOffset>3426822</wp:posOffset>
            </wp:positionH>
            <wp:positionV relativeFrom="line">
              <wp:posOffset>10614</wp:posOffset>
            </wp:positionV>
            <wp:extent cx="2920093" cy="1658982"/>
            <wp:effectExtent l="19050" t="0" r="0"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srcRect/>
                    <a:stretch>
                      <a:fillRect/>
                    </a:stretch>
                  </pic:blipFill>
                  <pic:spPr bwMode="auto">
                    <a:xfrm>
                      <a:off x="0" y="0"/>
                      <a:ext cx="2920093" cy="1658982"/>
                    </a:xfrm>
                    <a:prstGeom prst="rect">
                      <a:avLst/>
                    </a:prstGeom>
                    <a:blipFill dpi="0" rotWithShape="0">
                      <a:blip/>
                      <a:srcRect/>
                      <a:stretch>
                        <a:fillRect/>
                      </a:stretch>
                    </a:blipFill>
                    <a:ln w="9525">
                      <a:noFill/>
                      <a:miter lim="800000"/>
                      <a:headEnd/>
                      <a:tailEnd/>
                    </a:ln>
                  </pic:spPr>
                </pic:pic>
              </a:graphicData>
            </a:graphic>
          </wp:anchor>
        </w:drawing>
      </w:r>
      <w:r w:rsidR="009C0B25">
        <w:rPr>
          <w:noProof/>
          <w:szCs w:val="28"/>
        </w:rPr>
        <w:pict>
          <v:shape id="_x0000_s1028" type="#_x0000_t75" style="position:absolute;left:0;text-align:left;margin-left:14.3pt;margin-top:7.05pt;width:239.05pt;height:206.2pt;z-index:-251673089;mso-position-horizontal-relative:text;mso-position-vertical-relative:text">
            <v:imagedata r:id="rId41" o:title=""/>
          </v:shape>
          <o:OLEObject Type="Embed" ProgID="KOMPAS.FRW" ShapeID="_x0000_s1028" DrawAspect="Content" ObjectID="_1737379695" r:id="rId42"/>
        </w:pict>
      </w:r>
    </w:p>
    <w:p w:rsidR="00B121B9" w:rsidRPr="00B121B9" w:rsidRDefault="00B121B9" w:rsidP="00D71074">
      <w:pPr>
        <w:ind w:firstLine="720"/>
        <w:jc w:val="both"/>
        <w:rPr>
          <w:szCs w:val="28"/>
          <w:lang w:val="kk-KZ"/>
        </w:rPr>
      </w:pPr>
    </w:p>
    <w:p w:rsidR="00D71074" w:rsidRDefault="009B4798" w:rsidP="009B4798">
      <w:pPr>
        <w:tabs>
          <w:tab w:val="left" w:pos="6336"/>
        </w:tabs>
        <w:ind w:firstLine="720"/>
        <w:jc w:val="both"/>
        <w:rPr>
          <w:szCs w:val="28"/>
          <w:lang w:val="kk-KZ"/>
        </w:rPr>
      </w:pPr>
      <w:r>
        <w:rPr>
          <w:szCs w:val="28"/>
        </w:rPr>
        <w:tab/>
      </w:r>
    </w:p>
    <w:p w:rsidR="009B4798" w:rsidRDefault="009B4798" w:rsidP="009B4798">
      <w:pPr>
        <w:tabs>
          <w:tab w:val="left" w:pos="6336"/>
        </w:tabs>
        <w:ind w:firstLine="720"/>
        <w:jc w:val="both"/>
        <w:rPr>
          <w:szCs w:val="28"/>
          <w:lang w:val="kk-KZ"/>
        </w:rPr>
      </w:pPr>
    </w:p>
    <w:p w:rsidR="009B4798" w:rsidRDefault="009B4798" w:rsidP="009B4798">
      <w:pPr>
        <w:tabs>
          <w:tab w:val="left" w:pos="6336"/>
        </w:tabs>
        <w:ind w:firstLine="720"/>
        <w:jc w:val="both"/>
        <w:rPr>
          <w:szCs w:val="28"/>
          <w:lang w:val="kk-KZ"/>
        </w:rPr>
      </w:pPr>
    </w:p>
    <w:p w:rsidR="009B4798" w:rsidRDefault="009B4798" w:rsidP="009B4798">
      <w:pPr>
        <w:tabs>
          <w:tab w:val="left" w:pos="6336"/>
        </w:tabs>
        <w:ind w:firstLine="720"/>
        <w:jc w:val="both"/>
        <w:rPr>
          <w:szCs w:val="28"/>
          <w:lang w:val="kk-KZ"/>
        </w:rPr>
      </w:pPr>
    </w:p>
    <w:p w:rsidR="009B4798" w:rsidRDefault="009B4798" w:rsidP="009B4798">
      <w:pPr>
        <w:tabs>
          <w:tab w:val="left" w:pos="6336"/>
        </w:tabs>
        <w:ind w:firstLine="720"/>
        <w:jc w:val="both"/>
        <w:rPr>
          <w:szCs w:val="28"/>
          <w:lang w:val="kk-KZ"/>
        </w:rPr>
      </w:pPr>
    </w:p>
    <w:p w:rsidR="009B4798" w:rsidRDefault="009B4798" w:rsidP="009B4798">
      <w:pPr>
        <w:tabs>
          <w:tab w:val="left" w:pos="6336"/>
        </w:tabs>
        <w:ind w:firstLine="720"/>
        <w:jc w:val="both"/>
        <w:rPr>
          <w:szCs w:val="28"/>
          <w:lang w:val="kk-KZ"/>
        </w:rPr>
      </w:pPr>
    </w:p>
    <w:p w:rsidR="009B4798" w:rsidRDefault="009B4798" w:rsidP="009B4798">
      <w:pPr>
        <w:tabs>
          <w:tab w:val="left" w:pos="6336"/>
        </w:tabs>
        <w:ind w:firstLine="720"/>
        <w:jc w:val="both"/>
        <w:rPr>
          <w:szCs w:val="28"/>
          <w:lang w:val="kk-KZ"/>
        </w:rPr>
      </w:pPr>
    </w:p>
    <w:p w:rsidR="00D71074" w:rsidRPr="001A2FED" w:rsidRDefault="00D71074" w:rsidP="009B4798">
      <w:pPr>
        <w:ind w:firstLine="720"/>
        <w:rPr>
          <w:szCs w:val="28"/>
        </w:rPr>
      </w:pPr>
    </w:p>
    <w:p w:rsidR="009B4798" w:rsidRDefault="009B4798" w:rsidP="009B4798">
      <w:pPr>
        <w:ind w:firstLine="720"/>
        <w:jc w:val="center"/>
        <w:rPr>
          <w:szCs w:val="28"/>
          <w:lang w:val="kk-KZ"/>
        </w:rPr>
      </w:pPr>
    </w:p>
    <w:p w:rsidR="00D71074" w:rsidRPr="001A2FED" w:rsidRDefault="00D71074" w:rsidP="009B4798">
      <w:pPr>
        <w:ind w:firstLine="720"/>
        <w:jc w:val="center"/>
        <w:rPr>
          <w:szCs w:val="28"/>
        </w:rPr>
      </w:pPr>
      <w:r w:rsidRPr="001A2FED">
        <w:rPr>
          <w:szCs w:val="28"/>
        </w:rPr>
        <w:t>Рисунок 4 – Типы посадок</w:t>
      </w:r>
      <w:r w:rsidR="009B4798">
        <w:rPr>
          <w:szCs w:val="28"/>
          <w:lang w:val="kk-KZ"/>
        </w:rPr>
        <w:t>, п</w:t>
      </w:r>
      <w:r w:rsidR="009B4798" w:rsidRPr="001A2FED">
        <w:rPr>
          <w:szCs w:val="28"/>
        </w:rPr>
        <w:t>ол</w:t>
      </w:r>
      <w:r w:rsidR="009B4798">
        <w:rPr>
          <w:szCs w:val="28"/>
          <w:lang w:val="kk-KZ"/>
        </w:rPr>
        <w:t>я</w:t>
      </w:r>
      <w:r w:rsidR="009B4798" w:rsidRPr="001A2FED">
        <w:rPr>
          <w:szCs w:val="28"/>
        </w:rPr>
        <w:t xml:space="preserve"> допусков отверстия и вала</w:t>
      </w:r>
    </w:p>
    <w:p w:rsidR="00CF297E" w:rsidRDefault="00CF297E" w:rsidP="00642438">
      <w:pPr>
        <w:pStyle w:val="Style11"/>
        <w:widowControl/>
        <w:ind w:firstLine="709"/>
        <w:jc w:val="left"/>
        <w:rPr>
          <w:rStyle w:val="FontStyle431"/>
          <w:b w:val="0"/>
          <w:color w:val="FF0000"/>
          <w:sz w:val="28"/>
          <w:szCs w:val="28"/>
          <w:lang w:val="kk-KZ"/>
        </w:rPr>
      </w:pPr>
    </w:p>
    <w:p w:rsidR="00B80E19" w:rsidRPr="00C86A81" w:rsidRDefault="00B80E19" w:rsidP="00123D7C">
      <w:pPr>
        <w:pStyle w:val="11"/>
        <w:tabs>
          <w:tab w:val="left" w:pos="4962"/>
        </w:tabs>
        <w:spacing w:line="240" w:lineRule="auto"/>
        <w:ind w:firstLine="0"/>
        <w:jc w:val="center"/>
        <w:rPr>
          <w:b/>
          <w:i/>
          <w:sz w:val="28"/>
          <w:szCs w:val="28"/>
        </w:rPr>
      </w:pPr>
      <w:r w:rsidRPr="00C86A81">
        <w:rPr>
          <w:b/>
          <w:i/>
          <w:sz w:val="28"/>
          <w:szCs w:val="28"/>
        </w:rPr>
        <w:lastRenderedPageBreak/>
        <w:t>Контрольные вопросы:</w:t>
      </w:r>
    </w:p>
    <w:p w:rsidR="00B121B9" w:rsidRPr="00C86A81" w:rsidRDefault="00B80E19" w:rsidP="00B121B9">
      <w:pPr>
        <w:rPr>
          <w:b/>
          <w:szCs w:val="28"/>
          <w:lang w:val="kk-KZ"/>
        </w:rPr>
      </w:pPr>
      <w:r w:rsidRPr="00C86A81">
        <w:rPr>
          <w:szCs w:val="28"/>
        </w:rPr>
        <w:t>1.</w:t>
      </w:r>
      <w:r w:rsidR="00B121B9" w:rsidRPr="00C86A81">
        <w:rPr>
          <w:szCs w:val="28"/>
          <w:lang w:val="kk-KZ"/>
        </w:rPr>
        <w:t>В чем сущность</w:t>
      </w:r>
      <w:r w:rsidR="00B121B9" w:rsidRPr="00C86A81">
        <w:rPr>
          <w:szCs w:val="28"/>
        </w:rPr>
        <w:t xml:space="preserve"> взаимозаменяемости</w:t>
      </w:r>
      <w:r w:rsidR="00B121B9" w:rsidRPr="00C86A81">
        <w:rPr>
          <w:szCs w:val="28"/>
          <w:lang w:val="kk-KZ"/>
        </w:rPr>
        <w:t xml:space="preserve"> деталей машин?</w:t>
      </w:r>
    </w:p>
    <w:p w:rsidR="00B121B9" w:rsidRPr="00C86A81" w:rsidRDefault="00B121B9" w:rsidP="00B121B9">
      <w:pPr>
        <w:rPr>
          <w:szCs w:val="28"/>
          <w:lang w:val="kk-KZ"/>
        </w:rPr>
      </w:pPr>
      <w:r w:rsidRPr="00C86A81">
        <w:rPr>
          <w:szCs w:val="28"/>
          <w:lang w:val="kk-KZ"/>
        </w:rPr>
        <w:t xml:space="preserve">2.Для чего нужна </w:t>
      </w:r>
      <w:r w:rsidRPr="00C86A81">
        <w:rPr>
          <w:szCs w:val="28"/>
        </w:rPr>
        <w:t>стандартизаци</w:t>
      </w:r>
      <w:r w:rsidRPr="00C86A81">
        <w:rPr>
          <w:szCs w:val="28"/>
          <w:lang w:val="kk-KZ"/>
        </w:rPr>
        <w:t>я?</w:t>
      </w:r>
    </w:p>
    <w:p w:rsidR="00B121B9" w:rsidRPr="00C86A81" w:rsidRDefault="00B121B9" w:rsidP="00B121B9">
      <w:pPr>
        <w:rPr>
          <w:b/>
          <w:szCs w:val="28"/>
          <w:lang w:val="kk-KZ"/>
        </w:rPr>
      </w:pPr>
      <w:r w:rsidRPr="00C86A81">
        <w:rPr>
          <w:szCs w:val="28"/>
          <w:lang w:val="kk-KZ"/>
        </w:rPr>
        <w:t>3.</w:t>
      </w:r>
      <w:r w:rsidRPr="00C86A81">
        <w:rPr>
          <w:szCs w:val="28"/>
        </w:rPr>
        <w:t>К</w:t>
      </w:r>
      <w:r w:rsidRPr="00C86A81">
        <w:rPr>
          <w:szCs w:val="28"/>
          <w:lang w:val="kk-KZ"/>
        </w:rPr>
        <w:t>акие к</w:t>
      </w:r>
      <w:r w:rsidRPr="00C86A81">
        <w:rPr>
          <w:szCs w:val="28"/>
        </w:rPr>
        <w:t>атегории стандартов</w:t>
      </w:r>
      <w:r w:rsidRPr="00C86A81">
        <w:rPr>
          <w:b/>
          <w:szCs w:val="28"/>
          <w:lang w:val="kk-KZ"/>
        </w:rPr>
        <w:t xml:space="preserve"> </w:t>
      </w:r>
      <w:r w:rsidRPr="00C86A81">
        <w:rPr>
          <w:szCs w:val="28"/>
          <w:lang w:val="kk-KZ"/>
        </w:rPr>
        <w:t>существуют?</w:t>
      </w:r>
    </w:p>
    <w:p w:rsidR="00B121B9" w:rsidRPr="00C86A81" w:rsidRDefault="00B121B9" w:rsidP="00B121B9">
      <w:pPr>
        <w:jc w:val="both"/>
        <w:rPr>
          <w:szCs w:val="28"/>
          <w:lang w:val="kk-KZ"/>
        </w:rPr>
      </w:pPr>
      <w:r w:rsidRPr="00C86A81">
        <w:rPr>
          <w:szCs w:val="28"/>
          <w:lang w:val="kk-KZ"/>
        </w:rPr>
        <w:t>4.Что представляет собой с</w:t>
      </w:r>
      <w:r w:rsidRPr="00C86A81">
        <w:rPr>
          <w:szCs w:val="28"/>
        </w:rPr>
        <w:t>оединение</w:t>
      </w:r>
      <w:r w:rsidRPr="00C86A81">
        <w:rPr>
          <w:szCs w:val="28"/>
          <w:lang w:val="kk-KZ"/>
        </w:rPr>
        <w:t xml:space="preserve"> деталей?</w:t>
      </w:r>
    </w:p>
    <w:p w:rsidR="00B121B9" w:rsidRPr="00C86A81" w:rsidRDefault="00B121B9" w:rsidP="00B121B9">
      <w:pPr>
        <w:jc w:val="both"/>
        <w:rPr>
          <w:szCs w:val="28"/>
          <w:lang w:val="kk-KZ"/>
        </w:rPr>
      </w:pPr>
      <w:r w:rsidRPr="00C86A81">
        <w:rPr>
          <w:szCs w:val="28"/>
          <w:lang w:val="kk-KZ"/>
        </w:rPr>
        <w:t>5.Чем отличается н</w:t>
      </w:r>
      <w:r w:rsidRPr="00C86A81">
        <w:rPr>
          <w:szCs w:val="28"/>
        </w:rPr>
        <w:t>оминальный размер</w:t>
      </w:r>
      <w:r w:rsidRPr="00C86A81">
        <w:rPr>
          <w:szCs w:val="28"/>
          <w:lang w:val="kk-KZ"/>
        </w:rPr>
        <w:t xml:space="preserve"> от действительного?</w:t>
      </w:r>
    </w:p>
    <w:p w:rsidR="00B121B9" w:rsidRPr="00C86A81" w:rsidRDefault="00B121B9" w:rsidP="00B121B9">
      <w:pPr>
        <w:jc w:val="both"/>
        <w:rPr>
          <w:szCs w:val="28"/>
          <w:lang w:val="kk-KZ"/>
        </w:rPr>
      </w:pPr>
      <w:r w:rsidRPr="00C86A81">
        <w:rPr>
          <w:szCs w:val="28"/>
          <w:lang w:val="kk-KZ"/>
        </w:rPr>
        <w:t xml:space="preserve">6.Что такое </w:t>
      </w:r>
      <w:r w:rsidRPr="00C86A81">
        <w:rPr>
          <w:szCs w:val="28"/>
        </w:rPr>
        <w:t>характер соединения деталей</w:t>
      </w:r>
      <w:r w:rsidRPr="00C86A81">
        <w:rPr>
          <w:szCs w:val="28"/>
          <w:lang w:val="kk-KZ"/>
        </w:rPr>
        <w:t>?</w:t>
      </w:r>
    </w:p>
    <w:p w:rsidR="00B121B9" w:rsidRPr="00C86A81" w:rsidRDefault="00B121B9" w:rsidP="00B121B9">
      <w:pPr>
        <w:rPr>
          <w:szCs w:val="28"/>
          <w:lang w:val="kk-KZ"/>
        </w:rPr>
      </w:pPr>
      <w:r w:rsidRPr="00C86A81">
        <w:rPr>
          <w:szCs w:val="28"/>
          <w:lang w:val="kk-KZ"/>
        </w:rPr>
        <w:t>7.Какие т</w:t>
      </w:r>
      <w:r w:rsidRPr="00C86A81">
        <w:rPr>
          <w:szCs w:val="28"/>
        </w:rPr>
        <w:t>ипы посадок</w:t>
      </w:r>
      <w:r w:rsidRPr="00C86A81">
        <w:rPr>
          <w:szCs w:val="28"/>
          <w:lang w:val="kk-KZ"/>
        </w:rPr>
        <w:t xml:space="preserve"> существуют?</w:t>
      </w:r>
    </w:p>
    <w:p w:rsidR="00A46DC3" w:rsidRPr="00C86A81" w:rsidRDefault="00A46DC3" w:rsidP="00A46DC3">
      <w:pPr>
        <w:pStyle w:val="11"/>
        <w:tabs>
          <w:tab w:val="left" w:pos="4962"/>
        </w:tabs>
        <w:spacing w:line="240" w:lineRule="auto"/>
        <w:ind w:firstLine="0"/>
        <w:rPr>
          <w:b/>
          <w:color w:val="FF0000"/>
          <w:sz w:val="28"/>
          <w:szCs w:val="28"/>
          <w:lang w:val="kk-KZ"/>
        </w:rPr>
      </w:pPr>
    </w:p>
    <w:p w:rsidR="00C86A81" w:rsidRPr="00B121B9" w:rsidRDefault="00C86A81" w:rsidP="00123D7C">
      <w:pPr>
        <w:pStyle w:val="11"/>
        <w:tabs>
          <w:tab w:val="left" w:pos="4962"/>
        </w:tabs>
        <w:spacing w:line="240" w:lineRule="auto"/>
        <w:ind w:firstLine="0"/>
        <w:jc w:val="center"/>
        <w:rPr>
          <w:b/>
          <w:i/>
          <w:sz w:val="28"/>
          <w:szCs w:val="28"/>
        </w:rPr>
      </w:pPr>
      <w:r w:rsidRPr="00C86A81">
        <w:rPr>
          <w:b/>
          <w:i/>
          <w:sz w:val="28"/>
          <w:szCs w:val="28"/>
          <w:lang w:val="kk-KZ"/>
        </w:rPr>
        <w:t>Литература</w:t>
      </w:r>
      <w:r w:rsidRPr="00B121B9">
        <w:rPr>
          <w:b/>
          <w:i/>
          <w:sz w:val="28"/>
          <w:szCs w:val="28"/>
        </w:rPr>
        <w:t>:</w:t>
      </w:r>
    </w:p>
    <w:p w:rsidR="00C86A81" w:rsidRPr="00102AF1" w:rsidRDefault="00C86A81" w:rsidP="00C86A81">
      <w:pPr>
        <w:pStyle w:val="af1"/>
        <w:numPr>
          <w:ilvl w:val="0"/>
          <w:numId w:val="16"/>
        </w:numPr>
        <w:ind w:left="426"/>
        <w:jc w:val="both"/>
        <w:rPr>
          <w:szCs w:val="28"/>
        </w:rPr>
      </w:pPr>
      <w:bookmarkStart w:id="0" w:name="_Toc210500013"/>
      <w:r w:rsidRPr="00102AF1">
        <w:rPr>
          <w:szCs w:val="28"/>
        </w:rPr>
        <w:t>Третьяк, Л. Н. Взаимозаменяемость и нормирование точности: учеб</w:t>
      </w:r>
      <w:r w:rsidRPr="00102AF1">
        <w:rPr>
          <w:szCs w:val="28"/>
          <w:lang w:val="kk-KZ"/>
        </w:rPr>
        <w:t xml:space="preserve">ное </w:t>
      </w:r>
      <w:r w:rsidRPr="00102AF1">
        <w:rPr>
          <w:szCs w:val="28"/>
        </w:rPr>
        <w:t>пособие для вузов / Л. Н. Третьяк, А. С. Вольнов; под общ. ред. Л. Н. Третьяк. — М.: Издательство</w:t>
      </w:r>
      <w:r>
        <w:rPr>
          <w:szCs w:val="28"/>
        </w:rPr>
        <w:t xml:space="preserve"> Юрайт, 2019. — 362 с. — (Серия</w:t>
      </w:r>
      <w:r w:rsidRPr="00102AF1">
        <w:rPr>
          <w:szCs w:val="28"/>
        </w:rPr>
        <w:t xml:space="preserve">: Университеты России). </w:t>
      </w:r>
      <w:hyperlink r:id="rId43" w:history="1">
        <w:r w:rsidRPr="00102AF1">
          <w:rPr>
            <w:rStyle w:val="af5"/>
            <w:szCs w:val="28"/>
          </w:rPr>
          <w:t>https://cdn1.ozone.ru/s3/multimedia-r/6013373775.pdf</w:t>
        </w:r>
      </w:hyperlink>
    </w:p>
    <w:p w:rsidR="00C86A81" w:rsidRPr="00102AF1" w:rsidRDefault="00C86A81" w:rsidP="00C86A81">
      <w:pPr>
        <w:pStyle w:val="af1"/>
        <w:numPr>
          <w:ilvl w:val="0"/>
          <w:numId w:val="16"/>
        </w:numPr>
        <w:ind w:left="426"/>
        <w:jc w:val="both"/>
        <w:rPr>
          <w:szCs w:val="28"/>
        </w:rPr>
      </w:pPr>
      <w:r w:rsidRPr="00102AF1">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44" w:history="1">
        <w:r w:rsidRPr="00102AF1">
          <w:rPr>
            <w:rStyle w:val="af5"/>
            <w:szCs w:val="28"/>
          </w:rPr>
          <w:t>https://www.sibsau.ru/sveden/edufiles/69552/</w:t>
        </w:r>
      </w:hyperlink>
    </w:p>
    <w:p w:rsidR="00C86A81" w:rsidRPr="00102AF1" w:rsidRDefault="00C86A81" w:rsidP="00C86A81">
      <w:pPr>
        <w:pStyle w:val="af1"/>
        <w:numPr>
          <w:ilvl w:val="0"/>
          <w:numId w:val="16"/>
        </w:numPr>
        <w:ind w:left="426"/>
        <w:jc w:val="both"/>
        <w:rPr>
          <w:szCs w:val="28"/>
        </w:rPr>
      </w:pPr>
      <w:r w:rsidRPr="00102AF1">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C86A81" w:rsidRPr="00102AF1" w:rsidRDefault="00C86A81" w:rsidP="00C86A81">
      <w:pPr>
        <w:pStyle w:val="af1"/>
        <w:ind w:left="426" w:hanging="360"/>
        <w:jc w:val="both"/>
        <w:rPr>
          <w:szCs w:val="28"/>
          <w:lang w:val="kk-KZ"/>
        </w:rPr>
      </w:pPr>
      <w:r w:rsidRPr="00102AF1">
        <w:rPr>
          <w:szCs w:val="28"/>
        </w:rPr>
        <w:t xml:space="preserve">   </w:t>
      </w:r>
      <w:hyperlink r:id="rId45" w:history="1">
        <w:r w:rsidRPr="00102AF1">
          <w:rPr>
            <w:rStyle w:val="af5"/>
            <w:szCs w:val="28"/>
          </w:rPr>
          <w:t>https://www.isuct.ru/sites/default/files/department/ightu/ktmio/37.pdf</w:t>
        </w:r>
      </w:hyperlink>
    </w:p>
    <w:p w:rsidR="009B4798" w:rsidRDefault="009B4798" w:rsidP="00A32B77">
      <w:pPr>
        <w:pStyle w:val="main"/>
        <w:spacing w:line="276" w:lineRule="auto"/>
        <w:ind w:firstLine="0"/>
        <w:jc w:val="center"/>
        <w:rPr>
          <w:b/>
          <w:caps/>
          <w:sz w:val="28"/>
          <w:szCs w:val="28"/>
          <w:lang w:val="kk-KZ"/>
        </w:rPr>
      </w:pPr>
    </w:p>
    <w:p w:rsidR="009B4798" w:rsidRDefault="009B4798" w:rsidP="00A32B77">
      <w:pPr>
        <w:pStyle w:val="main"/>
        <w:spacing w:line="276" w:lineRule="auto"/>
        <w:ind w:firstLine="0"/>
        <w:jc w:val="center"/>
        <w:rPr>
          <w:b/>
          <w:caps/>
          <w:sz w:val="28"/>
          <w:szCs w:val="28"/>
          <w:lang w:val="kk-KZ"/>
        </w:rPr>
      </w:pPr>
    </w:p>
    <w:p w:rsidR="00C86A81" w:rsidRDefault="00C86A81" w:rsidP="00A32B77">
      <w:pPr>
        <w:pStyle w:val="main"/>
        <w:spacing w:line="276" w:lineRule="auto"/>
        <w:ind w:firstLine="0"/>
        <w:jc w:val="center"/>
        <w:rPr>
          <w:b/>
          <w:caps/>
          <w:sz w:val="28"/>
          <w:szCs w:val="28"/>
          <w:lang w:val="kk-KZ"/>
        </w:rPr>
      </w:pPr>
    </w:p>
    <w:p w:rsidR="00A32B77" w:rsidRDefault="00A32B77" w:rsidP="00A32B77">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2</w:t>
      </w:r>
      <w:r w:rsidRPr="00D71074">
        <w:rPr>
          <w:b/>
          <w:caps/>
          <w:sz w:val="28"/>
          <w:szCs w:val="28"/>
          <w:lang w:val="kk-KZ"/>
        </w:rPr>
        <w:t xml:space="preserve"> </w:t>
      </w:r>
    </w:p>
    <w:p w:rsidR="00A32B77" w:rsidRPr="00A32B77" w:rsidRDefault="00A32B77" w:rsidP="00A32B77">
      <w:pPr>
        <w:pStyle w:val="main"/>
        <w:spacing w:line="276" w:lineRule="auto"/>
        <w:ind w:firstLine="0"/>
        <w:jc w:val="center"/>
        <w:rPr>
          <w:sz w:val="28"/>
          <w:szCs w:val="28"/>
          <w:lang w:val="kk-KZ"/>
        </w:rPr>
      </w:pPr>
      <w:r w:rsidRPr="001A2FED">
        <w:rPr>
          <w:sz w:val="28"/>
          <w:szCs w:val="28"/>
        </w:rPr>
        <w:t xml:space="preserve"> </w:t>
      </w:r>
      <w:r>
        <w:rPr>
          <w:sz w:val="28"/>
          <w:szCs w:val="28"/>
          <w:lang w:val="kk-KZ"/>
        </w:rPr>
        <w:t xml:space="preserve">                                                                                                                                                        </w:t>
      </w:r>
      <w:r w:rsidRPr="00A32B77">
        <w:rPr>
          <w:b/>
          <w:sz w:val="28"/>
          <w:szCs w:val="28"/>
        </w:rPr>
        <w:t>СИСТЕМЫ ДОПУСКОВ И ПОСАДОК ДЛЯ ЭЛЕМЕНТОВ ЦИЛИНДРИЧЕСКИХ И ПЛОСКИХ СОЕДИНЕНИЙ</w:t>
      </w:r>
      <w:bookmarkEnd w:id="0"/>
    </w:p>
    <w:p w:rsidR="00A32B77" w:rsidRPr="001A2FED" w:rsidRDefault="00A32B77" w:rsidP="00A32B77">
      <w:pPr>
        <w:ind w:firstLine="720"/>
        <w:jc w:val="both"/>
        <w:rPr>
          <w:szCs w:val="28"/>
        </w:rPr>
      </w:pPr>
    </w:p>
    <w:p w:rsidR="00CA4A5F" w:rsidRPr="00D71074" w:rsidRDefault="00CA4A5F" w:rsidP="00CA4A5F">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CA4A5F" w:rsidRDefault="00CA4A5F" w:rsidP="00CA4A5F">
      <w:pPr>
        <w:jc w:val="both"/>
        <w:rPr>
          <w:szCs w:val="28"/>
          <w:lang w:val="kk-KZ"/>
        </w:rPr>
      </w:pPr>
      <w:r>
        <w:rPr>
          <w:szCs w:val="28"/>
          <w:lang w:val="kk-KZ"/>
        </w:rPr>
        <w:t>1.</w:t>
      </w:r>
      <w:r w:rsidRPr="00CA4A5F">
        <w:rPr>
          <w:szCs w:val="28"/>
        </w:rPr>
        <w:t>Систем</w:t>
      </w:r>
      <w:r>
        <w:rPr>
          <w:szCs w:val="28"/>
          <w:lang w:val="kk-KZ"/>
        </w:rPr>
        <w:t>а</w:t>
      </w:r>
      <w:r w:rsidRPr="00CA4A5F">
        <w:rPr>
          <w:szCs w:val="28"/>
        </w:rPr>
        <w:t xml:space="preserve"> допусков и посадок</w:t>
      </w:r>
    </w:p>
    <w:p w:rsidR="00CA4A5F" w:rsidRPr="003C5DB3" w:rsidRDefault="00CA4A5F" w:rsidP="00CA4A5F">
      <w:pPr>
        <w:rPr>
          <w:b/>
          <w:i/>
          <w:szCs w:val="28"/>
        </w:rPr>
      </w:pPr>
      <w:r>
        <w:rPr>
          <w:szCs w:val="28"/>
          <w:lang w:val="kk-KZ"/>
        </w:rPr>
        <w:t>2.</w:t>
      </w:r>
      <w:r w:rsidRPr="00CA4A5F">
        <w:rPr>
          <w:szCs w:val="28"/>
        </w:rPr>
        <w:t>Общие сведения о стандартах ЕСДП</w:t>
      </w:r>
    </w:p>
    <w:p w:rsidR="00CA4A5F" w:rsidRPr="00CA4A5F" w:rsidRDefault="00CA4A5F" w:rsidP="00986CB7">
      <w:pPr>
        <w:rPr>
          <w:szCs w:val="28"/>
          <w:lang w:val="kk-KZ"/>
        </w:rPr>
      </w:pPr>
      <w:r>
        <w:rPr>
          <w:szCs w:val="28"/>
          <w:lang w:val="kk-KZ"/>
        </w:rPr>
        <w:t>3.</w:t>
      </w:r>
      <w:r w:rsidR="00986CB7" w:rsidRPr="00986CB7">
        <w:rPr>
          <w:szCs w:val="28"/>
        </w:rPr>
        <w:t>Основы построения ЕСДП</w:t>
      </w:r>
    </w:p>
    <w:p w:rsidR="00986CB7" w:rsidRPr="00986CB7" w:rsidRDefault="00986CB7" w:rsidP="00986CB7">
      <w:pPr>
        <w:rPr>
          <w:szCs w:val="28"/>
        </w:rPr>
      </w:pPr>
      <w:r w:rsidRPr="00986CB7">
        <w:rPr>
          <w:szCs w:val="28"/>
          <w:lang w:val="kk-KZ"/>
        </w:rPr>
        <w:t>4.</w:t>
      </w:r>
      <w:r w:rsidRPr="00986CB7">
        <w:rPr>
          <w:szCs w:val="28"/>
        </w:rPr>
        <w:t>Образование и обозначение полей допусков и посадок</w:t>
      </w:r>
    </w:p>
    <w:p w:rsidR="00CA4A5F" w:rsidRPr="00986CB7" w:rsidRDefault="00CA4A5F" w:rsidP="00CA4A5F">
      <w:pPr>
        <w:ind w:firstLine="708"/>
        <w:jc w:val="both"/>
        <w:rPr>
          <w:szCs w:val="28"/>
        </w:rPr>
      </w:pPr>
    </w:p>
    <w:p w:rsidR="00CA4A5F" w:rsidRPr="00CA4A5F" w:rsidRDefault="00CA4A5F" w:rsidP="00CA4A5F">
      <w:pPr>
        <w:jc w:val="center"/>
        <w:rPr>
          <w:b/>
          <w:i/>
          <w:szCs w:val="28"/>
          <w:lang w:val="kk-KZ"/>
        </w:rPr>
      </w:pPr>
      <w:r w:rsidRPr="00CA4A5F">
        <w:rPr>
          <w:b/>
          <w:i/>
          <w:szCs w:val="28"/>
          <w:lang w:val="kk-KZ"/>
        </w:rPr>
        <w:t>1.</w:t>
      </w:r>
      <w:r w:rsidRPr="00CA4A5F">
        <w:rPr>
          <w:b/>
          <w:i/>
          <w:szCs w:val="28"/>
        </w:rPr>
        <w:t>Систем</w:t>
      </w:r>
      <w:r w:rsidRPr="00CA4A5F">
        <w:rPr>
          <w:b/>
          <w:i/>
          <w:szCs w:val="28"/>
          <w:lang w:val="kk-KZ"/>
        </w:rPr>
        <w:t>а</w:t>
      </w:r>
      <w:r w:rsidRPr="00CA4A5F">
        <w:rPr>
          <w:b/>
          <w:i/>
          <w:szCs w:val="28"/>
        </w:rPr>
        <w:t xml:space="preserve"> допусков и посадок</w:t>
      </w:r>
    </w:p>
    <w:p w:rsidR="00A32B77" w:rsidRPr="00CA4A5F" w:rsidRDefault="00A32B77" w:rsidP="00CA4A5F">
      <w:pPr>
        <w:ind w:firstLine="708"/>
        <w:jc w:val="both"/>
        <w:rPr>
          <w:szCs w:val="28"/>
        </w:rPr>
      </w:pPr>
      <w:r w:rsidRPr="00CA4A5F">
        <w:rPr>
          <w:i/>
          <w:szCs w:val="28"/>
        </w:rPr>
        <w:t>Системой допусков и посадок</w:t>
      </w:r>
      <w:r w:rsidRPr="00CA4A5F">
        <w:rPr>
          <w:szCs w:val="28"/>
        </w:rPr>
        <w:t xml:space="preserve"> называется закономерно построенная совокупность стандартизованных допусков и предельных отклонений размеров деталей, а также посадок, образованных отверстиями и валами, имеющими стандартные предельные отклонения.</w:t>
      </w:r>
    </w:p>
    <w:p w:rsidR="00A32B77" w:rsidRPr="001A2FED" w:rsidRDefault="00A32B77" w:rsidP="00A32B77">
      <w:pPr>
        <w:ind w:firstLine="720"/>
        <w:jc w:val="both"/>
        <w:rPr>
          <w:szCs w:val="28"/>
        </w:rPr>
      </w:pPr>
      <w:r w:rsidRPr="001A2FED">
        <w:rPr>
          <w:szCs w:val="28"/>
        </w:rPr>
        <w:t>Системы допусков и посадок разрабатываются по отдельным типам соединений: для гладких цилиндрических и плоских соединений, для гладких конических, шпоночных, шлицевых, резьбовых и других соединений.</w:t>
      </w:r>
    </w:p>
    <w:p w:rsidR="00A32B77" w:rsidRPr="001A2FED" w:rsidRDefault="00A32B77" w:rsidP="00A32B77">
      <w:pPr>
        <w:ind w:firstLine="720"/>
        <w:jc w:val="both"/>
        <w:rPr>
          <w:szCs w:val="28"/>
        </w:rPr>
      </w:pPr>
      <w:r w:rsidRPr="001A2FED">
        <w:rPr>
          <w:szCs w:val="28"/>
        </w:rPr>
        <w:t xml:space="preserve">Стандартизация полей допусков и посадок и их применение при проектировании, изготовлении, эксплуатации и ремонте машин дает большой </w:t>
      </w:r>
      <w:r w:rsidRPr="001A2FED">
        <w:rPr>
          <w:szCs w:val="28"/>
        </w:rPr>
        <w:lastRenderedPageBreak/>
        <w:t>технико-экономический эффект. Она сводит к достаточному минимуму количество различных полей допусков для размеров деталей. Наряду со стандартизацией номинальных размеров это создает необходимую основу для сокращения типоразмеров деталей и обеспечения их взаимозаменяемости.</w:t>
      </w:r>
    </w:p>
    <w:p w:rsidR="00A32B77" w:rsidRPr="001A2FED" w:rsidRDefault="00A32B77" w:rsidP="00A32B77">
      <w:pPr>
        <w:ind w:firstLine="720"/>
        <w:jc w:val="both"/>
        <w:rPr>
          <w:szCs w:val="28"/>
        </w:rPr>
      </w:pPr>
    </w:p>
    <w:p w:rsidR="00A32B77" w:rsidRPr="003C5DB3" w:rsidRDefault="00CA4A5F" w:rsidP="00A32B77">
      <w:pPr>
        <w:ind w:firstLine="720"/>
        <w:jc w:val="center"/>
        <w:rPr>
          <w:b/>
          <w:i/>
          <w:szCs w:val="28"/>
        </w:rPr>
      </w:pPr>
      <w:r>
        <w:rPr>
          <w:b/>
          <w:i/>
          <w:szCs w:val="28"/>
          <w:lang w:val="kk-KZ"/>
        </w:rPr>
        <w:t>2.</w:t>
      </w:r>
      <w:r w:rsidR="00A32B77" w:rsidRPr="003C5DB3">
        <w:rPr>
          <w:b/>
          <w:i/>
          <w:szCs w:val="28"/>
        </w:rPr>
        <w:t>Общие сведения о стандартах ЕСДП</w:t>
      </w:r>
    </w:p>
    <w:p w:rsidR="00A32B77" w:rsidRPr="001A2FED" w:rsidRDefault="00A32B77" w:rsidP="00A32B77">
      <w:pPr>
        <w:ind w:firstLine="720"/>
        <w:jc w:val="both"/>
        <w:rPr>
          <w:szCs w:val="28"/>
        </w:rPr>
      </w:pPr>
      <w:r w:rsidRPr="00CA4A5F">
        <w:rPr>
          <w:i/>
          <w:szCs w:val="28"/>
        </w:rPr>
        <w:t>Основные нормы взаимозаменяемости</w:t>
      </w:r>
      <w:r w:rsidRPr="001A2FED">
        <w:rPr>
          <w:szCs w:val="28"/>
        </w:rPr>
        <w:t xml:space="preserve"> – допуски и посадки для гладких соединений и деталей регламентируется «Единой системой допусков и посадок» (ЕСДП). Она была введена вместо действовавш</w:t>
      </w:r>
      <w:r w:rsidR="00CA4A5F">
        <w:rPr>
          <w:szCs w:val="28"/>
          <w:lang w:val="kk-KZ"/>
        </w:rPr>
        <w:t>е</w:t>
      </w:r>
      <w:r w:rsidRPr="001A2FED">
        <w:rPr>
          <w:szCs w:val="28"/>
        </w:rPr>
        <w:t>й ранее национальной системы допусков и посадок ОСТ.</w:t>
      </w:r>
    </w:p>
    <w:p w:rsidR="00A32B77" w:rsidRPr="001A2FED" w:rsidRDefault="00A32B77" w:rsidP="00A32B77">
      <w:pPr>
        <w:ind w:firstLine="720"/>
        <w:jc w:val="both"/>
        <w:rPr>
          <w:szCs w:val="28"/>
        </w:rPr>
      </w:pPr>
      <w:r w:rsidRPr="001A2FED">
        <w:rPr>
          <w:szCs w:val="28"/>
        </w:rPr>
        <w:t>ЕСДП разработана на основе системы ИСО, изложенной в рекомендации ИСО Р286 в 1962 году.</w:t>
      </w:r>
    </w:p>
    <w:p w:rsidR="00A32B77" w:rsidRPr="001A2FED" w:rsidRDefault="00A32B77" w:rsidP="00A32B77">
      <w:pPr>
        <w:ind w:firstLine="720"/>
        <w:jc w:val="both"/>
        <w:rPr>
          <w:szCs w:val="28"/>
        </w:rPr>
      </w:pPr>
      <w:r w:rsidRPr="001A2FED">
        <w:rPr>
          <w:szCs w:val="28"/>
        </w:rPr>
        <w:t>Основы построения ЕСДП изложены в ГОСТ 25347 – 82 «Поля допусков и рекомендуемые посадки»; ГОСТ 25346 – 82 «Общие положения, ряды допусков и основных отклонений». ГОСТ 25348 – 82 (для размеров 3150…10 000мм).</w:t>
      </w:r>
    </w:p>
    <w:p w:rsidR="00A32B77" w:rsidRPr="001A2FED" w:rsidRDefault="00A32B77" w:rsidP="00A32B77">
      <w:pPr>
        <w:ind w:firstLine="720"/>
        <w:jc w:val="both"/>
        <w:rPr>
          <w:szCs w:val="28"/>
        </w:rPr>
      </w:pPr>
      <w:r w:rsidRPr="001A2FED">
        <w:rPr>
          <w:szCs w:val="28"/>
        </w:rPr>
        <w:t>В системах ИСО и ЕСДП предусмотрены посадки в системе отверстия и системе вала.</w:t>
      </w:r>
    </w:p>
    <w:p w:rsidR="00A32B77" w:rsidRPr="001A2FED" w:rsidRDefault="00A32B77" w:rsidP="00A32B77">
      <w:pPr>
        <w:ind w:firstLine="720"/>
        <w:jc w:val="both"/>
        <w:rPr>
          <w:szCs w:val="28"/>
        </w:rPr>
      </w:pPr>
      <w:r w:rsidRPr="00CA4A5F">
        <w:rPr>
          <w:i/>
          <w:szCs w:val="28"/>
        </w:rPr>
        <w:t>Посадки в системе отверстия</w:t>
      </w:r>
      <w:r w:rsidRPr="001A2FED">
        <w:rPr>
          <w:szCs w:val="28"/>
        </w:rPr>
        <w:t xml:space="preserve"> – это посадки, в которых различные зазоры и натяги получаются соединением различных валов с основным отверстием.</w:t>
      </w:r>
    </w:p>
    <w:p w:rsidR="00A32B77" w:rsidRDefault="00A32B77" w:rsidP="00A32B77">
      <w:pPr>
        <w:ind w:firstLine="720"/>
        <w:jc w:val="both"/>
        <w:rPr>
          <w:szCs w:val="28"/>
          <w:lang w:val="kk-KZ"/>
        </w:rPr>
      </w:pPr>
      <w:r w:rsidRPr="00986CB7">
        <w:rPr>
          <w:i/>
          <w:szCs w:val="28"/>
        </w:rPr>
        <w:t>Посадки в системе вала</w:t>
      </w:r>
      <w:r w:rsidRPr="001A2FED">
        <w:rPr>
          <w:szCs w:val="28"/>
        </w:rPr>
        <w:t xml:space="preserve"> – это посадки, в которых различные зазоры и натяги получаются соединением различных отверстий с основным валом.</w:t>
      </w:r>
    </w:p>
    <w:p w:rsidR="00986CB7" w:rsidRPr="001A2FED" w:rsidRDefault="00986CB7" w:rsidP="00986CB7">
      <w:pPr>
        <w:ind w:firstLine="708"/>
        <w:jc w:val="both"/>
        <w:rPr>
          <w:szCs w:val="28"/>
        </w:rPr>
      </w:pPr>
      <w:r w:rsidRPr="001A2FED">
        <w:rPr>
          <w:szCs w:val="28"/>
        </w:rPr>
        <w:t>Каждый инструмент предназначен для обработки отверстия только одного размера с определенным полем допуска. Валы независимо от их размера обрабатывают одним резцом. В системе отверстия различных по предельным размерам отверстий меньше, чем в системе вала. Поэтому сокращается номенклатура режущего инструмента.</w:t>
      </w:r>
      <w:r>
        <w:rPr>
          <w:szCs w:val="28"/>
          <w:lang w:val="kk-KZ"/>
        </w:rPr>
        <w:t xml:space="preserve"> </w:t>
      </w:r>
      <w:r w:rsidRPr="001A2FED">
        <w:rPr>
          <w:szCs w:val="28"/>
        </w:rPr>
        <w:t>Система отверстия получила преимущественное распространение.</w:t>
      </w:r>
    </w:p>
    <w:p w:rsidR="00986CB7" w:rsidRDefault="00986CB7" w:rsidP="00A32B77">
      <w:pPr>
        <w:ind w:firstLine="720"/>
        <w:jc w:val="both"/>
        <w:rPr>
          <w:szCs w:val="28"/>
          <w:lang w:val="kk-KZ"/>
        </w:rPr>
      </w:pPr>
    </w:p>
    <w:p w:rsidR="00A32B77" w:rsidRPr="001A2FED" w:rsidRDefault="009C0B25" w:rsidP="00A32B77">
      <w:pPr>
        <w:ind w:firstLine="720"/>
        <w:jc w:val="both"/>
        <w:rPr>
          <w:szCs w:val="28"/>
        </w:rPr>
      </w:pPr>
      <w:r>
        <w:rPr>
          <w:noProof/>
          <w:szCs w:val="28"/>
        </w:rPr>
        <w:pict>
          <v:shape id="_x0000_s1029" type="#_x0000_t75" style="position:absolute;left:0;text-align:left;margin-left:-4pt;margin-top:6.75pt;width:518.25pt;height:161.45pt;z-index:251648512">
            <v:imagedata r:id="rId46" o:title=""/>
          </v:shape>
          <o:OLEObject Type="Embed" ProgID="KOMPAS.FRW" ShapeID="_x0000_s1029" DrawAspect="Content" ObjectID="_1737379696" r:id="rId47"/>
        </w:pict>
      </w:r>
    </w:p>
    <w:p w:rsidR="00A32B77" w:rsidRPr="001A2FED" w:rsidRDefault="00A32B77" w:rsidP="00A32B77">
      <w:pPr>
        <w:ind w:firstLine="720"/>
        <w:jc w:val="both"/>
        <w:rPr>
          <w:szCs w:val="28"/>
        </w:rPr>
      </w:pPr>
    </w:p>
    <w:p w:rsidR="00A32B77" w:rsidRPr="001A2FED" w:rsidRDefault="00A32B77" w:rsidP="00A32B77">
      <w:pPr>
        <w:ind w:firstLine="720"/>
        <w:jc w:val="both"/>
        <w:rPr>
          <w:szCs w:val="28"/>
        </w:rPr>
      </w:pPr>
    </w:p>
    <w:p w:rsidR="00A32B77" w:rsidRPr="001A2FED" w:rsidRDefault="00A32B77" w:rsidP="00A32B77">
      <w:pPr>
        <w:ind w:firstLine="720"/>
        <w:jc w:val="both"/>
        <w:rPr>
          <w:szCs w:val="28"/>
        </w:rPr>
      </w:pPr>
    </w:p>
    <w:p w:rsidR="00A32B77" w:rsidRPr="001A2FED" w:rsidRDefault="00A32B77" w:rsidP="00A32B77">
      <w:pPr>
        <w:ind w:firstLine="720"/>
        <w:jc w:val="both"/>
        <w:rPr>
          <w:szCs w:val="28"/>
        </w:rPr>
      </w:pPr>
    </w:p>
    <w:p w:rsidR="00A32B77" w:rsidRPr="001A2FED" w:rsidRDefault="00A32B77" w:rsidP="00A32B77">
      <w:pPr>
        <w:ind w:firstLine="720"/>
        <w:jc w:val="both"/>
        <w:rPr>
          <w:szCs w:val="28"/>
        </w:rPr>
      </w:pPr>
    </w:p>
    <w:p w:rsidR="00A32B77" w:rsidRPr="001A2FED" w:rsidRDefault="00A32B77" w:rsidP="00A32B77">
      <w:pPr>
        <w:ind w:firstLine="720"/>
        <w:jc w:val="both"/>
        <w:rPr>
          <w:szCs w:val="28"/>
        </w:rPr>
      </w:pPr>
    </w:p>
    <w:p w:rsidR="00A32B77" w:rsidRPr="001A2FED" w:rsidRDefault="00A32B77" w:rsidP="00A32B77">
      <w:pPr>
        <w:ind w:firstLine="720"/>
        <w:jc w:val="center"/>
        <w:rPr>
          <w:szCs w:val="28"/>
        </w:rPr>
      </w:pPr>
      <w:r w:rsidRPr="001A2FED">
        <w:rPr>
          <w:szCs w:val="28"/>
        </w:rPr>
        <w:t>Рисунок 1 – В системе основного отверстия (а) вала (б)</w:t>
      </w:r>
    </w:p>
    <w:p w:rsidR="00A32B77" w:rsidRPr="001A2FED" w:rsidRDefault="00A32B77" w:rsidP="00A32B77">
      <w:pPr>
        <w:ind w:firstLine="720"/>
        <w:jc w:val="both"/>
        <w:rPr>
          <w:szCs w:val="28"/>
        </w:rPr>
      </w:pPr>
    </w:p>
    <w:p w:rsidR="00A32B77" w:rsidRDefault="00A32B77" w:rsidP="00A32B77">
      <w:pPr>
        <w:ind w:firstLine="720"/>
        <w:jc w:val="both"/>
        <w:rPr>
          <w:szCs w:val="28"/>
          <w:lang w:val="kk-KZ"/>
        </w:rPr>
      </w:pPr>
      <w:r w:rsidRPr="001A2FED">
        <w:rPr>
          <w:szCs w:val="28"/>
        </w:rPr>
        <w:t xml:space="preserve">Точные отверстия обрабатывают дорогостоящим инструментом (зенкерами, </w:t>
      </w:r>
    </w:p>
    <w:p w:rsidR="00A32B77" w:rsidRDefault="00A32B77" w:rsidP="00A32B77">
      <w:pPr>
        <w:jc w:val="both"/>
        <w:rPr>
          <w:szCs w:val="28"/>
          <w:lang w:val="kk-KZ"/>
        </w:rPr>
      </w:pPr>
    </w:p>
    <w:p w:rsidR="00A32B77" w:rsidRDefault="00986CB7" w:rsidP="00986CB7">
      <w:pPr>
        <w:jc w:val="center"/>
        <w:rPr>
          <w:szCs w:val="28"/>
          <w:lang w:val="kk-KZ"/>
        </w:rPr>
      </w:pPr>
      <w:r w:rsidRPr="001A2FED">
        <w:rPr>
          <w:szCs w:val="28"/>
        </w:rPr>
        <w:t xml:space="preserve">Рисунок </w:t>
      </w:r>
      <w:r>
        <w:rPr>
          <w:szCs w:val="28"/>
          <w:lang w:val="kk-KZ"/>
        </w:rPr>
        <w:t>5</w:t>
      </w:r>
      <w:r w:rsidRPr="001A2FED">
        <w:rPr>
          <w:szCs w:val="28"/>
        </w:rPr>
        <w:t xml:space="preserve"> – </w:t>
      </w:r>
      <w:r>
        <w:rPr>
          <w:szCs w:val="28"/>
          <w:lang w:val="kk-KZ"/>
        </w:rPr>
        <w:t>Виды посадок</w:t>
      </w:r>
    </w:p>
    <w:p w:rsidR="00986CB7" w:rsidRDefault="00986CB7" w:rsidP="00A32B77">
      <w:pPr>
        <w:jc w:val="both"/>
        <w:rPr>
          <w:szCs w:val="28"/>
          <w:lang w:val="kk-KZ"/>
        </w:rPr>
      </w:pPr>
    </w:p>
    <w:p w:rsidR="00A32B77" w:rsidRPr="003C5DB3" w:rsidRDefault="00986CB7" w:rsidP="00A32B77">
      <w:pPr>
        <w:ind w:firstLine="720"/>
        <w:jc w:val="center"/>
        <w:rPr>
          <w:b/>
          <w:i/>
          <w:szCs w:val="28"/>
        </w:rPr>
      </w:pPr>
      <w:r>
        <w:rPr>
          <w:b/>
          <w:i/>
          <w:szCs w:val="28"/>
          <w:lang w:val="kk-KZ"/>
        </w:rPr>
        <w:t>3.</w:t>
      </w:r>
      <w:r w:rsidR="00A32B77" w:rsidRPr="003C5DB3">
        <w:rPr>
          <w:b/>
          <w:i/>
          <w:szCs w:val="28"/>
        </w:rPr>
        <w:t>Основы построения ЕСДП</w:t>
      </w:r>
    </w:p>
    <w:p w:rsidR="00A32B77" w:rsidRPr="001A2FED" w:rsidRDefault="00A32B77" w:rsidP="00A32B77">
      <w:pPr>
        <w:ind w:firstLine="720"/>
        <w:jc w:val="both"/>
        <w:rPr>
          <w:szCs w:val="28"/>
        </w:rPr>
      </w:pPr>
      <w:r w:rsidRPr="001A2FED">
        <w:rPr>
          <w:szCs w:val="28"/>
        </w:rPr>
        <w:t>Для ЕСДП характерны следующие признаки:</w:t>
      </w:r>
    </w:p>
    <w:p w:rsidR="00A32B77" w:rsidRPr="001A2FED" w:rsidRDefault="00A32B77" w:rsidP="00A32B77">
      <w:pPr>
        <w:ind w:firstLine="720"/>
        <w:jc w:val="both"/>
        <w:rPr>
          <w:szCs w:val="28"/>
        </w:rPr>
      </w:pPr>
      <w:r w:rsidRPr="001A2FED">
        <w:rPr>
          <w:szCs w:val="28"/>
        </w:rPr>
        <w:t>а) интервалы номинальных размеров;</w:t>
      </w:r>
    </w:p>
    <w:p w:rsidR="00A32B77" w:rsidRPr="001A2FED" w:rsidRDefault="00A32B77" w:rsidP="00A32B77">
      <w:pPr>
        <w:ind w:firstLine="720"/>
        <w:jc w:val="both"/>
        <w:rPr>
          <w:szCs w:val="28"/>
        </w:rPr>
      </w:pPr>
      <w:r w:rsidRPr="001A2FED">
        <w:rPr>
          <w:szCs w:val="28"/>
        </w:rPr>
        <w:t>б) единица допуска;</w:t>
      </w:r>
    </w:p>
    <w:p w:rsidR="00A32B77" w:rsidRPr="001A2FED" w:rsidRDefault="00A32B77" w:rsidP="00A32B77">
      <w:pPr>
        <w:ind w:firstLine="720"/>
        <w:jc w:val="both"/>
        <w:rPr>
          <w:szCs w:val="28"/>
        </w:rPr>
      </w:pPr>
      <w:r w:rsidRPr="001A2FED">
        <w:rPr>
          <w:szCs w:val="28"/>
        </w:rPr>
        <w:t>в) квалитеты.</w:t>
      </w:r>
    </w:p>
    <w:p w:rsidR="00A32B77" w:rsidRPr="001A2FED" w:rsidRDefault="00A32B77" w:rsidP="00A32B77">
      <w:pPr>
        <w:ind w:firstLine="720"/>
        <w:jc w:val="both"/>
        <w:rPr>
          <w:szCs w:val="28"/>
        </w:rPr>
      </w:pPr>
      <w:r w:rsidRPr="001A2FED">
        <w:rPr>
          <w:szCs w:val="28"/>
        </w:rPr>
        <w:lastRenderedPageBreak/>
        <w:t xml:space="preserve">Для построения рядов допусков весь диапазон размеров разделен на несколько интервалов. Для номинальных размеров от 1 до </w:t>
      </w:r>
      <w:smartTag w:uri="urn:schemas-microsoft-com:office:smarttags" w:element="metricconverter">
        <w:smartTagPr>
          <w:attr w:name="ProductID" w:val="500 мм"/>
        </w:smartTagPr>
        <w:r w:rsidRPr="001A2FED">
          <w:rPr>
            <w:szCs w:val="28"/>
          </w:rPr>
          <w:t>500 мм</w:t>
        </w:r>
      </w:smartTag>
      <w:r w:rsidRPr="001A2FED">
        <w:rPr>
          <w:szCs w:val="28"/>
        </w:rPr>
        <w:t xml:space="preserve"> установлено 13 интервалов: св. 1 до 3; 3…6; 6…10; …; 400…500 мм.</w:t>
      </w:r>
    </w:p>
    <w:p w:rsidR="00A32B77" w:rsidRPr="001A2FED" w:rsidRDefault="00A32B77" w:rsidP="00A32B77">
      <w:pPr>
        <w:ind w:firstLine="720"/>
        <w:jc w:val="both"/>
        <w:rPr>
          <w:szCs w:val="28"/>
        </w:rPr>
      </w:pPr>
      <w:r w:rsidRPr="001A2FED">
        <w:rPr>
          <w:szCs w:val="28"/>
        </w:rPr>
        <w:t xml:space="preserve">Для построения рядов допусков установлена </w:t>
      </w:r>
      <w:r w:rsidRPr="00986CB7">
        <w:rPr>
          <w:i/>
          <w:szCs w:val="28"/>
        </w:rPr>
        <w:t>единица допуска</w:t>
      </w:r>
      <w:r w:rsidRPr="001A2FED">
        <w:rPr>
          <w:szCs w:val="28"/>
        </w:rPr>
        <w:t xml:space="preserve"> </w:t>
      </w:r>
      <w:r w:rsidRPr="001A2FED">
        <w:rPr>
          <w:szCs w:val="28"/>
          <w:lang w:val="en-US"/>
        </w:rPr>
        <w:t>i</w:t>
      </w:r>
      <w:r w:rsidRPr="001A2FED">
        <w:rPr>
          <w:szCs w:val="28"/>
        </w:rPr>
        <w:t>, которая выражает зависимость допуска от номинального размера и является мерой точности.</w:t>
      </w:r>
    </w:p>
    <w:p w:rsidR="00A32B77" w:rsidRPr="001A2FED" w:rsidRDefault="00A32B77" w:rsidP="00A32B77">
      <w:pPr>
        <w:ind w:firstLine="720"/>
        <w:jc w:val="both"/>
        <w:rPr>
          <w:szCs w:val="28"/>
        </w:rPr>
      </w:pPr>
      <w:r w:rsidRPr="001A2FED">
        <w:rPr>
          <w:szCs w:val="28"/>
        </w:rPr>
        <w:t>Для размеров до 500 мм:</w:t>
      </w:r>
    </w:p>
    <w:p w:rsidR="00A32B77" w:rsidRPr="001A2FED" w:rsidRDefault="00A32B77" w:rsidP="00A32B77">
      <w:pPr>
        <w:ind w:firstLine="720"/>
        <w:jc w:val="center"/>
        <w:rPr>
          <w:szCs w:val="28"/>
        </w:rPr>
      </w:pPr>
      <w:r w:rsidRPr="001A2FED">
        <w:rPr>
          <w:szCs w:val="28"/>
          <w:lang w:val="en-US"/>
        </w:rPr>
        <w:t>i</w:t>
      </w:r>
      <w:r w:rsidRPr="001A2FED">
        <w:rPr>
          <w:szCs w:val="28"/>
        </w:rPr>
        <w:t xml:space="preserve"> = 0,45</w:t>
      </w:r>
      <w:r w:rsidRPr="001A2FED">
        <w:rPr>
          <w:position w:val="-14"/>
          <w:szCs w:val="28"/>
          <w:lang w:val="en-US"/>
        </w:rPr>
        <w:object w:dxaOrig="1900" w:dyaOrig="460">
          <v:shape id="_x0000_i1038" type="#_x0000_t75" style="width:94.45pt;height:22.45pt" o:ole="" fillcolor="window">
            <v:imagedata r:id="rId48" o:title=""/>
          </v:shape>
          <o:OLEObject Type="Embed" ProgID="Equation.3" ShapeID="_x0000_i1038" DrawAspect="Content" ObjectID="_1737379467" r:id="rId49"/>
        </w:object>
      </w:r>
    </w:p>
    <w:p w:rsidR="00A32B77" w:rsidRPr="001A2FED" w:rsidRDefault="00A32B77" w:rsidP="00A32B77">
      <w:pPr>
        <w:ind w:firstLine="720"/>
        <w:jc w:val="both"/>
        <w:rPr>
          <w:szCs w:val="28"/>
        </w:rPr>
      </w:pPr>
      <w:r w:rsidRPr="001A2FED">
        <w:rPr>
          <w:szCs w:val="28"/>
        </w:rPr>
        <w:t>Для размеров 500…10 000 мм:</w:t>
      </w:r>
    </w:p>
    <w:p w:rsidR="00A32B77" w:rsidRPr="001A2FED" w:rsidRDefault="00A32B77" w:rsidP="00A32B77">
      <w:pPr>
        <w:ind w:firstLine="720"/>
        <w:jc w:val="center"/>
        <w:rPr>
          <w:szCs w:val="28"/>
        </w:rPr>
      </w:pPr>
      <w:r w:rsidRPr="001A2FED">
        <w:rPr>
          <w:szCs w:val="28"/>
          <w:lang w:val="en-US"/>
        </w:rPr>
        <w:t>i</w:t>
      </w:r>
      <w:r w:rsidRPr="001A2FED">
        <w:rPr>
          <w:szCs w:val="28"/>
        </w:rPr>
        <w:t xml:space="preserve"> = 0,004 </w:t>
      </w:r>
      <w:r w:rsidRPr="001A2FED">
        <w:rPr>
          <w:szCs w:val="28"/>
          <w:lang w:val="en-US"/>
        </w:rPr>
        <w:t>D</w:t>
      </w:r>
      <w:r w:rsidRPr="001A2FED">
        <w:rPr>
          <w:position w:val="-12"/>
          <w:szCs w:val="28"/>
          <w:lang w:val="en-US"/>
        </w:rPr>
        <w:object w:dxaOrig="700" w:dyaOrig="380">
          <v:shape id="_x0000_i1039" type="#_x0000_t75" style="width:35.4pt;height:18.9pt" o:ole="" fillcolor="window">
            <v:imagedata r:id="rId50" o:title=""/>
          </v:shape>
          <o:OLEObject Type="Embed" ProgID="Equation.3" ShapeID="_x0000_i1039" DrawAspect="Content" ObjectID="_1737379468" r:id="rId51"/>
        </w:object>
      </w:r>
    </w:p>
    <w:p w:rsidR="00A32B77" w:rsidRPr="001A2FED" w:rsidRDefault="00A32B77" w:rsidP="00A32B77">
      <w:pPr>
        <w:ind w:firstLine="720"/>
        <w:jc w:val="both"/>
        <w:rPr>
          <w:szCs w:val="28"/>
        </w:rPr>
      </w:pPr>
      <w:r w:rsidRPr="001A2FED">
        <w:rPr>
          <w:szCs w:val="28"/>
        </w:rPr>
        <w:t>где</w:t>
      </w:r>
      <w:r w:rsidR="00986CB7">
        <w:rPr>
          <w:szCs w:val="28"/>
          <w:lang w:val="kk-KZ"/>
        </w:rPr>
        <w:t xml:space="preserve">: </w:t>
      </w:r>
      <w:r w:rsidRPr="001A2FED">
        <w:rPr>
          <w:szCs w:val="28"/>
          <w:lang w:val="en-US"/>
        </w:rPr>
        <w:t>D</w:t>
      </w:r>
      <w:r w:rsidRPr="001A2FED">
        <w:rPr>
          <w:position w:val="-12"/>
          <w:szCs w:val="28"/>
          <w:lang w:val="en-US"/>
        </w:rPr>
        <w:object w:dxaOrig="220" w:dyaOrig="380">
          <v:shape id="_x0000_i1040" type="#_x0000_t75" style="width:11.8pt;height:18.9pt" o:ole="" fillcolor="window">
            <v:imagedata r:id="rId52" o:title=""/>
          </v:shape>
          <o:OLEObject Type="Embed" ProgID="Equation.3" ShapeID="_x0000_i1040" DrawAspect="Content" ObjectID="_1737379469" r:id="rId53"/>
        </w:object>
      </w:r>
      <w:r w:rsidRPr="001A2FED">
        <w:rPr>
          <w:szCs w:val="28"/>
        </w:rPr>
        <w:t>- среднее геометрическое для каждого интервала номинальных размеров</w:t>
      </w:r>
    </w:p>
    <w:p w:rsidR="00A32B77" w:rsidRPr="001A2FED" w:rsidRDefault="00A32B77" w:rsidP="00A32B77">
      <w:pPr>
        <w:ind w:firstLine="720"/>
        <w:jc w:val="center"/>
        <w:rPr>
          <w:szCs w:val="28"/>
        </w:rPr>
      </w:pPr>
      <w:r w:rsidRPr="001A2FED">
        <w:rPr>
          <w:position w:val="-14"/>
          <w:szCs w:val="28"/>
        </w:rPr>
        <w:object w:dxaOrig="2240" w:dyaOrig="460">
          <v:shape id="_x0000_i1041" type="#_x0000_t75" style="width:112.15pt;height:22.45pt" o:ole="" fillcolor="window">
            <v:imagedata r:id="rId54" o:title=""/>
          </v:shape>
          <o:OLEObject Type="Embed" ProgID="Equation.3" ShapeID="_x0000_i1041" DrawAspect="Content" ObjectID="_1737379470" r:id="rId55"/>
        </w:object>
      </w:r>
    </w:p>
    <w:p w:rsidR="00A32B77" w:rsidRPr="001A2FED" w:rsidRDefault="00A32B77" w:rsidP="00A32B77">
      <w:pPr>
        <w:ind w:firstLine="720"/>
        <w:jc w:val="both"/>
        <w:rPr>
          <w:szCs w:val="28"/>
        </w:rPr>
      </w:pPr>
      <w:r w:rsidRPr="001A2FED">
        <w:rPr>
          <w:szCs w:val="28"/>
        </w:rPr>
        <w:t>Допуск для любого квалитета:</w:t>
      </w:r>
    </w:p>
    <w:p w:rsidR="00A32B77" w:rsidRPr="001A2FED" w:rsidRDefault="00A32B77" w:rsidP="00A32B77">
      <w:pPr>
        <w:ind w:firstLine="720"/>
        <w:jc w:val="right"/>
        <w:rPr>
          <w:szCs w:val="28"/>
        </w:rPr>
      </w:pPr>
      <w:r w:rsidRPr="001A2FED">
        <w:rPr>
          <w:szCs w:val="28"/>
          <w:lang w:val="en-US"/>
        </w:rPr>
        <w:t>T</w:t>
      </w:r>
      <w:r w:rsidRPr="001A2FED">
        <w:rPr>
          <w:szCs w:val="28"/>
        </w:rPr>
        <w:t xml:space="preserve"> = </w:t>
      </w:r>
      <w:r w:rsidRPr="001A2FED">
        <w:rPr>
          <w:position w:val="-6"/>
          <w:szCs w:val="28"/>
          <w:lang w:val="en-US"/>
        </w:rPr>
        <w:object w:dxaOrig="460" w:dyaOrig="279">
          <v:shape id="_x0000_i1042" type="#_x0000_t75" style="width:22.45pt;height:14.15pt" o:ole="" fillcolor="window">
            <v:imagedata r:id="rId56" o:title=""/>
          </v:shape>
          <o:OLEObject Type="Embed" ProgID="Equation.3" ShapeID="_x0000_i1042" DrawAspect="Content" ObjectID="_1737379471" r:id="rId57"/>
        </w:object>
      </w:r>
      <w:r w:rsidRPr="001A2FED">
        <w:rPr>
          <w:szCs w:val="28"/>
        </w:rPr>
        <w:t>,</w:t>
      </w:r>
      <w:r w:rsidRPr="001A2FED">
        <w:rPr>
          <w:szCs w:val="28"/>
        </w:rPr>
        <w:tab/>
      </w:r>
      <w:r w:rsidRPr="001A2FED">
        <w:rPr>
          <w:szCs w:val="28"/>
        </w:rPr>
        <w:tab/>
      </w:r>
      <w:r w:rsidRPr="001A2FED">
        <w:rPr>
          <w:szCs w:val="28"/>
        </w:rPr>
        <w:tab/>
      </w:r>
      <w:r w:rsidRPr="001A2FED">
        <w:rPr>
          <w:szCs w:val="28"/>
        </w:rPr>
        <w:tab/>
      </w:r>
      <w:r w:rsidRPr="001A2FED">
        <w:rPr>
          <w:szCs w:val="28"/>
        </w:rPr>
        <w:tab/>
      </w:r>
      <w:r w:rsidRPr="001A2FED">
        <w:rPr>
          <w:szCs w:val="28"/>
        </w:rPr>
        <w:tab/>
        <w:t>(1)</w:t>
      </w:r>
    </w:p>
    <w:p w:rsidR="00A32B77" w:rsidRPr="001A2FED" w:rsidRDefault="00986CB7" w:rsidP="00A32B77">
      <w:pPr>
        <w:ind w:firstLine="720"/>
        <w:jc w:val="both"/>
        <w:rPr>
          <w:szCs w:val="28"/>
        </w:rPr>
      </w:pPr>
      <w:r>
        <w:rPr>
          <w:szCs w:val="28"/>
          <w:lang w:val="kk-KZ"/>
        </w:rPr>
        <w:t>г</w:t>
      </w:r>
      <w:r w:rsidR="00A32B77" w:rsidRPr="001A2FED">
        <w:rPr>
          <w:szCs w:val="28"/>
        </w:rPr>
        <w:t>де</w:t>
      </w:r>
      <w:r>
        <w:rPr>
          <w:szCs w:val="28"/>
          <w:lang w:val="kk-KZ"/>
        </w:rPr>
        <w:t>:</w:t>
      </w:r>
      <w:r w:rsidR="00A32B77" w:rsidRPr="001A2FED">
        <w:rPr>
          <w:szCs w:val="28"/>
        </w:rPr>
        <w:t xml:space="preserve"> а – число единиц допуска, зависящее от квалитета и не зав</w:t>
      </w:r>
      <w:r>
        <w:rPr>
          <w:szCs w:val="28"/>
        </w:rPr>
        <w:t>исящее от номинального размера</w:t>
      </w:r>
      <w:r>
        <w:rPr>
          <w:szCs w:val="28"/>
          <w:lang w:val="kk-KZ"/>
        </w:rPr>
        <w:t xml:space="preserve"> </w:t>
      </w:r>
      <w:r w:rsidR="00A32B77" w:rsidRPr="001A2FED">
        <w:rPr>
          <w:szCs w:val="28"/>
        </w:rPr>
        <w:t>(коэф</w:t>
      </w:r>
      <w:r>
        <w:rPr>
          <w:szCs w:val="28"/>
          <w:lang w:val="kk-KZ"/>
        </w:rPr>
        <w:t>фициент</w:t>
      </w:r>
      <w:r w:rsidR="00A32B77" w:rsidRPr="001A2FED">
        <w:rPr>
          <w:szCs w:val="28"/>
        </w:rPr>
        <w:t xml:space="preserve"> точности).</w:t>
      </w:r>
    </w:p>
    <w:p w:rsidR="00A32B77" w:rsidRPr="001A2FED" w:rsidRDefault="00A32B77" w:rsidP="00A32B77">
      <w:pPr>
        <w:ind w:firstLine="720"/>
        <w:jc w:val="both"/>
        <w:rPr>
          <w:szCs w:val="28"/>
        </w:rPr>
      </w:pPr>
      <w:r w:rsidRPr="001A2FED">
        <w:rPr>
          <w:szCs w:val="28"/>
        </w:rPr>
        <w:t>В каждом изделии детали различного назначения изготовляют с различной точностью. Для нормирования уровней точности установлены квалитеты.</w:t>
      </w:r>
    </w:p>
    <w:p w:rsidR="00A32B77" w:rsidRPr="001A2FED" w:rsidRDefault="00A32B77" w:rsidP="00A32B77">
      <w:pPr>
        <w:ind w:firstLine="720"/>
        <w:jc w:val="both"/>
        <w:rPr>
          <w:szCs w:val="28"/>
        </w:rPr>
      </w:pPr>
      <w:r w:rsidRPr="00986CB7">
        <w:rPr>
          <w:i/>
          <w:szCs w:val="28"/>
        </w:rPr>
        <w:t>Квалитет</w:t>
      </w:r>
      <w:r w:rsidRPr="001A2FED">
        <w:rPr>
          <w:szCs w:val="28"/>
        </w:rPr>
        <w:t xml:space="preserve"> – это совокупность допусков, характеризуемых постоянной относительной точностью (определяемой коэффициентом а) для всех номинальных размеров данного интервала.</w:t>
      </w:r>
    </w:p>
    <w:p w:rsidR="00A32B77" w:rsidRPr="001A2FED" w:rsidRDefault="00A32B77" w:rsidP="00A32B77">
      <w:pPr>
        <w:ind w:firstLine="720"/>
        <w:jc w:val="both"/>
        <w:rPr>
          <w:szCs w:val="28"/>
        </w:rPr>
      </w:pPr>
      <w:r w:rsidRPr="001A2FED">
        <w:rPr>
          <w:szCs w:val="28"/>
        </w:rPr>
        <w:t xml:space="preserve">Всего в ЕСДП предусмотрено </w:t>
      </w:r>
      <w:r w:rsidRPr="00986CB7">
        <w:rPr>
          <w:i/>
          <w:szCs w:val="28"/>
        </w:rPr>
        <w:t>19 квалитетов</w:t>
      </w:r>
      <w:r w:rsidRPr="001A2FED">
        <w:rPr>
          <w:szCs w:val="28"/>
        </w:rPr>
        <w:t>:</w:t>
      </w:r>
    </w:p>
    <w:p w:rsidR="00986CB7" w:rsidRDefault="00A32B77" w:rsidP="00A32B77">
      <w:pPr>
        <w:ind w:firstLine="720"/>
        <w:jc w:val="both"/>
        <w:rPr>
          <w:szCs w:val="28"/>
          <w:lang w:val="kk-KZ"/>
        </w:rPr>
      </w:pPr>
      <w:r w:rsidRPr="001A2FED">
        <w:rPr>
          <w:szCs w:val="28"/>
        </w:rPr>
        <w:t xml:space="preserve">01; 0; 1; 2; …; 16; 17. </w:t>
      </w:r>
    </w:p>
    <w:p w:rsidR="00A32B77" w:rsidRPr="001A2FED" w:rsidRDefault="00A32B77" w:rsidP="00A32B77">
      <w:pPr>
        <w:ind w:firstLine="720"/>
        <w:jc w:val="both"/>
        <w:rPr>
          <w:szCs w:val="28"/>
        </w:rPr>
      </w:pPr>
      <w:r w:rsidRPr="001A2FED">
        <w:rPr>
          <w:szCs w:val="28"/>
        </w:rPr>
        <w:t>Квалитет определяет допуск на изготовление.</w:t>
      </w:r>
    </w:p>
    <w:p w:rsidR="00A32B77" w:rsidRPr="001A2FED" w:rsidRDefault="00A32B77" w:rsidP="00A32B77">
      <w:pPr>
        <w:ind w:firstLine="720"/>
        <w:jc w:val="both"/>
        <w:rPr>
          <w:szCs w:val="28"/>
        </w:rPr>
      </w:pPr>
      <w:r w:rsidRPr="001A2FED">
        <w:rPr>
          <w:szCs w:val="28"/>
        </w:rPr>
        <w:t>1…4 – концевые меры, калибры;</w:t>
      </w:r>
    </w:p>
    <w:p w:rsidR="00A32B77" w:rsidRPr="001A2FED" w:rsidRDefault="00A32B77" w:rsidP="00A32B77">
      <w:pPr>
        <w:ind w:firstLine="720"/>
        <w:jc w:val="both"/>
        <w:rPr>
          <w:szCs w:val="28"/>
        </w:rPr>
      </w:pPr>
      <w:r w:rsidRPr="001A2FED">
        <w:rPr>
          <w:szCs w:val="28"/>
        </w:rPr>
        <w:t>4…12 – соединяемые (сопрягаемые) размеры деталей;</w:t>
      </w:r>
    </w:p>
    <w:p w:rsidR="00A32B77" w:rsidRPr="001A2FED" w:rsidRDefault="00A32B77" w:rsidP="00A32B77">
      <w:pPr>
        <w:ind w:firstLine="720"/>
        <w:jc w:val="both"/>
        <w:rPr>
          <w:szCs w:val="28"/>
        </w:rPr>
      </w:pPr>
      <w:r w:rsidRPr="001A2FED">
        <w:rPr>
          <w:szCs w:val="28"/>
        </w:rPr>
        <w:t>12…17 – несопрягаемые размеры деталей.</w:t>
      </w:r>
    </w:p>
    <w:p w:rsidR="00A32B77" w:rsidRDefault="00A32B77" w:rsidP="00A32B77">
      <w:pPr>
        <w:ind w:firstLine="720"/>
        <w:jc w:val="both"/>
        <w:rPr>
          <w:szCs w:val="28"/>
          <w:lang w:val="kk-KZ"/>
        </w:rPr>
      </w:pPr>
      <w:r w:rsidRPr="001A2FED">
        <w:rPr>
          <w:szCs w:val="28"/>
        </w:rPr>
        <w:t xml:space="preserve">Для каждого квалитета по формуле (1) построены ряды допусков, в каждом из которых различные размеры имеют одинаковую относительную точность, определяемую коэффициентом </w:t>
      </w:r>
      <w:r w:rsidRPr="001A2FED">
        <w:rPr>
          <w:i/>
          <w:szCs w:val="28"/>
        </w:rPr>
        <w:t>а</w:t>
      </w:r>
      <w:r w:rsidRPr="001A2FED">
        <w:rPr>
          <w:szCs w:val="28"/>
        </w:rPr>
        <w:t>.</w:t>
      </w:r>
    </w:p>
    <w:p w:rsidR="00A32B77" w:rsidRPr="003C5DB3" w:rsidRDefault="00A32B77" w:rsidP="00A32B77">
      <w:pPr>
        <w:ind w:firstLine="720"/>
        <w:jc w:val="both"/>
        <w:rPr>
          <w:szCs w:val="28"/>
          <w:lang w:val="kk-KZ"/>
        </w:rPr>
      </w:pPr>
    </w:p>
    <w:p w:rsidR="00A32B77" w:rsidRPr="001A2FED" w:rsidRDefault="00A32B77" w:rsidP="00A32B77">
      <w:pPr>
        <w:ind w:firstLine="720"/>
        <w:jc w:val="both"/>
        <w:rPr>
          <w:szCs w:val="28"/>
        </w:rPr>
      </w:pPr>
      <w:r w:rsidRPr="001A2FED">
        <w:rPr>
          <w:szCs w:val="28"/>
        </w:rPr>
        <w:t>Таблица 1 – Зависимость единиц допуска от номера квалитета</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0"/>
        <w:gridCol w:w="425"/>
        <w:gridCol w:w="567"/>
        <w:gridCol w:w="685"/>
        <w:gridCol w:w="652"/>
        <w:gridCol w:w="653"/>
        <w:gridCol w:w="652"/>
        <w:gridCol w:w="653"/>
        <w:gridCol w:w="652"/>
        <w:gridCol w:w="653"/>
        <w:gridCol w:w="652"/>
        <w:gridCol w:w="653"/>
        <w:gridCol w:w="899"/>
        <w:gridCol w:w="850"/>
      </w:tblGrid>
      <w:tr w:rsidR="00A32B77" w:rsidRPr="001A2FED" w:rsidTr="00986CB7">
        <w:trPr>
          <w:trHeight w:val="591"/>
        </w:trPr>
        <w:tc>
          <w:tcPr>
            <w:tcW w:w="1420" w:type="dxa"/>
            <w:tcMar>
              <w:left w:w="28" w:type="dxa"/>
              <w:right w:w="28" w:type="dxa"/>
            </w:tcMar>
            <w:vAlign w:val="center"/>
          </w:tcPr>
          <w:p w:rsidR="00A32B77" w:rsidRPr="001A2FED" w:rsidRDefault="00A32B77" w:rsidP="00CA4A5F">
            <w:pPr>
              <w:jc w:val="center"/>
              <w:rPr>
                <w:szCs w:val="28"/>
              </w:rPr>
            </w:pPr>
            <w:r w:rsidRPr="001A2FED">
              <w:rPr>
                <w:szCs w:val="28"/>
              </w:rPr>
              <w:t>Квалитет</w:t>
            </w:r>
          </w:p>
        </w:tc>
        <w:tc>
          <w:tcPr>
            <w:tcW w:w="425"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5</w:t>
            </w:r>
          </w:p>
        </w:tc>
        <w:tc>
          <w:tcPr>
            <w:tcW w:w="567"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6</w:t>
            </w:r>
          </w:p>
        </w:tc>
        <w:tc>
          <w:tcPr>
            <w:tcW w:w="685"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7</w:t>
            </w:r>
          </w:p>
        </w:tc>
        <w:tc>
          <w:tcPr>
            <w:tcW w:w="652"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8</w:t>
            </w:r>
          </w:p>
        </w:tc>
        <w:tc>
          <w:tcPr>
            <w:tcW w:w="653"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9</w:t>
            </w:r>
          </w:p>
        </w:tc>
        <w:tc>
          <w:tcPr>
            <w:tcW w:w="652"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10</w:t>
            </w:r>
          </w:p>
        </w:tc>
        <w:tc>
          <w:tcPr>
            <w:tcW w:w="653"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11</w:t>
            </w:r>
          </w:p>
        </w:tc>
        <w:tc>
          <w:tcPr>
            <w:tcW w:w="652"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12</w:t>
            </w:r>
          </w:p>
        </w:tc>
        <w:tc>
          <w:tcPr>
            <w:tcW w:w="653"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13</w:t>
            </w:r>
          </w:p>
        </w:tc>
        <w:tc>
          <w:tcPr>
            <w:tcW w:w="652"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14</w:t>
            </w:r>
          </w:p>
        </w:tc>
        <w:tc>
          <w:tcPr>
            <w:tcW w:w="653"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15</w:t>
            </w:r>
          </w:p>
        </w:tc>
        <w:tc>
          <w:tcPr>
            <w:tcW w:w="899"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16</w:t>
            </w:r>
          </w:p>
        </w:tc>
        <w:tc>
          <w:tcPr>
            <w:tcW w:w="850" w:type="dxa"/>
            <w:tcMar>
              <w:left w:w="28" w:type="dxa"/>
              <w:right w:w="28" w:type="dxa"/>
            </w:tcMar>
            <w:vAlign w:val="center"/>
          </w:tcPr>
          <w:p w:rsidR="00A32B77" w:rsidRPr="001A2FED" w:rsidRDefault="00A32B77" w:rsidP="00CA4A5F">
            <w:pPr>
              <w:jc w:val="center"/>
              <w:rPr>
                <w:szCs w:val="28"/>
                <w:lang w:val="en-US"/>
              </w:rPr>
            </w:pPr>
            <w:r w:rsidRPr="001A2FED">
              <w:rPr>
                <w:szCs w:val="28"/>
                <w:lang w:val="en-US"/>
              </w:rPr>
              <w:t>17</w:t>
            </w:r>
          </w:p>
        </w:tc>
      </w:tr>
      <w:tr w:rsidR="00A32B77" w:rsidRPr="001A2FED" w:rsidTr="00986CB7">
        <w:trPr>
          <w:trHeight w:val="615"/>
        </w:trPr>
        <w:tc>
          <w:tcPr>
            <w:tcW w:w="1420" w:type="dxa"/>
            <w:tcMar>
              <w:left w:w="28" w:type="dxa"/>
              <w:right w:w="28" w:type="dxa"/>
            </w:tcMar>
            <w:vAlign w:val="center"/>
          </w:tcPr>
          <w:p w:rsidR="00A32B77" w:rsidRPr="001A2FED" w:rsidRDefault="00A32B77" w:rsidP="00CA4A5F">
            <w:pPr>
              <w:jc w:val="center"/>
              <w:rPr>
                <w:i/>
                <w:szCs w:val="28"/>
              </w:rPr>
            </w:pPr>
            <w:r w:rsidRPr="001A2FED">
              <w:rPr>
                <w:i/>
                <w:szCs w:val="28"/>
              </w:rPr>
              <w:t>а</w:t>
            </w:r>
          </w:p>
        </w:tc>
        <w:tc>
          <w:tcPr>
            <w:tcW w:w="425" w:type="dxa"/>
            <w:tcMar>
              <w:left w:w="28" w:type="dxa"/>
              <w:right w:w="28" w:type="dxa"/>
            </w:tcMar>
            <w:vAlign w:val="center"/>
          </w:tcPr>
          <w:p w:rsidR="00A32B77" w:rsidRPr="001A2FED" w:rsidRDefault="00A32B77" w:rsidP="00CA4A5F">
            <w:pPr>
              <w:jc w:val="center"/>
              <w:rPr>
                <w:szCs w:val="28"/>
              </w:rPr>
            </w:pPr>
            <w:r w:rsidRPr="001A2FED">
              <w:rPr>
                <w:szCs w:val="28"/>
              </w:rPr>
              <w:t>7</w:t>
            </w:r>
          </w:p>
        </w:tc>
        <w:tc>
          <w:tcPr>
            <w:tcW w:w="567" w:type="dxa"/>
            <w:tcMar>
              <w:left w:w="28" w:type="dxa"/>
              <w:right w:w="28" w:type="dxa"/>
            </w:tcMar>
            <w:vAlign w:val="center"/>
          </w:tcPr>
          <w:p w:rsidR="00A32B77" w:rsidRPr="001A2FED" w:rsidRDefault="00A32B77" w:rsidP="00CA4A5F">
            <w:pPr>
              <w:jc w:val="center"/>
              <w:rPr>
                <w:szCs w:val="28"/>
              </w:rPr>
            </w:pPr>
            <w:r w:rsidRPr="001A2FED">
              <w:rPr>
                <w:szCs w:val="28"/>
              </w:rPr>
              <w:t>10</w:t>
            </w:r>
          </w:p>
        </w:tc>
        <w:tc>
          <w:tcPr>
            <w:tcW w:w="685" w:type="dxa"/>
            <w:tcMar>
              <w:left w:w="28" w:type="dxa"/>
              <w:right w:w="28" w:type="dxa"/>
            </w:tcMar>
            <w:vAlign w:val="center"/>
          </w:tcPr>
          <w:p w:rsidR="00A32B77" w:rsidRPr="001A2FED" w:rsidRDefault="00A32B77" w:rsidP="00CA4A5F">
            <w:pPr>
              <w:jc w:val="center"/>
              <w:rPr>
                <w:szCs w:val="28"/>
              </w:rPr>
            </w:pPr>
            <w:r w:rsidRPr="001A2FED">
              <w:rPr>
                <w:szCs w:val="28"/>
              </w:rPr>
              <w:t>16</w:t>
            </w:r>
          </w:p>
        </w:tc>
        <w:tc>
          <w:tcPr>
            <w:tcW w:w="652" w:type="dxa"/>
            <w:tcMar>
              <w:left w:w="28" w:type="dxa"/>
              <w:right w:w="28" w:type="dxa"/>
            </w:tcMar>
            <w:vAlign w:val="center"/>
          </w:tcPr>
          <w:p w:rsidR="00A32B77" w:rsidRPr="001A2FED" w:rsidRDefault="00A32B77" w:rsidP="00CA4A5F">
            <w:pPr>
              <w:jc w:val="center"/>
              <w:rPr>
                <w:szCs w:val="28"/>
              </w:rPr>
            </w:pPr>
            <w:r w:rsidRPr="001A2FED">
              <w:rPr>
                <w:szCs w:val="28"/>
              </w:rPr>
              <w:t>25</w:t>
            </w:r>
          </w:p>
        </w:tc>
        <w:tc>
          <w:tcPr>
            <w:tcW w:w="653" w:type="dxa"/>
            <w:tcMar>
              <w:left w:w="28" w:type="dxa"/>
              <w:right w:w="28" w:type="dxa"/>
            </w:tcMar>
            <w:vAlign w:val="center"/>
          </w:tcPr>
          <w:p w:rsidR="00A32B77" w:rsidRPr="001A2FED" w:rsidRDefault="00A32B77" w:rsidP="00CA4A5F">
            <w:pPr>
              <w:jc w:val="center"/>
              <w:rPr>
                <w:szCs w:val="28"/>
              </w:rPr>
            </w:pPr>
            <w:r w:rsidRPr="001A2FED">
              <w:rPr>
                <w:szCs w:val="28"/>
              </w:rPr>
              <w:t>40</w:t>
            </w:r>
          </w:p>
        </w:tc>
        <w:tc>
          <w:tcPr>
            <w:tcW w:w="652" w:type="dxa"/>
            <w:tcMar>
              <w:left w:w="28" w:type="dxa"/>
              <w:right w:w="28" w:type="dxa"/>
            </w:tcMar>
            <w:vAlign w:val="center"/>
          </w:tcPr>
          <w:p w:rsidR="00A32B77" w:rsidRPr="001A2FED" w:rsidRDefault="00A32B77" w:rsidP="00CA4A5F">
            <w:pPr>
              <w:jc w:val="center"/>
              <w:rPr>
                <w:szCs w:val="28"/>
              </w:rPr>
            </w:pPr>
            <w:r w:rsidRPr="001A2FED">
              <w:rPr>
                <w:szCs w:val="28"/>
              </w:rPr>
              <w:t>64</w:t>
            </w:r>
          </w:p>
        </w:tc>
        <w:tc>
          <w:tcPr>
            <w:tcW w:w="653" w:type="dxa"/>
            <w:tcMar>
              <w:left w:w="28" w:type="dxa"/>
              <w:right w:w="28" w:type="dxa"/>
            </w:tcMar>
            <w:vAlign w:val="center"/>
          </w:tcPr>
          <w:p w:rsidR="00A32B77" w:rsidRPr="001A2FED" w:rsidRDefault="00A32B77" w:rsidP="00CA4A5F">
            <w:pPr>
              <w:jc w:val="center"/>
              <w:rPr>
                <w:szCs w:val="28"/>
              </w:rPr>
            </w:pPr>
            <w:r w:rsidRPr="001A2FED">
              <w:rPr>
                <w:szCs w:val="28"/>
              </w:rPr>
              <w:t>100</w:t>
            </w:r>
          </w:p>
        </w:tc>
        <w:tc>
          <w:tcPr>
            <w:tcW w:w="652" w:type="dxa"/>
            <w:tcMar>
              <w:left w:w="28" w:type="dxa"/>
              <w:right w:w="28" w:type="dxa"/>
            </w:tcMar>
            <w:vAlign w:val="center"/>
          </w:tcPr>
          <w:p w:rsidR="00A32B77" w:rsidRPr="001A2FED" w:rsidRDefault="00A32B77" w:rsidP="00CA4A5F">
            <w:pPr>
              <w:jc w:val="center"/>
              <w:rPr>
                <w:szCs w:val="28"/>
              </w:rPr>
            </w:pPr>
            <w:r w:rsidRPr="001A2FED">
              <w:rPr>
                <w:szCs w:val="28"/>
              </w:rPr>
              <w:t>160</w:t>
            </w:r>
          </w:p>
        </w:tc>
        <w:tc>
          <w:tcPr>
            <w:tcW w:w="653" w:type="dxa"/>
            <w:tcMar>
              <w:left w:w="28" w:type="dxa"/>
              <w:right w:w="28" w:type="dxa"/>
            </w:tcMar>
            <w:vAlign w:val="center"/>
          </w:tcPr>
          <w:p w:rsidR="00A32B77" w:rsidRPr="001A2FED" w:rsidRDefault="00A32B77" w:rsidP="00CA4A5F">
            <w:pPr>
              <w:jc w:val="center"/>
              <w:rPr>
                <w:szCs w:val="28"/>
              </w:rPr>
            </w:pPr>
            <w:r w:rsidRPr="001A2FED">
              <w:rPr>
                <w:szCs w:val="28"/>
              </w:rPr>
              <w:t>250</w:t>
            </w:r>
          </w:p>
        </w:tc>
        <w:tc>
          <w:tcPr>
            <w:tcW w:w="652" w:type="dxa"/>
            <w:tcMar>
              <w:left w:w="28" w:type="dxa"/>
              <w:right w:w="28" w:type="dxa"/>
            </w:tcMar>
            <w:vAlign w:val="center"/>
          </w:tcPr>
          <w:p w:rsidR="00A32B77" w:rsidRPr="001A2FED" w:rsidRDefault="00A32B77" w:rsidP="00CA4A5F">
            <w:pPr>
              <w:jc w:val="center"/>
              <w:rPr>
                <w:szCs w:val="28"/>
              </w:rPr>
            </w:pPr>
            <w:r w:rsidRPr="001A2FED">
              <w:rPr>
                <w:szCs w:val="28"/>
              </w:rPr>
              <w:t>400</w:t>
            </w:r>
          </w:p>
        </w:tc>
        <w:tc>
          <w:tcPr>
            <w:tcW w:w="653" w:type="dxa"/>
            <w:tcMar>
              <w:left w:w="28" w:type="dxa"/>
              <w:right w:w="28" w:type="dxa"/>
            </w:tcMar>
            <w:vAlign w:val="center"/>
          </w:tcPr>
          <w:p w:rsidR="00A32B77" w:rsidRPr="001A2FED" w:rsidRDefault="00A32B77" w:rsidP="00CA4A5F">
            <w:pPr>
              <w:jc w:val="center"/>
              <w:rPr>
                <w:szCs w:val="28"/>
              </w:rPr>
            </w:pPr>
            <w:r w:rsidRPr="001A2FED">
              <w:rPr>
                <w:szCs w:val="28"/>
              </w:rPr>
              <w:t>640</w:t>
            </w:r>
          </w:p>
        </w:tc>
        <w:tc>
          <w:tcPr>
            <w:tcW w:w="899" w:type="dxa"/>
            <w:tcMar>
              <w:left w:w="28" w:type="dxa"/>
              <w:right w:w="28" w:type="dxa"/>
            </w:tcMar>
            <w:vAlign w:val="center"/>
          </w:tcPr>
          <w:p w:rsidR="00A32B77" w:rsidRPr="001A2FED" w:rsidRDefault="00A32B77" w:rsidP="00CA4A5F">
            <w:pPr>
              <w:jc w:val="center"/>
              <w:rPr>
                <w:szCs w:val="28"/>
              </w:rPr>
            </w:pPr>
            <w:r w:rsidRPr="001A2FED">
              <w:rPr>
                <w:szCs w:val="28"/>
              </w:rPr>
              <w:t>1000</w:t>
            </w:r>
          </w:p>
        </w:tc>
        <w:tc>
          <w:tcPr>
            <w:tcW w:w="850" w:type="dxa"/>
            <w:tcMar>
              <w:left w:w="28" w:type="dxa"/>
              <w:right w:w="28" w:type="dxa"/>
            </w:tcMar>
            <w:vAlign w:val="center"/>
          </w:tcPr>
          <w:p w:rsidR="00A32B77" w:rsidRPr="001A2FED" w:rsidRDefault="00A32B77" w:rsidP="00CA4A5F">
            <w:pPr>
              <w:jc w:val="center"/>
              <w:rPr>
                <w:szCs w:val="28"/>
              </w:rPr>
            </w:pPr>
            <w:r w:rsidRPr="001A2FED">
              <w:rPr>
                <w:szCs w:val="28"/>
              </w:rPr>
              <w:t>1600</w:t>
            </w:r>
          </w:p>
        </w:tc>
      </w:tr>
    </w:tbl>
    <w:p w:rsidR="00A32B77" w:rsidRPr="001A2FED" w:rsidRDefault="00A32B77" w:rsidP="00A32B77">
      <w:pPr>
        <w:ind w:firstLine="720"/>
        <w:jc w:val="both"/>
        <w:rPr>
          <w:szCs w:val="28"/>
        </w:rPr>
      </w:pPr>
    </w:p>
    <w:p w:rsidR="00A32B77" w:rsidRPr="001A2FED" w:rsidRDefault="00A32B77" w:rsidP="00A32B77">
      <w:pPr>
        <w:ind w:firstLine="720"/>
        <w:jc w:val="both"/>
        <w:rPr>
          <w:szCs w:val="28"/>
        </w:rPr>
      </w:pPr>
      <w:r w:rsidRPr="001A2FED">
        <w:rPr>
          <w:szCs w:val="28"/>
        </w:rPr>
        <w:t>Допуски и отклонения, устанавливаемые стандартами относятся к деталям, размеры которых определены при нормальной температуре, которая во всех странах принята равной + 20</w:t>
      </w:r>
      <w:r w:rsidRPr="001A2FED">
        <w:rPr>
          <w:position w:val="-4"/>
          <w:szCs w:val="28"/>
        </w:rPr>
        <w:object w:dxaOrig="160" w:dyaOrig="360">
          <v:shape id="_x0000_i1043" type="#_x0000_t75" style="width:9.45pt;height:17.7pt" o:ole="" fillcolor="window">
            <v:imagedata r:id="rId58" o:title=""/>
          </v:shape>
          <o:OLEObject Type="Embed" ProgID="Equation.3" ShapeID="_x0000_i1043" DrawAspect="Content" ObjectID="_1737379472" r:id="rId59"/>
        </w:object>
      </w:r>
      <w:r w:rsidRPr="001A2FED">
        <w:rPr>
          <w:szCs w:val="28"/>
          <w:lang w:val="en-US"/>
        </w:rPr>
        <w:t>C</w:t>
      </w:r>
      <w:r w:rsidRPr="001A2FED">
        <w:rPr>
          <w:szCs w:val="28"/>
        </w:rPr>
        <w:t xml:space="preserve"> (ГОСТ 9249 – 59). Градуировку и аттестацию всех линейных и угловых мер и измерительных средств, а также точные измерения необходимо выполнять при нормальной температуре, отступления от нее не должны превышать допустимых значений принятых по ГОСТ 8. 050 – 73. Температура детали и измерительного средства должна быть одинаковой, что достигается совместной их выдержкой в одинаковых условиях.</w:t>
      </w:r>
    </w:p>
    <w:p w:rsidR="00986CB7" w:rsidRDefault="00986CB7" w:rsidP="00A32B77">
      <w:pPr>
        <w:ind w:firstLine="720"/>
        <w:jc w:val="both"/>
        <w:rPr>
          <w:b/>
          <w:szCs w:val="28"/>
          <w:lang w:val="kk-KZ"/>
        </w:rPr>
      </w:pPr>
    </w:p>
    <w:p w:rsidR="00A32B77" w:rsidRPr="003C5DB3" w:rsidRDefault="00A32B77" w:rsidP="00A32B77">
      <w:pPr>
        <w:ind w:firstLine="720"/>
        <w:jc w:val="both"/>
        <w:rPr>
          <w:b/>
          <w:szCs w:val="28"/>
        </w:rPr>
      </w:pPr>
      <w:r w:rsidRPr="003C5DB3">
        <w:rPr>
          <w:b/>
          <w:szCs w:val="28"/>
        </w:rPr>
        <w:t>Пример 1.</w:t>
      </w:r>
    </w:p>
    <w:p w:rsidR="00A32B77" w:rsidRPr="001A2FED" w:rsidRDefault="00A32B77" w:rsidP="00A32B77">
      <w:pPr>
        <w:ind w:firstLine="720"/>
        <w:jc w:val="both"/>
        <w:rPr>
          <w:szCs w:val="28"/>
        </w:rPr>
      </w:pPr>
      <w:r w:rsidRPr="001A2FED">
        <w:rPr>
          <w:szCs w:val="28"/>
        </w:rPr>
        <w:t>Определить изготовление какого из валов более трудоемкое.</w:t>
      </w:r>
    </w:p>
    <w:p w:rsidR="00A32B77" w:rsidRPr="001A2FED" w:rsidRDefault="00A32B77" w:rsidP="00A32B77">
      <w:pPr>
        <w:ind w:firstLine="720"/>
        <w:jc w:val="both"/>
        <w:rPr>
          <w:szCs w:val="28"/>
        </w:rPr>
      </w:pPr>
      <w:r w:rsidRPr="001A2FED">
        <w:rPr>
          <w:szCs w:val="28"/>
        </w:rPr>
        <w:sym w:font="Symbol" w:char="F0C6"/>
      </w:r>
      <w:r w:rsidRPr="001A2FED">
        <w:rPr>
          <w:szCs w:val="28"/>
        </w:rPr>
        <w:t>63</w:t>
      </w:r>
      <w:r w:rsidRPr="001A2FED">
        <w:rPr>
          <w:position w:val="-14"/>
          <w:szCs w:val="28"/>
        </w:rPr>
        <w:object w:dxaOrig="560" w:dyaOrig="400">
          <v:shape id="_x0000_i1044" type="#_x0000_t75" style="width:28.35pt;height:20.05pt" o:ole="" fillcolor="window">
            <v:imagedata r:id="rId60" o:title=""/>
          </v:shape>
          <o:OLEObject Type="Embed" ProgID="Equation.3" ShapeID="_x0000_i1044" DrawAspect="Content" ObjectID="_1737379473" r:id="rId61"/>
        </w:object>
      </w:r>
      <w:r w:rsidRPr="001A2FED">
        <w:rPr>
          <w:szCs w:val="28"/>
        </w:rPr>
        <w:t xml:space="preserve"> </w:t>
      </w:r>
      <w:r w:rsidRPr="001A2FED">
        <w:rPr>
          <w:szCs w:val="28"/>
        </w:rPr>
        <w:tab/>
      </w:r>
      <w:r w:rsidRPr="001A2FED">
        <w:rPr>
          <w:szCs w:val="28"/>
        </w:rPr>
        <w:tab/>
      </w:r>
      <w:r w:rsidRPr="001A2FED">
        <w:rPr>
          <w:szCs w:val="28"/>
        </w:rPr>
        <w:sym w:font="Symbol" w:char="F0C6"/>
      </w:r>
      <w:r w:rsidRPr="001A2FED">
        <w:rPr>
          <w:szCs w:val="28"/>
        </w:rPr>
        <w:t xml:space="preserve">63мм </w:t>
      </w:r>
      <w:r w:rsidRPr="001A2FED">
        <w:rPr>
          <w:szCs w:val="28"/>
        </w:rPr>
        <w:sym w:font="Symbol" w:char="F0CE"/>
      </w:r>
      <w:r w:rsidRPr="001A2FED">
        <w:rPr>
          <w:szCs w:val="28"/>
        </w:rPr>
        <w:t xml:space="preserve"> 50</w:t>
      </w:r>
      <w:r w:rsidRPr="001A2FED">
        <w:rPr>
          <w:szCs w:val="28"/>
        </w:rPr>
        <w:sym w:font="Symbol" w:char="F0BC"/>
      </w:r>
      <w:r w:rsidRPr="001A2FED">
        <w:rPr>
          <w:szCs w:val="28"/>
        </w:rPr>
        <w:t xml:space="preserve">80 мм </w:t>
      </w:r>
      <w:r w:rsidRPr="001A2FED">
        <w:rPr>
          <w:szCs w:val="28"/>
        </w:rPr>
        <w:tab/>
      </w:r>
      <w:r w:rsidRPr="001A2FED">
        <w:rPr>
          <w:position w:val="-12"/>
          <w:szCs w:val="28"/>
        </w:rPr>
        <w:object w:dxaOrig="460" w:dyaOrig="380">
          <v:shape id="_x0000_i1045" type="#_x0000_t75" style="width:22.45pt;height:18.9pt" o:ole="" fillcolor="window">
            <v:imagedata r:id="rId62" o:title=""/>
          </v:shape>
          <o:OLEObject Type="Embed" ProgID="Equation.3" ShapeID="_x0000_i1045" DrawAspect="Content" ObjectID="_1737379474" r:id="rId63"/>
        </w:object>
      </w:r>
      <w:r w:rsidRPr="001A2FED">
        <w:rPr>
          <w:szCs w:val="28"/>
        </w:rPr>
        <w:t xml:space="preserve">= </w:t>
      </w:r>
      <w:smartTag w:uri="urn:schemas-microsoft-com:office:smarttags" w:element="metricconverter">
        <w:smartTagPr>
          <w:attr w:name="ProductID" w:val="64 мм"/>
        </w:smartTagPr>
        <w:r w:rsidRPr="001A2FED">
          <w:rPr>
            <w:szCs w:val="28"/>
          </w:rPr>
          <w:t>64 мм</w:t>
        </w:r>
      </w:smartTag>
    </w:p>
    <w:p w:rsidR="00A32B77" w:rsidRPr="001A2FED" w:rsidRDefault="00A32B77" w:rsidP="00A32B77">
      <w:pPr>
        <w:ind w:firstLine="720"/>
        <w:jc w:val="both"/>
        <w:rPr>
          <w:szCs w:val="28"/>
        </w:rPr>
      </w:pPr>
      <w:r w:rsidRPr="001A2FED">
        <w:rPr>
          <w:szCs w:val="28"/>
        </w:rPr>
        <w:sym w:font="Symbol" w:char="F0C6"/>
      </w:r>
      <w:r w:rsidRPr="001A2FED">
        <w:rPr>
          <w:szCs w:val="28"/>
        </w:rPr>
        <w:t>220</w:t>
      </w:r>
      <w:r w:rsidRPr="001A2FED">
        <w:rPr>
          <w:position w:val="-14"/>
          <w:szCs w:val="28"/>
        </w:rPr>
        <w:object w:dxaOrig="560" w:dyaOrig="400">
          <v:shape id="_x0000_i1046" type="#_x0000_t75" style="width:28.35pt;height:20.05pt" o:ole="" fillcolor="window">
            <v:imagedata r:id="rId64" o:title=""/>
          </v:shape>
          <o:OLEObject Type="Embed" ProgID="Equation.3" ShapeID="_x0000_i1046" DrawAspect="Content" ObjectID="_1737379475" r:id="rId65"/>
        </w:object>
      </w:r>
      <w:r w:rsidRPr="001A2FED">
        <w:rPr>
          <w:szCs w:val="28"/>
        </w:rPr>
        <w:tab/>
      </w:r>
      <w:r w:rsidRPr="001A2FED">
        <w:rPr>
          <w:szCs w:val="28"/>
        </w:rPr>
        <w:tab/>
      </w:r>
      <w:r w:rsidRPr="001A2FED">
        <w:rPr>
          <w:szCs w:val="28"/>
        </w:rPr>
        <w:sym w:font="Symbol" w:char="F0C6"/>
      </w:r>
      <w:r w:rsidRPr="001A2FED">
        <w:rPr>
          <w:szCs w:val="28"/>
        </w:rPr>
        <w:t xml:space="preserve">220 </w:t>
      </w:r>
      <w:r w:rsidRPr="001A2FED">
        <w:rPr>
          <w:szCs w:val="28"/>
        </w:rPr>
        <w:sym w:font="Symbol" w:char="F0CE"/>
      </w:r>
      <w:r w:rsidRPr="001A2FED">
        <w:rPr>
          <w:szCs w:val="28"/>
        </w:rPr>
        <w:t xml:space="preserve"> 220</w:t>
      </w:r>
      <w:r w:rsidRPr="001A2FED">
        <w:rPr>
          <w:szCs w:val="28"/>
        </w:rPr>
        <w:sym w:font="Symbol" w:char="F0BC"/>
      </w:r>
      <w:r w:rsidRPr="001A2FED">
        <w:rPr>
          <w:szCs w:val="28"/>
        </w:rPr>
        <w:t xml:space="preserve">225 </w:t>
      </w:r>
      <w:r w:rsidRPr="001A2FED">
        <w:rPr>
          <w:szCs w:val="28"/>
          <w:lang w:val="uk-UA"/>
        </w:rPr>
        <w:t>мм</w:t>
      </w:r>
      <w:r w:rsidRPr="001A2FED">
        <w:rPr>
          <w:szCs w:val="28"/>
          <w:lang w:val="uk-UA"/>
        </w:rPr>
        <w:tab/>
      </w:r>
      <w:r w:rsidRPr="001A2FED">
        <w:rPr>
          <w:position w:val="-12"/>
          <w:szCs w:val="28"/>
          <w:lang w:val="uk-UA"/>
        </w:rPr>
        <w:object w:dxaOrig="499" w:dyaOrig="380">
          <v:shape id="_x0000_i1047" type="#_x0000_t75" style="width:24.8pt;height:18.9pt" o:ole="" fillcolor="window">
            <v:imagedata r:id="rId66" o:title=""/>
          </v:shape>
          <o:OLEObject Type="Embed" ProgID="Equation.3" ShapeID="_x0000_i1047" DrawAspect="Content" ObjectID="_1737379476" r:id="rId67"/>
        </w:object>
      </w:r>
      <w:r w:rsidRPr="001A2FED">
        <w:rPr>
          <w:szCs w:val="28"/>
          <w:lang w:val="uk-UA"/>
        </w:rPr>
        <w:t xml:space="preserve">= </w:t>
      </w:r>
      <w:smartTag w:uri="urn:schemas-microsoft-com:office:smarttags" w:element="metricconverter">
        <w:smartTagPr>
          <w:attr w:name="ProductID" w:val="215 мм"/>
        </w:smartTagPr>
        <w:r w:rsidRPr="001A2FED">
          <w:rPr>
            <w:szCs w:val="28"/>
            <w:lang w:val="uk-UA"/>
          </w:rPr>
          <w:t xml:space="preserve">215 </w:t>
        </w:r>
        <w:r w:rsidRPr="001A2FED">
          <w:rPr>
            <w:szCs w:val="28"/>
          </w:rPr>
          <w:t>мм</w:t>
        </w:r>
      </w:smartTag>
    </w:p>
    <w:p w:rsidR="00A32B77" w:rsidRPr="001A2FED" w:rsidRDefault="00A32B77" w:rsidP="00A32B77">
      <w:pPr>
        <w:ind w:firstLine="720"/>
        <w:jc w:val="both"/>
        <w:rPr>
          <w:szCs w:val="28"/>
        </w:rPr>
      </w:pPr>
      <w:r w:rsidRPr="001A2FED">
        <w:rPr>
          <w:szCs w:val="28"/>
        </w:rPr>
        <w:t>а – ?</w:t>
      </w:r>
    </w:p>
    <w:p w:rsidR="00A32B77" w:rsidRPr="001A2FED" w:rsidRDefault="00A32B77" w:rsidP="00A32B77">
      <w:pPr>
        <w:ind w:firstLine="720"/>
        <w:jc w:val="center"/>
        <w:rPr>
          <w:szCs w:val="28"/>
          <w:lang w:val="en-US"/>
        </w:rPr>
      </w:pPr>
      <w:r w:rsidRPr="001A2FED">
        <w:rPr>
          <w:position w:val="-38"/>
          <w:szCs w:val="28"/>
          <w:lang w:val="en-US"/>
        </w:rPr>
        <w:object w:dxaOrig="4680" w:dyaOrig="820">
          <v:shape id="_x0000_i1048" type="#_x0000_t75" style="width:233.7pt;height:41.3pt" o:ole="" fillcolor="window">
            <v:imagedata r:id="rId68" o:title=""/>
          </v:shape>
          <o:OLEObject Type="Embed" ProgID="Equation.3" ShapeID="_x0000_i1048" DrawAspect="Content" ObjectID="_1737379477" r:id="rId69"/>
        </w:object>
      </w:r>
    </w:p>
    <w:p w:rsidR="00A32B77" w:rsidRPr="001A2FED" w:rsidRDefault="00A32B77" w:rsidP="00A32B77">
      <w:pPr>
        <w:ind w:firstLine="720"/>
        <w:jc w:val="center"/>
        <w:rPr>
          <w:szCs w:val="28"/>
          <w:lang w:val="en-US"/>
        </w:rPr>
      </w:pPr>
      <w:r w:rsidRPr="001A2FED">
        <w:rPr>
          <w:position w:val="-34"/>
          <w:szCs w:val="28"/>
          <w:lang w:val="en-US"/>
        </w:rPr>
        <w:object w:dxaOrig="5080" w:dyaOrig="780">
          <v:shape id="_x0000_i1049" type="#_x0000_t75" style="width:253.75pt;height:38.95pt" o:ole="" fillcolor="window">
            <v:imagedata r:id="rId70" o:title=""/>
          </v:shape>
          <o:OLEObject Type="Embed" ProgID="Equation.3" ShapeID="_x0000_i1049" DrawAspect="Content" ObjectID="_1737379478" r:id="rId71"/>
        </w:object>
      </w:r>
    </w:p>
    <w:p w:rsidR="00A32B77" w:rsidRPr="001A2FED" w:rsidRDefault="00A32B77" w:rsidP="00A32B77">
      <w:pPr>
        <w:ind w:firstLine="720"/>
        <w:jc w:val="both"/>
        <w:rPr>
          <w:szCs w:val="28"/>
        </w:rPr>
      </w:pPr>
      <w:r w:rsidRPr="001A2FED">
        <w:rPr>
          <w:szCs w:val="28"/>
        </w:rPr>
        <w:t>Ответ: таким образом оба вала изготовлены с точностью по 6 квалитету, т.е. трудоемкость их изготовления одинакова.</w:t>
      </w:r>
    </w:p>
    <w:p w:rsidR="00A32B77" w:rsidRPr="001A2FED" w:rsidRDefault="00A32B77" w:rsidP="00A32B77">
      <w:pPr>
        <w:ind w:firstLine="720"/>
        <w:jc w:val="both"/>
        <w:rPr>
          <w:szCs w:val="28"/>
        </w:rPr>
      </w:pPr>
    </w:p>
    <w:p w:rsidR="00A32B77" w:rsidRPr="001A2FED" w:rsidRDefault="00A32B77" w:rsidP="00A32B77">
      <w:pPr>
        <w:ind w:firstLine="720"/>
        <w:jc w:val="both"/>
        <w:rPr>
          <w:szCs w:val="28"/>
        </w:rPr>
      </w:pPr>
      <w:r w:rsidRPr="003C5DB3">
        <w:rPr>
          <w:b/>
          <w:i/>
          <w:szCs w:val="28"/>
        </w:rPr>
        <w:t>Основные отклонения.</w:t>
      </w:r>
      <w:r w:rsidR="00986CB7">
        <w:rPr>
          <w:b/>
          <w:i/>
          <w:szCs w:val="28"/>
          <w:lang w:val="kk-KZ"/>
        </w:rPr>
        <w:t xml:space="preserve"> </w:t>
      </w:r>
      <w:r w:rsidRPr="001A2FED">
        <w:rPr>
          <w:szCs w:val="28"/>
        </w:rPr>
        <w:t>Характеристикой расположения поля допуска в ЕСДП является знак и числовое значение основного отклонения.</w:t>
      </w:r>
      <w:r w:rsidR="00986CB7">
        <w:rPr>
          <w:szCs w:val="28"/>
          <w:lang w:val="kk-KZ"/>
        </w:rPr>
        <w:t xml:space="preserve"> </w:t>
      </w:r>
      <w:r w:rsidRPr="001A2FED">
        <w:rPr>
          <w:szCs w:val="28"/>
        </w:rPr>
        <w:t>Каждое расположение основного отклонения обозначается латинской буквой – малой для валов, большой – для отверстий. Всего в ЕСДП предусмотрено 27 вариантов основных отклонений.</w:t>
      </w:r>
    </w:p>
    <w:p w:rsidR="00A32B77" w:rsidRPr="001A2FED" w:rsidRDefault="00A32B77" w:rsidP="00A32B77">
      <w:pPr>
        <w:ind w:firstLine="720"/>
        <w:jc w:val="both"/>
        <w:rPr>
          <w:szCs w:val="28"/>
        </w:rPr>
      </w:pPr>
      <w:r w:rsidRPr="001A2FED">
        <w:rPr>
          <w:szCs w:val="28"/>
        </w:rPr>
        <w:t xml:space="preserve">Буквой </w:t>
      </w:r>
      <w:r w:rsidRPr="001A2FED">
        <w:rPr>
          <w:szCs w:val="28"/>
          <w:lang w:val="en-US"/>
        </w:rPr>
        <w:t>h</w:t>
      </w:r>
      <w:r w:rsidRPr="001A2FED">
        <w:rPr>
          <w:szCs w:val="28"/>
        </w:rPr>
        <w:t xml:space="preserve"> обозначается </w:t>
      </w:r>
      <w:r w:rsidRPr="00986CB7">
        <w:rPr>
          <w:i/>
          <w:szCs w:val="28"/>
        </w:rPr>
        <w:t>верхнее отклонение вала</w:t>
      </w:r>
      <w:r w:rsidRPr="001A2FED">
        <w:rPr>
          <w:szCs w:val="28"/>
        </w:rPr>
        <w:t xml:space="preserve">, равное нулю (основной вал), буквой </w:t>
      </w:r>
      <w:r w:rsidRPr="001A2FED">
        <w:rPr>
          <w:szCs w:val="28"/>
          <w:lang w:val="en-US"/>
        </w:rPr>
        <w:t>H</w:t>
      </w:r>
      <w:r w:rsidRPr="001A2FED">
        <w:rPr>
          <w:szCs w:val="28"/>
        </w:rPr>
        <w:t xml:space="preserve"> – </w:t>
      </w:r>
      <w:r w:rsidRPr="00986CB7">
        <w:rPr>
          <w:i/>
          <w:szCs w:val="28"/>
        </w:rPr>
        <w:t>нижнее отклонение отверстия</w:t>
      </w:r>
      <w:r w:rsidRPr="001A2FED">
        <w:rPr>
          <w:szCs w:val="28"/>
        </w:rPr>
        <w:t>, равное нулю (основное отверстие).</w:t>
      </w:r>
    </w:p>
    <w:p w:rsidR="00A32B77" w:rsidRPr="001A2FED" w:rsidRDefault="00A32B77" w:rsidP="00A32B77">
      <w:pPr>
        <w:ind w:firstLine="720"/>
        <w:jc w:val="both"/>
        <w:rPr>
          <w:szCs w:val="28"/>
        </w:rPr>
      </w:pPr>
      <w:r w:rsidRPr="001A2FED">
        <w:rPr>
          <w:szCs w:val="28"/>
        </w:rPr>
        <w:t>Отклонения А</w:t>
      </w:r>
      <w:r w:rsidRPr="001A2FED">
        <w:rPr>
          <w:szCs w:val="28"/>
        </w:rPr>
        <w:sym w:font="Symbol" w:char="F0BC"/>
      </w:r>
      <w:r w:rsidRPr="001A2FED">
        <w:rPr>
          <w:szCs w:val="28"/>
        </w:rPr>
        <w:t>Н (а</w:t>
      </w:r>
      <w:r w:rsidRPr="001A2FED">
        <w:rPr>
          <w:szCs w:val="28"/>
        </w:rPr>
        <w:sym w:font="Symbol" w:char="F0BC"/>
      </w:r>
      <w:r w:rsidRPr="001A2FED">
        <w:rPr>
          <w:szCs w:val="28"/>
          <w:lang w:val="en-US"/>
        </w:rPr>
        <w:t>h</w:t>
      </w:r>
      <w:r w:rsidRPr="001A2FED">
        <w:rPr>
          <w:szCs w:val="28"/>
        </w:rPr>
        <w:t xml:space="preserve">) предназначены для образования полей допусков в посадках с зазором; </w:t>
      </w:r>
      <w:r w:rsidRPr="001A2FED">
        <w:rPr>
          <w:szCs w:val="28"/>
          <w:lang w:val="en-US"/>
        </w:rPr>
        <w:t>J</w:t>
      </w:r>
      <w:r w:rsidRPr="001A2FED">
        <w:rPr>
          <w:position w:val="-12"/>
          <w:szCs w:val="28"/>
          <w:lang w:val="en-US"/>
        </w:rPr>
        <w:object w:dxaOrig="700" w:dyaOrig="380">
          <v:shape id="_x0000_i1050" type="#_x0000_t75" style="width:35.4pt;height:18.9pt" o:ole="" fillcolor="window">
            <v:imagedata r:id="rId72" o:title=""/>
          </v:shape>
          <o:OLEObject Type="Embed" ProgID="Equation.3" ShapeID="_x0000_i1050" DrawAspect="Content" ObjectID="_1737379479" r:id="rId73"/>
        </w:object>
      </w:r>
      <w:r w:rsidRPr="001A2FED">
        <w:rPr>
          <w:szCs w:val="28"/>
        </w:rPr>
        <w:t xml:space="preserve"> (</w:t>
      </w:r>
      <w:r w:rsidRPr="001A2FED">
        <w:rPr>
          <w:szCs w:val="28"/>
          <w:lang w:val="en-US"/>
        </w:rPr>
        <w:t>j</w:t>
      </w:r>
      <w:r w:rsidRPr="001A2FED">
        <w:rPr>
          <w:position w:val="-12"/>
          <w:szCs w:val="28"/>
          <w:lang w:val="en-US"/>
        </w:rPr>
        <w:object w:dxaOrig="520" w:dyaOrig="380">
          <v:shape id="_x0000_i1051" type="#_x0000_t75" style="width:25.95pt;height:18.9pt" o:ole="" fillcolor="window">
            <v:imagedata r:id="rId74" o:title=""/>
          </v:shape>
          <o:OLEObject Type="Embed" ProgID="Equation.3" ShapeID="_x0000_i1051" DrawAspect="Content" ObjectID="_1737379480" r:id="rId75"/>
        </w:object>
      </w:r>
      <w:r w:rsidRPr="001A2FED">
        <w:rPr>
          <w:szCs w:val="28"/>
        </w:rPr>
        <w:t xml:space="preserve">) – в переходных посадках; </w:t>
      </w:r>
      <w:r w:rsidRPr="001A2FED">
        <w:rPr>
          <w:szCs w:val="28"/>
          <w:lang w:val="en-US"/>
        </w:rPr>
        <w:t>P</w:t>
      </w:r>
      <w:r w:rsidRPr="001A2FED">
        <w:rPr>
          <w:szCs w:val="28"/>
          <w:lang w:val="en-US"/>
        </w:rPr>
        <w:sym w:font="Symbol" w:char="F0BC"/>
      </w:r>
      <w:r w:rsidRPr="001A2FED">
        <w:rPr>
          <w:szCs w:val="28"/>
          <w:lang w:val="en-US"/>
        </w:rPr>
        <w:t>ZC</w:t>
      </w:r>
      <w:r w:rsidRPr="001A2FED">
        <w:rPr>
          <w:szCs w:val="28"/>
        </w:rPr>
        <w:t xml:space="preserve"> (</w:t>
      </w:r>
      <w:r w:rsidRPr="001A2FED">
        <w:rPr>
          <w:szCs w:val="28"/>
          <w:lang w:val="en-US"/>
        </w:rPr>
        <w:t>p</w:t>
      </w:r>
      <w:r w:rsidRPr="001A2FED">
        <w:rPr>
          <w:szCs w:val="28"/>
          <w:lang w:val="en-US"/>
        </w:rPr>
        <w:sym w:font="Symbol" w:char="F0BC"/>
      </w:r>
      <w:r w:rsidRPr="001A2FED">
        <w:rPr>
          <w:szCs w:val="28"/>
          <w:lang w:val="en-US"/>
        </w:rPr>
        <w:t>zc</w:t>
      </w:r>
      <w:r w:rsidRPr="001A2FED">
        <w:rPr>
          <w:szCs w:val="28"/>
        </w:rPr>
        <w:t>) в посадках с натягом.</w:t>
      </w:r>
    </w:p>
    <w:p w:rsidR="00A32B77" w:rsidRPr="001A2FED" w:rsidRDefault="00A32B77" w:rsidP="00A32B77">
      <w:pPr>
        <w:ind w:firstLine="720"/>
        <w:jc w:val="both"/>
        <w:rPr>
          <w:szCs w:val="28"/>
        </w:rPr>
      </w:pPr>
      <w:r w:rsidRPr="001A2FED">
        <w:rPr>
          <w:szCs w:val="28"/>
        </w:rPr>
        <w:t>При одном и том же буквенном обозначении числовое значение основного отклонения изменяется в зависимости от номинального размера.</w:t>
      </w:r>
    </w:p>
    <w:p w:rsidR="00A32B77" w:rsidRPr="001A2FED" w:rsidRDefault="00A32B77" w:rsidP="00A32B77">
      <w:pPr>
        <w:ind w:firstLine="720"/>
        <w:jc w:val="both"/>
        <w:rPr>
          <w:szCs w:val="28"/>
        </w:rPr>
      </w:pPr>
    </w:p>
    <w:p w:rsidR="00A32B77" w:rsidRPr="003C5DB3" w:rsidRDefault="00986CB7" w:rsidP="00A32B77">
      <w:pPr>
        <w:ind w:firstLine="720"/>
        <w:jc w:val="center"/>
        <w:rPr>
          <w:b/>
          <w:i/>
          <w:szCs w:val="28"/>
        </w:rPr>
      </w:pPr>
      <w:r>
        <w:rPr>
          <w:b/>
          <w:i/>
          <w:szCs w:val="28"/>
          <w:lang w:val="kk-KZ"/>
        </w:rPr>
        <w:t>4.</w:t>
      </w:r>
      <w:r w:rsidR="00A32B77" w:rsidRPr="003C5DB3">
        <w:rPr>
          <w:b/>
          <w:i/>
          <w:szCs w:val="28"/>
        </w:rPr>
        <w:t>Образование и обозначение полей допусков и посадок</w:t>
      </w:r>
    </w:p>
    <w:p w:rsidR="00A32B77" w:rsidRPr="001A2FED" w:rsidRDefault="00A32B77" w:rsidP="00A32B77">
      <w:pPr>
        <w:ind w:firstLine="720"/>
        <w:jc w:val="both"/>
        <w:rPr>
          <w:szCs w:val="28"/>
        </w:rPr>
      </w:pPr>
      <w:r w:rsidRPr="001A2FED">
        <w:rPr>
          <w:szCs w:val="28"/>
        </w:rPr>
        <w:t>Поле допуска в ЕСДП образуется сочетанием основного отклонения (характеристика расположения) и квалитета (характеристика допуска). Условное обозначение поля допуска состоит из буквы основного отклонения и числа – номера квалитета:</w:t>
      </w:r>
    </w:p>
    <w:p w:rsidR="00A32B77" w:rsidRPr="001A2FED" w:rsidRDefault="00A32B77" w:rsidP="00A32B77">
      <w:pPr>
        <w:ind w:firstLine="720"/>
        <w:jc w:val="both"/>
        <w:rPr>
          <w:szCs w:val="28"/>
        </w:rPr>
      </w:pPr>
      <w:r w:rsidRPr="001A2FED">
        <w:rPr>
          <w:szCs w:val="28"/>
        </w:rPr>
        <w:t xml:space="preserve">Например: Поля допусков валов: </w:t>
      </w:r>
      <w:r w:rsidRPr="001A2FED">
        <w:rPr>
          <w:szCs w:val="28"/>
          <w:lang w:val="en-US"/>
        </w:rPr>
        <w:t>h</w:t>
      </w:r>
      <w:r w:rsidRPr="001A2FED">
        <w:rPr>
          <w:szCs w:val="28"/>
        </w:rPr>
        <w:t>6</w:t>
      </w:r>
      <w:r w:rsidRPr="001A2FED">
        <w:rPr>
          <w:szCs w:val="28"/>
          <w:lang w:val="en-US"/>
        </w:rPr>
        <w:sym w:font="Symbol" w:char="F03B"/>
      </w:r>
      <w:r w:rsidRPr="001A2FED">
        <w:rPr>
          <w:szCs w:val="28"/>
        </w:rPr>
        <w:t xml:space="preserve"> </w:t>
      </w:r>
      <w:r w:rsidRPr="001A2FED">
        <w:rPr>
          <w:szCs w:val="28"/>
          <w:lang w:val="en-US"/>
        </w:rPr>
        <w:t>d</w:t>
      </w:r>
      <w:r w:rsidRPr="001A2FED">
        <w:rPr>
          <w:szCs w:val="28"/>
        </w:rPr>
        <w:t>10</w:t>
      </w:r>
      <w:r w:rsidRPr="001A2FED">
        <w:rPr>
          <w:szCs w:val="28"/>
          <w:lang w:val="en-US"/>
        </w:rPr>
        <w:sym w:font="Symbol" w:char="F03B"/>
      </w:r>
      <w:r w:rsidRPr="001A2FED">
        <w:rPr>
          <w:szCs w:val="28"/>
        </w:rPr>
        <w:t xml:space="preserve"> </w:t>
      </w:r>
      <w:r w:rsidRPr="001A2FED">
        <w:rPr>
          <w:szCs w:val="28"/>
          <w:lang w:val="en-US"/>
        </w:rPr>
        <w:t>js</w:t>
      </w:r>
      <w:r w:rsidRPr="001A2FED">
        <w:rPr>
          <w:szCs w:val="28"/>
        </w:rPr>
        <w:t>5.</w:t>
      </w:r>
    </w:p>
    <w:p w:rsidR="00A32B77" w:rsidRPr="001A2FED" w:rsidRDefault="00A32B77" w:rsidP="00A32B77">
      <w:pPr>
        <w:ind w:firstLine="720"/>
        <w:jc w:val="both"/>
        <w:rPr>
          <w:szCs w:val="28"/>
        </w:rPr>
      </w:pPr>
      <w:r w:rsidRPr="001A2FED">
        <w:rPr>
          <w:szCs w:val="28"/>
        </w:rPr>
        <w:t xml:space="preserve">Поля допусков отверстий: </w:t>
      </w:r>
      <w:r w:rsidRPr="001A2FED">
        <w:rPr>
          <w:szCs w:val="28"/>
          <w:lang w:val="en-US"/>
        </w:rPr>
        <w:t>H</w:t>
      </w:r>
      <w:r w:rsidRPr="001A2FED">
        <w:rPr>
          <w:szCs w:val="28"/>
        </w:rPr>
        <w:t>6</w:t>
      </w:r>
      <w:r w:rsidRPr="001A2FED">
        <w:rPr>
          <w:szCs w:val="28"/>
          <w:lang w:val="en-US"/>
        </w:rPr>
        <w:sym w:font="Symbol" w:char="F03B"/>
      </w:r>
      <w:r w:rsidR="00986CB7">
        <w:rPr>
          <w:szCs w:val="28"/>
          <w:lang w:val="kk-KZ"/>
        </w:rPr>
        <w:t xml:space="preserve"> </w:t>
      </w:r>
      <w:r w:rsidRPr="001A2FED">
        <w:rPr>
          <w:szCs w:val="28"/>
          <w:lang w:val="en-US"/>
        </w:rPr>
        <w:t>D</w:t>
      </w:r>
      <w:r w:rsidRPr="001A2FED">
        <w:rPr>
          <w:szCs w:val="28"/>
        </w:rPr>
        <w:t>10</w:t>
      </w:r>
      <w:r w:rsidRPr="001A2FED">
        <w:rPr>
          <w:szCs w:val="28"/>
          <w:lang w:val="en-US"/>
        </w:rPr>
        <w:sym w:font="Symbol" w:char="F03B"/>
      </w:r>
      <w:r w:rsidR="00986CB7">
        <w:rPr>
          <w:szCs w:val="28"/>
          <w:lang w:val="kk-KZ"/>
        </w:rPr>
        <w:t xml:space="preserve"> </w:t>
      </w:r>
      <w:r w:rsidRPr="001A2FED">
        <w:rPr>
          <w:szCs w:val="28"/>
          <w:lang w:val="en-US"/>
        </w:rPr>
        <w:t>J</w:t>
      </w:r>
      <w:r w:rsidRPr="001A2FED">
        <w:rPr>
          <w:position w:val="-12"/>
          <w:szCs w:val="28"/>
          <w:lang w:val="en-US"/>
        </w:rPr>
        <w:object w:dxaOrig="160" w:dyaOrig="380">
          <v:shape id="_x0000_i1052" type="#_x0000_t75" style="width:9.45pt;height:18.9pt" o:ole="" fillcolor="window">
            <v:imagedata r:id="rId76" o:title=""/>
          </v:shape>
          <o:OLEObject Type="Embed" ProgID="Equation.3" ShapeID="_x0000_i1052" DrawAspect="Content" ObjectID="_1737379481" r:id="rId77"/>
        </w:object>
      </w:r>
      <w:r w:rsidRPr="001A2FED">
        <w:rPr>
          <w:szCs w:val="28"/>
        </w:rPr>
        <w:t>5.</w:t>
      </w:r>
    </w:p>
    <w:p w:rsidR="00A32B77" w:rsidRPr="001A2FED" w:rsidRDefault="00A32B77" w:rsidP="00A32B77">
      <w:pPr>
        <w:ind w:firstLine="720"/>
        <w:jc w:val="both"/>
        <w:rPr>
          <w:szCs w:val="28"/>
        </w:rPr>
      </w:pPr>
      <w:r w:rsidRPr="001A2FED">
        <w:rPr>
          <w:szCs w:val="28"/>
        </w:rPr>
        <w:t xml:space="preserve">Посадка в ЕСДП образуется сочетанием поля допуска отверстия и поля допуска вала. Условное обозначение в виде дроби, в </w:t>
      </w:r>
      <w:r w:rsidRPr="00FB2B6F">
        <w:rPr>
          <w:i/>
          <w:szCs w:val="28"/>
        </w:rPr>
        <w:t xml:space="preserve">числителе </w:t>
      </w:r>
      <w:r w:rsidRPr="001A2FED">
        <w:rPr>
          <w:szCs w:val="28"/>
        </w:rPr>
        <w:t xml:space="preserve">которой указывается </w:t>
      </w:r>
      <w:r w:rsidRPr="00FB2B6F">
        <w:rPr>
          <w:i/>
          <w:szCs w:val="28"/>
        </w:rPr>
        <w:t>поля допуска отверстия</w:t>
      </w:r>
      <w:r w:rsidRPr="001A2FED">
        <w:rPr>
          <w:szCs w:val="28"/>
        </w:rPr>
        <w:t xml:space="preserve">, а в </w:t>
      </w:r>
      <w:r w:rsidRPr="00FB2B6F">
        <w:rPr>
          <w:i/>
          <w:szCs w:val="28"/>
        </w:rPr>
        <w:t>знаменателе</w:t>
      </w:r>
      <w:r w:rsidRPr="001A2FED">
        <w:rPr>
          <w:szCs w:val="28"/>
        </w:rPr>
        <w:t xml:space="preserve"> – </w:t>
      </w:r>
      <w:r w:rsidRPr="00FB2B6F">
        <w:rPr>
          <w:i/>
          <w:szCs w:val="28"/>
        </w:rPr>
        <w:t>поле допуска вала</w:t>
      </w:r>
      <w:r w:rsidRPr="001A2FED">
        <w:rPr>
          <w:szCs w:val="28"/>
        </w:rPr>
        <w:t>.</w:t>
      </w:r>
    </w:p>
    <w:p w:rsidR="00A32B77" w:rsidRDefault="00A32B77" w:rsidP="00A32B77">
      <w:pPr>
        <w:ind w:firstLine="720"/>
        <w:jc w:val="both"/>
        <w:rPr>
          <w:szCs w:val="28"/>
          <w:lang w:val="kk-KZ"/>
        </w:rPr>
      </w:pPr>
      <w:r w:rsidRPr="001A2FED">
        <w:rPr>
          <w:szCs w:val="28"/>
        </w:rPr>
        <w:t xml:space="preserve">Например: </w:t>
      </w:r>
      <w:r w:rsidRPr="001A2FED">
        <w:rPr>
          <w:position w:val="-32"/>
          <w:szCs w:val="28"/>
        </w:rPr>
        <w:object w:dxaOrig="480" w:dyaOrig="760">
          <v:shape id="_x0000_i1053" type="#_x0000_t75" style="width:23.6pt;height:37.75pt" o:ole="" fillcolor="window">
            <v:imagedata r:id="rId78" o:title=""/>
          </v:shape>
          <o:OLEObject Type="Embed" ProgID="Equation.3" ShapeID="_x0000_i1053" DrawAspect="Content" ObjectID="_1737379482" r:id="rId79"/>
        </w:object>
      </w:r>
      <w:r w:rsidRPr="001A2FED">
        <w:rPr>
          <w:szCs w:val="28"/>
          <w:lang w:val="uk-UA"/>
        </w:rPr>
        <w:t>;</w:t>
      </w:r>
      <w:r w:rsidR="00FB2B6F">
        <w:rPr>
          <w:szCs w:val="28"/>
          <w:lang w:val="uk-UA"/>
        </w:rPr>
        <w:t xml:space="preserve"> </w:t>
      </w:r>
      <w:r w:rsidRPr="001A2FED">
        <w:rPr>
          <w:position w:val="-28"/>
          <w:szCs w:val="28"/>
          <w:lang w:val="en-US"/>
        </w:rPr>
        <w:object w:dxaOrig="499" w:dyaOrig="720">
          <v:shape id="_x0000_i1054" type="#_x0000_t75" style="width:24.8pt;height:36.6pt" o:ole="" fillcolor="window">
            <v:imagedata r:id="rId80" o:title=""/>
          </v:shape>
          <o:OLEObject Type="Embed" ProgID="Equation.3" ShapeID="_x0000_i1054" DrawAspect="Content" ObjectID="_1737379483" r:id="rId81"/>
        </w:object>
      </w:r>
      <w:r w:rsidRPr="001A2FED">
        <w:rPr>
          <w:szCs w:val="28"/>
        </w:rPr>
        <w:t xml:space="preserve">; </w:t>
      </w:r>
      <w:r w:rsidRPr="001A2FED">
        <w:rPr>
          <w:position w:val="-32"/>
          <w:szCs w:val="28"/>
          <w:lang w:val="en-US"/>
        </w:rPr>
        <w:object w:dxaOrig="499" w:dyaOrig="760">
          <v:shape id="_x0000_i1055" type="#_x0000_t75" style="width:24.8pt;height:37.75pt" o:ole="" fillcolor="window">
            <v:imagedata r:id="rId82" o:title=""/>
          </v:shape>
          <o:OLEObject Type="Embed" ProgID="Equation.3" ShapeID="_x0000_i1055" DrawAspect="Content" ObjectID="_1737379484" r:id="rId83"/>
        </w:object>
      </w:r>
      <w:r w:rsidRPr="001A2FED">
        <w:rPr>
          <w:szCs w:val="28"/>
        </w:rPr>
        <w:t>.</w:t>
      </w:r>
    </w:p>
    <w:p w:rsidR="00A32B77" w:rsidRPr="001A2FED" w:rsidRDefault="00A32B77" w:rsidP="00986CB7">
      <w:pPr>
        <w:ind w:firstLine="720"/>
        <w:jc w:val="both"/>
        <w:rPr>
          <w:szCs w:val="28"/>
        </w:rPr>
      </w:pPr>
      <w:r w:rsidRPr="003C5DB3">
        <w:rPr>
          <w:b/>
          <w:i/>
          <w:szCs w:val="28"/>
        </w:rPr>
        <w:t>Поля допусков и их отборы</w:t>
      </w:r>
      <w:r w:rsidR="00986CB7">
        <w:rPr>
          <w:b/>
          <w:i/>
          <w:szCs w:val="28"/>
          <w:lang w:val="kk-KZ"/>
        </w:rPr>
        <w:t xml:space="preserve">. </w:t>
      </w:r>
      <w:r w:rsidRPr="001A2FED">
        <w:rPr>
          <w:szCs w:val="28"/>
        </w:rPr>
        <w:t xml:space="preserve">В системе ИСО и ЕСДП принципиально допускаются любые сочетания основных отклонений и квалитетов. Таким образом, теоретически можно получить очень большое число допусков. Для размеров до </w:t>
      </w:r>
      <w:smartTag w:uri="urn:schemas-microsoft-com:office:smarttags" w:element="metricconverter">
        <w:smartTagPr>
          <w:attr w:name="ProductID" w:val="500 мм"/>
        </w:smartTagPr>
        <w:r w:rsidRPr="001A2FED">
          <w:rPr>
            <w:szCs w:val="28"/>
          </w:rPr>
          <w:t>500 мм</w:t>
        </w:r>
      </w:smartTag>
      <w:r w:rsidRPr="001A2FED">
        <w:rPr>
          <w:szCs w:val="28"/>
        </w:rPr>
        <w:t xml:space="preserve"> из </w:t>
      </w:r>
      <w:r w:rsidRPr="00FB2B6F">
        <w:rPr>
          <w:i/>
          <w:szCs w:val="28"/>
        </w:rPr>
        <w:t>19 квалитетов</w:t>
      </w:r>
      <w:r w:rsidRPr="001A2FED">
        <w:rPr>
          <w:szCs w:val="28"/>
        </w:rPr>
        <w:t xml:space="preserve"> 27 основных отклонений можно образовать 517 полей допусков.</w:t>
      </w:r>
    </w:p>
    <w:p w:rsidR="00A32B77" w:rsidRPr="001A2FED" w:rsidRDefault="00A32B77" w:rsidP="00A32B77">
      <w:pPr>
        <w:ind w:firstLine="720"/>
        <w:jc w:val="both"/>
        <w:rPr>
          <w:szCs w:val="28"/>
        </w:rPr>
      </w:pPr>
      <w:r w:rsidRPr="001A2FED">
        <w:rPr>
          <w:szCs w:val="28"/>
        </w:rPr>
        <w:lastRenderedPageBreak/>
        <w:t>Но не все поля допусков имеют технический смысл. Кроме того, применение всех полей допусков экономически неприемлемо, так как привело к чрезмерному усложнению инструментального хозяйства. Поэтому система ИСО и ЕСДП базируется на применении ограниченного отбора полей допусков.</w:t>
      </w:r>
    </w:p>
    <w:p w:rsidR="00A32B77" w:rsidRPr="001A2FED" w:rsidRDefault="00A32B77" w:rsidP="00A32B77">
      <w:pPr>
        <w:ind w:firstLine="720"/>
        <w:jc w:val="both"/>
        <w:rPr>
          <w:szCs w:val="28"/>
        </w:rPr>
      </w:pPr>
      <w:r w:rsidRPr="001A2FED">
        <w:rPr>
          <w:szCs w:val="28"/>
        </w:rPr>
        <w:t>Поля допусков, разрешенные для применения в ЕСДП в ГОСТ 25347 – 82, ГОСТ 25348 – 82 и представляют собой ограничительные отборы из всей совокупности полей допусков. Отборы в ЕСДП содержат поля допусков для сопрягаемых и несопрягаемых размеров.</w:t>
      </w:r>
    </w:p>
    <w:p w:rsidR="00A32B77" w:rsidRPr="001A2FED" w:rsidRDefault="00A32B77" w:rsidP="00A32B77">
      <w:pPr>
        <w:ind w:firstLine="720"/>
        <w:jc w:val="both"/>
        <w:rPr>
          <w:szCs w:val="28"/>
        </w:rPr>
      </w:pPr>
      <w:r w:rsidRPr="001A2FED">
        <w:rPr>
          <w:szCs w:val="28"/>
        </w:rPr>
        <w:t>В ГОСТ 25347 – 82 поля допусков для сопрягаемых размеров разделены на два ряда: основной и дополнительный.</w:t>
      </w:r>
    </w:p>
    <w:p w:rsidR="00A32B77" w:rsidRPr="001A2FED" w:rsidRDefault="00A32B77" w:rsidP="00A32B77">
      <w:pPr>
        <w:ind w:firstLine="720"/>
        <w:jc w:val="both"/>
        <w:rPr>
          <w:szCs w:val="28"/>
        </w:rPr>
      </w:pPr>
      <w:r w:rsidRPr="00FB2B6F">
        <w:rPr>
          <w:i/>
          <w:szCs w:val="28"/>
        </w:rPr>
        <w:t>Основной ряд</w:t>
      </w:r>
      <w:r w:rsidRPr="001A2FED">
        <w:rPr>
          <w:szCs w:val="28"/>
        </w:rPr>
        <w:t xml:space="preserve"> содержит поля допусков, необходимые для обеспечения всех общих потребностей машиностроения.</w:t>
      </w:r>
    </w:p>
    <w:p w:rsidR="00A32B77" w:rsidRPr="001A2FED" w:rsidRDefault="00A32B77" w:rsidP="00A32B77">
      <w:pPr>
        <w:ind w:firstLine="720"/>
        <w:jc w:val="both"/>
        <w:rPr>
          <w:szCs w:val="28"/>
        </w:rPr>
      </w:pPr>
      <w:r w:rsidRPr="001A2FED">
        <w:rPr>
          <w:szCs w:val="28"/>
        </w:rPr>
        <w:t xml:space="preserve">Из основного ряда выделен еще более узкий отбор </w:t>
      </w:r>
      <w:r w:rsidRPr="00FB2B6F">
        <w:rPr>
          <w:i/>
          <w:szCs w:val="28"/>
        </w:rPr>
        <w:t>предпочтительных полей допусков</w:t>
      </w:r>
      <w:r w:rsidRPr="001A2FED">
        <w:rPr>
          <w:szCs w:val="28"/>
        </w:rPr>
        <w:t>, рекомендуемых для первоочередного применения. На их основе можно обеспечить до 90</w:t>
      </w:r>
      <w:r w:rsidRPr="001A2FED">
        <w:rPr>
          <w:szCs w:val="28"/>
        </w:rPr>
        <w:sym w:font="Symbol" w:char="F0BC"/>
      </w:r>
      <w:r w:rsidRPr="001A2FED">
        <w:rPr>
          <w:szCs w:val="28"/>
        </w:rPr>
        <w:t>95 % всего применения посадок и сократить номенклатуру режущего инструмента и калибров.</w:t>
      </w:r>
    </w:p>
    <w:p w:rsidR="00A32B77" w:rsidRPr="001A2FED" w:rsidRDefault="00A32B77" w:rsidP="00A32B77">
      <w:pPr>
        <w:ind w:firstLine="720"/>
        <w:jc w:val="both"/>
        <w:rPr>
          <w:szCs w:val="28"/>
        </w:rPr>
      </w:pPr>
      <w:r w:rsidRPr="00FB2B6F">
        <w:rPr>
          <w:i/>
          <w:szCs w:val="28"/>
        </w:rPr>
        <w:t>Дополнительные поля</w:t>
      </w:r>
      <w:r w:rsidRPr="001A2FED">
        <w:rPr>
          <w:szCs w:val="28"/>
        </w:rPr>
        <w:t xml:space="preserve"> допусков применяются ограниченно и только в технически и экономически обоснованных случаях.</w:t>
      </w:r>
    </w:p>
    <w:p w:rsidR="00A32B77" w:rsidRDefault="00A32B77" w:rsidP="00A32B77">
      <w:pPr>
        <w:ind w:firstLine="720"/>
        <w:jc w:val="both"/>
        <w:rPr>
          <w:szCs w:val="28"/>
          <w:lang w:val="kk-KZ"/>
        </w:rPr>
      </w:pPr>
      <w:r w:rsidRPr="001A2FED">
        <w:rPr>
          <w:szCs w:val="28"/>
        </w:rPr>
        <w:t>Для несопрягаемых размеров в ГОСТ 25347 – 82 и ГОСТ 25348 – 82 в каждом из квалитетов предусмотрены поля допусков с односторонним ( в «тело» материала) расположением относительно номинального размера (</w:t>
      </w:r>
      <w:r w:rsidRPr="001A2FED">
        <w:rPr>
          <w:szCs w:val="28"/>
          <w:lang w:val="en-US"/>
        </w:rPr>
        <w:t>H</w:t>
      </w:r>
      <w:r w:rsidRPr="001A2FED">
        <w:rPr>
          <w:szCs w:val="28"/>
        </w:rPr>
        <w:t xml:space="preserve"> и </w:t>
      </w:r>
      <w:r w:rsidRPr="001A2FED">
        <w:rPr>
          <w:szCs w:val="28"/>
          <w:lang w:val="en-US"/>
        </w:rPr>
        <w:t>h</w:t>
      </w:r>
      <w:r w:rsidRPr="001A2FED">
        <w:rPr>
          <w:szCs w:val="28"/>
        </w:rPr>
        <w:t xml:space="preserve"> ) или симметричные (</w:t>
      </w:r>
      <w:r w:rsidRPr="001A2FED">
        <w:rPr>
          <w:szCs w:val="28"/>
          <w:lang w:val="en-US"/>
        </w:rPr>
        <w:t>Js</w:t>
      </w:r>
      <w:r w:rsidRPr="001A2FED">
        <w:rPr>
          <w:szCs w:val="28"/>
        </w:rPr>
        <w:t xml:space="preserve"> и </w:t>
      </w:r>
      <w:r w:rsidRPr="001A2FED">
        <w:rPr>
          <w:szCs w:val="28"/>
          <w:lang w:val="en-US"/>
        </w:rPr>
        <w:t>js</w:t>
      </w:r>
      <w:r w:rsidRPr="001A2FED">
        <w:rPr>
          <w:szCs w:val="28"/>
        </w:rPr>
        <w:t>).</w:t>
      </w:r>
    </w:p>
    <w:p w:rsidR="00A32B77" w:rsidRPr="001A2FED" w:rsidRDefault="00A32B77" w:rsidP="00FB2B6F">
      <w:pPr>
        <w:ind w:firstLine="720"/>
        <w:jc w:val="both"/>
        <w:rPr>
          <w:szCs w:val="28"/>
        </w:rPr>
      </w:pPr>
      <w:r w:rsidRPr="003C5DB3">
        <w:rPr>
          <w:b/>
          <w:i/>
          <w:szCs w:val="28"/>
        </w:rPr>
        <w:t>Посадки</w:t>
      </w:r>
      <w:r w:rsidR="00FB2B6F">
        <w:rPr>
          <w:b/>
          <w:i/>
          <w:szCs w:val="28"/>
          <w:lang w:val="kk-KZ"/>
        </w:rPr>
        <w:t xml:space="preserve">. </w:t>
      </w:r>
      <w:r w:rsidRPr="001A2FED">
        <w:rPr>
          <w:szCs w:val="28"/>
        </w:rPr>
        <w:t>Посадки в ЕСДП носят рекомендуемый характер. Рекомендации по образованию посадок предусматривает рациональное сочетание допусков</w:t>
      </w:r>
      <w:r w:rsidR="00FB2B6F">
        <w:rPr>
          <w:szCs w:val="28"/>
          <w:lang w:val="kk-KZ"/>
        </w:rPr>
        <w:t xml:space="preserve"> </w:t>
      </w:r>
      <w:r w:rsidRPr="001A2FED">
        <w:rPr>
          <w:szCs w:val="28"/>
        </w:rPr>
        <w:t>(квалитетов) отверстия и вала.</w:t>
      </w:r>
    </w:p>
    <w:p w:rsidR="00A32B77" w:rsidRPr="001A2FED" w:rsidRDefault="00A32B77" w:rsidP="00A32B77">
      <w:pPr>
        <w:ind w:firstLine="720"/>
        <w:jc w:val="both"/>
        <w:rPr>
          <w:szCs w:val="28"/>
        </w:rPr>
      </w:pPr>
      <w:r w:rsidRPr="001A2FED">
        <w:rPr>
          <w:szCs w:val="28"/>
        </w:rPr>
        <w:t>а) При размерах &lt; 1</w:t>
      </w:r>
      <w:r w:rsidRPr="001A2FED">
        <w:rPr>
          <w:szCs w:val="28"/>
          <w:lang w:val="en-US"/>
        </w:rPr>
        <w:t>u</w:t>
      </w:r>
      <w:r w:rsidRPr="001A2FED">
        <w:rPr>
          <w:szCs w:val="28"/>
        </w:rPr>
        <w:t xml:space="preserve"> &gt; </w:t>
      </w:r>
      <w:smartTag w:uri="urn:schemas-microsoft-com:office:smarttags" w:element="metricconverter">
        <w:smartTagPr>
          <w:attr w:name="ProductID" w:val="3150 мм"/>
        </w:smartTagPr>
        <w:r w:rsidRPr="001A2FED">
          <w:rPr>
            <w:szCs w:val="28"/>
          </w:rPr>
          <w:t>3150 мм</w:t>
        </w:r>
      </w:smartTag>
      <w:r w:rsidRPr="001A2FED">
        <w:rPr>
          <w:szCs w:val="28"/>
        </w:rPr>
        <w:t xml:space="preserve"> рекомендуются отверстие и вал с одинаковыми допусками </w:t>
      </w:r>
      <w:r w:rsidRPr="001A2FED">
        <w:rPr>
          <w:position w:val="-32"/>
          <w:szCs w:val="28"/>
        </w:rPr>
        <w:object w:dxaOrig="760" w:dyaOrig="780">
          <v:shape id="_x0000_i1056" type="#_x0000_t75" style="width:37.75pt;height:38.95pt" o:ole="" fillcolor="window">
            <v:imagedata r:id="rId84" o:title=""/>
          </v:shape>
          <o:OLEObject Type="Embed" ProgID="Equation.3" ShapeID="_x0000_i1056" DrawAspect="Content" ObjectID="_1737379485" r:id="rId85"/>
        </w:object>
      </w:r>
      <w:r w:rsidRPr="001A2FED">
        <w:rPr>
          <w:szCs w:val="28"/>
        </w:rPr>
        <w:t>;</w:t>
      </w:r>
    </w:p>
    <w:p w:rsidR="00A32B77" w:rsidRPr="001A2FED" w:rsidRDefault="00A32B77" w:rsidP="00A32B77">
      <w:pPr>
        <w:ind w:firstLine="720"/>
        <w:jc w:val="both"/>
        <w:rPr>
          <w:szCs w:val="28"/>
        </w:rPr>
      </w:pPr>
      <w:r w:rsidRPr="001A2FED">
        <w:rPr>
          <w:szCs w:val="28"/>
        </w:rPr>
        <w:t>б) При размерах 1</w:t>
      </w:r>
      <w:r w:rsidRPr="001A2FED">
        <w:rPr>
          <w:szCs w:val="28"/>
        </w:rPr>
        <w:sym w:font="Symbol" w:char="F0BC"/>
      </w:r>
      <w:r w:rsidRPr="001A2FED">
        <w:rPr>
          <w:szCs w:val="28"/>
        </w:rPr>
        <w:t xml:space="preserve">3150 мм в квалитетах до 9 для отверстия рекомендуется больший допуск, чем для вала (на один квалитет грубее) </w:t>
      </w:r>
      <w:r w:rsidRPr="001A2FED">
        <w:rPr>
          <w:position w:val="-32"/>
          <w:szCs w:val="28"/>
        </w:rPr>
        <w:object w:dxaOrig="760" w:dyaOrig="780">
          <v:shape id="_x0000_i1057" type="#_x0000_t75" style="width:37.75pt;height:38.95pt" o:ole="" fillcolor="window">
            <v:imagedata r:id="rId86" o:title=""/>
          </v:shape>
          <o:OLEObject Type="Embed" ProgID="Equation.3" ShapeID="_x0000_i1057" DrawAspect="Content" ObjectID="_1737379486" r:id="rId87"/>
        </w:object>
      </w:r>
      <w:r w:rsidRPr="001A2FED">
        <w:rPr>
          <w:szCs w:val="28"/>
        </w:rPr>
        <w:t>;</w:t>
      </w:r>
    </w:p>
    <w:p w:rsidR="00A32B77" w:rsidRPr="001A2FED" w:rsidRDefault="00A32B77" w:rsidP="00A32B77">
      <w:pPr>
        <w:ind w:firstLine="720"/>
        <w:jc w:val="both"/>
        <w:rPr>
          <w:szCs w:val="28"/>
        </w:rPr>
      </w:pPr>
      <w:r w:rsidRPr="001A2FED">
        <w:rPr>
          <w:szCs w:val="28"/>
        </w:rPr>
        <w:t>в) В 9</w:t>
      </w:r>
      <w:r w:rsidRPr="001A2FED">
        <w:rPr>
          <w:szCs w:val="28"/>
        </w:rPr>
        <w:sym w:font="Symbol" w:char="F0BC"/>
      </w:r>
      <w:r w:rsidRPr="001A2FED">
        <w:rPr>
          <w:szCs w:val="28"/>
        </w:rPr>
        <w:t xml:space="preserve">12 квалитетах рекомендуются одинаковые допуски для отверстия и вала </w:t>
      </w:r>
      <w:r w:rsidRPr="001A2FED">
        <w:rPr>
          <w:position w:val="-32"/>
          <w:szCs w:val="28"/>
        </w:rPr>
        <w:object w:dxaOrig="880" w:dyaOrig="780">
          <v:shape id="_x0000_i1058" type="#_x0000_t75" style="width:43.65pt;height:38.95pt" o:ole="" fillcolor="window">
            <v:imagedata r:id="rId88" o:title=""/>
          </v:shape>
          <o:OLEObject Type="Embed" ProgID="Equation.3" ShapeID="_x0000_i1058" DrawAspect="Content" ObjectID="_1737379487" r:id="rId89"/>
        </w:object>
      </w:r>
      <w:r w:rsidRPr="001A2FED">
        <w:rPr>
          <w:szCs w:val="28"/>
        </w:rPr>
        <w:t>.</w:t>
      </w:r>
    </w:p>
    <w:p w:rsidR="00A32B77" w:rsidRPr="001A2FED" w:rsidRDefault="00A32B77" w:rsidP="00A32B77">
      <w:pPr>
        <w:ind w:firstLine="720"/>
        <w:jc w:val="both"/>
        <w:rPr>
          <w:szCs w:val="28"/>
        </w:rPr>
      </w:pPr>
    </w:p>
    <w:p w:rsidR="00FB2B6F" w:rsidRPr="00B121B9" w:rsidRDefault="00FB2B6F" w:rsidP="00123D7C">
      <w:pPr>
        <w:pStyle w:val="11"/>
        <w:tabs>
          <w:tab w:val="left" w:pos="4962"/>
        </w:tabs>
        <w:spacing w:line="240" w:lineRule="auto"/>
        <w:ind w:firstLine="0"/>
        <w:jc w:val="center"/>
        <w:rPr>
          <w:b/>
          <w:i/>
          <w:sz w:val="28"/>
          <w:szCs w:val="28"/>
        </w:rPr>
      </w:pPr>
      <w:r w:rsidRPr="00B121B9">
        <w:rPr>
          <w:b/>
          <w:i/>
          <w:sz w:val="28"/>
          <w:szCs w:val="28"/>
        </w:rPr>
        <w:t>Контрольные вопросы:</w:t>
      </w:r>
    </w:p>
    <w:p w:rsidR="00FB2B6F" w:rsidRPr="00FB2B6F" w:rsidRDefault="00FB2B6F" w:rsidP="00FB2B6F">
      <w:pPr>
        <w:jc w:val="both"/>
        <w:rPr>
          <w:szCs w:val="28"/>
          <w:lang w:val="kk-KZ"/>
        </w:rPr>
      </w:pPr>
      <w:r>
        <w:rPr>
          <w:szCs w:val="28"/>
          <w:lang w:val="kk-KZ"/>
        </w:rPr>
        <w:t>1.Для чего необходима стандартизация полей д</w:t>
      </w:r>
      <w:r w:rsidRPr="00CA4A5F">
        <w:rPr>
          <w:szCs w:val="28"/>
        </w:rPr>
        <w:t>опусков и посадок</w:t>
      </w:r>
      <w:r>
        <w:rPr>
          <w:szCs w:val="28"/>
          <w:lang w:val="kk-KZ"/>
        </w:rPr>
        <w:t>?</w:t>
      </w:r>
    </w:p>
    <w:p w:rsidR="00FB2B6F" w:rsidRPr="00FB2B6F" w:rsidRDefault="00FB2B6F" w:rsidP="00FB2B6F">
      <w:pPr>
        <w:rPr>
          <w:b/>
          <w:i/>
          <w:szCs w:val="28"/>
          <w:lang w:val="kk-KZ"/>
        </w:rPr>
      </w:pPr>
      <w:r>
        <w:rPr>
          <w:szCs w:val="28"/>
          <w:lang w:val="kk-KZ"/>
        </w:rPr>
        <w:t>2.Что собой представляет</w:t>
      </w:r>
      <w:r>
        <w:rPr>
          <w:szCs w:val="28"/>
        </w:rPr>
        <w:t xml:space="preserve"> стандарт</w:t>
      </w:r>
      <w:r w:rsidRPr="00CA4A5F">
        <w:rPr>
          <w:szCs w:val="28"/>
        </w:rPr>
        <w:t xml:space="preserve"> ЕСДП</w:t>
      </w:r>
      <w:r>
        <w:rPr>
          <w:szCs w:val="28"/>
          <w:lang w:val="kk-KZ"/>
        </w:rPr>
        <w:t xml:space="preserve"> и что он регулирует?</w:t>
      </w:r>
    </w:p>
    <w:p w:rsidR="00FB2B6F" w:rsidRPr="00FB2B6F" w:rsidRDefault="00FB2B6F" w:rsidP="00FB2B6F">
      <w:pPr>
        <w:rPr>
          <w:szCs w:val="28"/>
          <w:lang w:val="kk-KZ"/>
        </w:rPr>
      </w:pPr>
      <w:r>
        <w:rPr>
          <w:szCs w:val="28"/>
          <w:lang w:val="kk-KZ"/>
        </w:rPr>
        <w:t>3.Какие признаки характерны для ЕСДП?</w:t>
      </w:r>
    </w:p>
    <w:p w:rsidR="00FB2B6F" w:rsidRDefault="00FB2B6F" w:rsidP="00FB2B6F">
      <w:pPr>
        <w:rPr>
          <w:szCs w:val="28"/>
          <w:lang w:val="kk-KZ"/>
        </w:rPr>
      </w:pPr>
      <w:r w:rsidRPr="00986CB7">
        <w:rPr>
          <w:szCs w:val="28"/>
          <w:lang w:val="kk-KZ"/>
        </w:rPr>
        <w:t>4</w:t>
      </w:r>
      <w:r>
        <w:rPr>
          <w:szCs w:val="28"/>
          <w:lang w:val="kk-KZ"/>
        </w:rPr>
        <w:t>.Что такое квалитет и что он определяет?</w:t>
      </w:r>
    </w:p>
    <w:p w:rsidR="00FB2B6F" w:rsidRDefault="00FB2B6F" w:rsidP="00FB2B6F">
      <w:pPr>
        <w:rPr>
          <w:szCs w:val="28"/>
          <w:lang w:val="kk-KZ"/>
        </w:rPr>
      </w:pPr>
      <w:r>
        <w:rPr>
          <w:szCs w:val="28"/>
          <w:lang w:val="kk-KZ"/>
        </w:rPr>
        <w:t>5.Как обозначаются и как отбираются поля допусков и посадок?</w:t>
      </w:r>
    </w:p>
    <w:p w:rsidR="00FB2B6F" w:rsidRDefault="00FB2B6F" w:rsidP="00FB2B6F">
      <w:pPr>
        <w:rPr>
          <w:szCs w:val="28"/>
          <w:lang w:val="kk-KZ"/>
        </w:rPr>
      </w:pPr>
      <w:r>
        <w:rPr>
          <w:szCs w:val="28"/>
          <w:lang w:val="kk-KZ"/>
        </w:rPr>
        <w:t>6.Как можно определить трудоемкость изготовления деталей?</w:t>
      </w:r>
    </w:p>
    <w:p w:rsidR="00FB2B6F" w:rsidRPr="00FB2B6F" w:rsidRDefault="00FB2B6F" w:rsidP="00FB2B6F">
      <w:pPr>
        <w:rPr>
          <w:szCs w:val="28"/>
          <w:lang w:val="kk-KZ"/>
        </w:rPr>
      </w:pPr>
      <w:r>
        <w:rPr>
          <w:szCs w:val="28"/>
          <w:lang w:val="kk-KZ"/>
        </w:rPr>
        <w:t>7.</w:t>
      </w:r>
      <w:r w:rsidRPr="00FB2B6F">
        <w:rPr>
          <w:szCs w:val="28"/>
          <w:lang w:val="kk-KZ"/>
        </w:rPr>
        <w:t xml:space="preserve"> Сколько всего </w:t>
      </w:r>
      <w:r w:rsidRPr="00FB2B6F">
        <w:rPr>
          <w:szCs w:val="28"/>
        </w:rPr>
        <w:t>предусмотрено</w:t>
      </w:r>
      <w:r w:rsidRPr="00FB2B6F">
        <w:rPr>
          <w:szCs w:val="28"/>
          <w:lang w:val="kk-KZ"/>
        </w:rPr>
        <w:t xml:space="preserve"> </w:t>
      </w:r>
      <w:r w:rsidRPr="00FB2B6F">
        <w:rPr>
          <w:szCs w:val="28"/>
        </w:rPr>
        <w:t xml:space="preserve">квалитетов </w:t>
      </w:r>
      <w:r w:rsidRPr="00FB2B6F">
        <w:rPr>
          <w:szCs w:val="28"/>
          <w:lang w:val="kk-KZ"/>
        </w:rPr>
        <w:t xml:space="preserve">в </w:t>
      </w:r>
      <w:r w:rsidRPr="00FB2B6F">
        <w:rPr>
          <w:szCs w:val="28"/>
        </w:rPr>
        <w:t>ЕСДП</w:t>
      </w:r>
      <w:r>
        <w:rPr>
          <w:szCs w:val="28"/>
          <w:lang w:val="kk-KZ"/>
        </w:rPr>
        <w:t>?</w:t>
      </w:r>
    </w:p>
    <w:p w:rsidR="00055305" w:rsidRPr="00FB2B6F" w:rsidRDefault="00055305" w:rsidP="00642438">
      <w:pPr>
        <w:pStyle w:val="Style9"/>
        <w:widowControl/>
        <w:ind w:firstLine="567"/>
        <w:jc w:val="center"/>
        <w:rPr>
          <w:b/>
          <w:color w:val="FF0000"/>
        </w:rPr>
      </w:pPr>
    </w:p>
    <w:p w:rsidR="00C86A81" w:rsidRPr="00B121B9" w:rsidRDefault="00C86A81" w:rsidP="00123D7C">
      <w:pPr>
        <w:pStyle w:val="11"/>
        <w:tabs>
          <w:tab w:val="left" w:pos="4962"/>
        </w:tabs>
        <w:spacing w:line="240" w:lineRule="auto"/>
        <w:ind w:firstLine="0"/>
        <w:jc w:val="center"/>
        <w:rPr>
          <w:b/>
          <w:i/>
          <w:sz w:val="28"/>
          <w:szCs w:val="28"/>
        </w:rPr>
      </w:pPr>
      <w:r w:rsidRPr="00C86A81">
        <w:rPr>
          <w:b/>
          <w:i/>
          <w:sz w:val="28"/>
          <w:szCs w:val="28"/>
          <w:lang w:val="kk-KZ"/>
        </w:rPr>
        <w:t>Литература</w:t>
      </w:r>
      <w:r w:rsidRPr="00B121B9">
        <w:rPr>
          <w:b/>
          <w:i/>
          <w:sz w:val="28"/>
          <w:szCs w:val="28"/>
        </w:rPr>
        <w:t>:</w:t>
      </w:r>
    </w:p>
    <w:p w:rsidR="00C86A81" w:rsidRPr="00102AF1" w:rsidRDefault="00C86A81" w:rsidP="00C86A81">
      <w:pPr>
        <w:pStyle w:val="af1"/>
        <w:numPr>
          <w:ilvl w:val="0"/>
          <w:numId w:val="18"/>
        </w:numPr>
        <w:ind w:left="426"/>
        <w:jc w:val="both"/>
        <w:rPr>
          <w:szCs w:val="28"/>
        </w:rPr>
      </w:pPr>
      <w:r w:rsidRPr="00102AF1">
        <w:rPr>
          <w:szCs w:val="28"/>
        </w:rPr>
        <w:lastRenderedPageBreak/>
        <w:t>Третьяк, Л. Н. Взаимозаменяемость и нормирование точности: учеб</w:t>
      </w:r>
      <w:r w:rsidRPr="00102AF1">
        <w:rPr>
          <w:szCs w:val="28"/>
          <w:lang w:val="kk-KZ"/>
        </w:rPr>
        <w:t xml:space="preserve">ное </w:t>
      </w:r>
      <w:r w:rsidRPr="00102AF1">
        <w:rPr>
          <w:szCs w:val="28"/>
        </w:rPr>
        <w:t>пособие для вузов / Л. Н. Третьяк, А. С. Вольнов; под общ. ред. Л. Н. Третьяк. — М.: Издательство</w:t>
      </w:r>
      <w:r>
        <w:rPr>
          <w:szCs w:val="28"/>
        </w:rPr>
        <w:t xml:space="preserve"> Юрайт, 2019. — 362 с. — (Серия</w:t>
      </w:r>
      <w:r w:rsidRPr="00102AF1">
        <w:rPr>
          <w:szCs w:val="28"/>
        </w:rPr>
        <w:t xml:space="preserve">: Университеты России). </w:t>
      </w:r>
      <w:hyperlink r:id="rId90" w:history="1">
        <w:r w:rsidRPr="00102AF1">
          <w:rPr>
            <w:rStyle w:val="af5"/>
            <w:szCs w:val="28"/>
          </w:rPr>
          <w:t>https://cdn1.ozone.ru/s3/multimedia-r/6013373775.pdf</w:t>
        </w:r>
      </w:hyperlink>
    </w:p>
    <w:p w:rsidR="00C86A81" w:rsidRPr="00102AF1" w:rsidRDefault="00C86A81" w:rsidP="00C86A81">
      <w:pPr>
        <w:pStyle w:val="af1"/>
        <w:numPr>
          <w:ilvl w:val="0"/>
          <w:numId w:val="18"/>
        </w:numPr>
        <w:ind w:left="426"/>
        <w:jc w:val="both"/>
        <w:rPr>
          <w:szCs w:val="28"/>
        </w:rPr>
      </w:pPr>
      <w:r w:rsidRPr="00102AF1">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91" w:history="1">
        <w:r w:rsidRPr="00102AF1">
          <w:rPr>
            <w:rStyle w:val="af5"/>
            <w:szCs w:val="28"/>
          </w:rPr>
          <w:t>https://www.sibsau.ru/sveden/edufiles/69552/</w:t>
        </w:r>
      </w:hyperlink>
    </w:p>
    <w:p w:rsidR="00C86A81" w:rsidRPr="00102AF1" w:rsidRDefault="00C86A81" w:rsidP="00C86A81">
      <w:pPr>
        <w:pStyle w:val="af1"/>
        <w:numPr>
          <w:ilvl w:val="0"/>
          <w:numId w:val="18"/>
        </w:numPr>
        <w:ind w:left="426" w:right="-2"/>
        <w:jc w:val="both"/>
        <w:rPr>
          <w:szCs w:val="28"/>
          <w:lang w:val="kk-KZ"/>
        </w:rPr>
      </w:pPr>
      <w:r w:rsidRPr="00102AF1">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C86A81" w:rsidRDefault="00C86A81" w:rsidP="00C86A81">
      <w:pPr>
        <w:pStyle w:val="main"/>
        <w:spacing w:line="276" w:lineRule="auto"/>
        <w:ind w:firstLine="0"/>
        <w:jc w:val="center"/>
        <w:rPr>
          <w:b/>
          <w:caps/>
          <w:sz w:val="28"/>
          <w:szCs w:val="28"/>
          <w:lang w:val="kk-KZ"/>
        </w:rPr>
      </w:pPr>
    </w:p>
    <w:p w:rsidR="00C86A81" w:rsidRDefault="00C86A81" w:rsidP="00C86A81">
      <w:pPr>
        <w:pStyle w:val="main"/>
        <w:spacing w:line="276" w:lineRule="auto"/>
        <w:ind w:firstLine="0"/>
        <w:jc w:val="center"/>
        <w:rPr>
          <w:b/>
          <w:caps/>
          <w:sz w:val="28"/>
          <w:szCs w:val="28"/>
          <w:lang w:val="kk-KZ"/>
        </w:rPr>
      </w:pPr>
    </w:p>
    <w:p w:rsidR="00A32B77" w:rsidRDefault="00A32B77" w:rsidP="00642438">
      <w:pPr>
        <w:pStyle w:val="Style9"/>
        <w:widowControl/>
        <w:ind w:firstLine="567"/>
        <w:jc w:val="center"/>
        <w:rPr>
          <w:b/>
          <w:color w:val="FF0000"/>
          <w:lang w:val="kk-KZ"/>
        </w:rPr>
      </w:pPr>
    </w:p>
    <w:p w:rsidR="00950B3A" w:rsidRPr="00D71074" w:rsidRDefault="00950B3A" w:rsidP="004F7052">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3</w:t>
      </w:r>
      <w:r w:rsidRPr="00D71074">
        <w:rPr>
          <w:b/>
          <w:caps/>
          <w:sz w:val="28"/>
          <w:szCs w:val="28"/>
          <w:lang w:val="kk-KZ"/>
        </w:rPr>
        <w:t xml:space="preserve"> </w:t>
      </w:r>
    </w:p>
    <w:p w:rsidR="00950B3A" w:rsidRPr="00D71074" w:rsidRDefault="00950B3A" w:rsidP="004F7052">
      <w:pPr>
        <w:pStyle w:val="main"/>
        <w:spacing w:line="276" w:lineRule="auto"/>
        <w:ind w:firstLine="0"/>
        <w:jc w:val="center"/>
        <w:rPr>
          <w:b/>
          <w:caps/>
          <w:sz w:val="28"/>
          <w:szCs w:val="28"/>
        </w:rPr>
      </w:pPr>
    </w:p>
    <w:p w:rsidR="00950B3A" w:rsidRDefault="00950B3A" w:rsidP="004F7052">
      <w:pPr>
        <w:pStyle w:val="Default"/>
        <w:jc w:val="center"/>
        <w:rPr>
          <w:b/>
          <w:sz w:val="28"/>
          <w:szCs w:val="28"/>
          <w:lang w:val="kk-KZ"/>
        </w:rPr>
      </w:pPr>
      <w:r w:rsidRPr="00950B3A">
        <w:rPr>
          <w:b/>
          <w:sz w:val="28"/>
          <w:szCs w:val="28"/>
        </w:rPr>
        <w:t>РАСЧЕТ И ВЫБОР ПОСАДОК ДЛЯ ГЦС</w:t>
      </w:r>
      <w:r>
        <w:rPr>
          <w:b/>
          <w:sz w:val="28"/>
          <w:szCs w:val="28"/>
          <w:lang w:val="kk-KZ"/>
        </w:rPr>
        <w:t xml:space="preserve"> </w:t>
      </w:r>
    </w:p>
    <w:p w:rsidR="00950B3A" w:rsidRPr="00950B3A" w:rsidRDefault="00950B3A" w:rsidP="004F7052">
      <w:pPr>
        <w:pStyle w:val="Default"/>
        <w:jc w:val="center"/>
        <w:rPr>
          <w:b/>
          <w:i/>
          <w:color w:val="auto"/>
          <w:sz w:val="28"/>
          <w:szCs w:val="28"/>
        </w:rPr>
      </w:pPr>
      <w:r w:rsidRPr="00950B3A">
        <w:rPr>
          <w:b/>
          <w:sz w:val="28"/>
          <w:szCs w:val="28"/>
        </w:rPr>
        <w:t>(</w:t>
      </w:r>
      <w:r>
        <w:rPr>
          <w:b/>
          <w:sz w:val="28"/>
          <w:szCs w:val="28"/>
          <w:lang w:val="kk-KZ"/>
        </w:rPr>
        <w:t>ГЛАДКИЕ ЦИЛИНДРИЧЕСКИЕ СОЕДИНЕНИЯ</w:t>
      </w:r>
      <w:r w:rsidRPr="00950B3A">
        <w:rPr>
          <w:b/>
          <w:sz w:val="28"/>
          <w:szCs w:val="28"/>
        </w:rPr>
        <w:t>)</w:t>
      </w:r>
    </w:p>
    <w:p w:rsidR="00950B3A" w:rsidRDefault="00950B3A" w:rsidP="00950B3A">
      <w:pPr>
        <w:pStyle w:val="caption1"/>
        <w:ind w:firstLine="0"/>
        <w:jc w:val="left"/>
        <w:rPr>
          <w:rFonts w:ascii="Times New Roman" w:hAnsi="Times New Roman" w:cs="Times New Roman"/>
          <w:i/>
          <w:sz w:val="28"/>
          <w:szCs w:val="28"/>
          <w:lang w:val="kk-KZ"/>
        </w:rPr>
      </w:pPr>
    </w:p>
    <w:p w:rsidR="00950B3A" w:rsidRPr="00D71074" w:rsidRDefault="00950B3A" w:rsidP="00950B3A">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950B3A" w:rsidRPr="00950B3A" w:rsidRDefault="00950B3A" w:rsidP="00950B3A">
      <w:pPr>
        <w:jc w:val="both"/>
        <w:rPr>
          <w:szCs w:val="28"/>
          <w:lang w:val="kk-KZ"/>
        </w:rPr>
      </w:pPr>
      <w:r>
        <w:rPr>
          <w:szCs w:val="28"/>
          <w:lang w:val="kk-KZ"/>
        </w:rPr>
        <w:t>1.</w:t>
      </w:r>
      <w:r w:rsidRPr="0061629A">
        <w:rPr>
          <w:szCs w:val="28"/>
        </w:rPr>
        <w:t>Метод</w:t>
      </w:r>
      <w:r>
        <w:rPr>
          <w:szCs w:val="28"/>
          <w:lang w:val="kk-KZ"/>
        </w:rPr>
        <w:t xml:space="preserve">ы </w:t>
      </w:r>
      <w:r w:rsidRPr="0061629A">
        <w:rPr>
          <w:szCs w:val="28"/>
        </w:rPr>
        <w:t>выбора допусков и посадок</w:t>
      </w:r>
    </w:p>
    <w:p w:rsidR="00950B3A" w:rsidRPr="00950B3A" w:rsidRDefault="00950B3A" w:rsidP="00950B3A">
      <w:pPr>
        <w:rPr>
          <w:b/>
          <w:i/>
          <w:szCs w:val="28"/>
          <w:lang w:val="kk-KZ"/>
        </w:rPr>
      </w:pPr>
      <w:r>
        <w:rPr>
          <w:szCs w:val="28"/>
          <w:lang w:val="kk-KZ"/>
        </w:rPr>
        <w:t>2</w:t>
      </w:r>
      <w:r w:rsidRPr="00950B3A">
        <w:rPr>
          <w:szCs w:val="28"/>
          <w:lang w:val="kk-KZ"/>
        </w:rPr>
        <w:t>.</w:t>
      </w:r>
      <w:r w:rsidRPr="00950B3A">
        <w:rPr>
          <w:szCs w:val="28"/>
        </w:rPr>
        <w:t>Посадки с зазором</w:t>
      </w:r>
      <w:r>
        <w:rPr>
          <w:szCs w:val="28"/>
          <w:lang w:val="kk-KZ"/>
        </w:rPr>
        <w:t xml:space="preserve"> и их применение</w:t>
      </w:r>
    </w:p>
    <w:p w:rsidR="00950B3A" w:rsidRDefault="00471F90" w:rsidP="00950B3A">
      <w:pPr>
        <w:rPr>
          <w:szCs w:val="28"/>
          <w:lang w:val="kk-KZ"/>
        </w:rPr>
      </w:pPr>
      <w:r w:rsidRPr="00471F90">
        <w:rPr>
          <w:szCs w:val="28"/>
          <w:lang w:val="kk-KZ"/>
        </w:rPr>
        <w:t>3.</w:t>
      </w:r>
      <w:r w:rsidRPr="00471F90">
        <w:rPr>
          <w:szCs w:val="28"/>
        </w:rPr>
        <w:t>Посадки переходные</w:t>
      </w:r>
      <w:r w:rsidRPr="00471F90">
        <w:rPr>
          <w:szCs w:val="28"/>
          <w:lang w:val="kk-KZ"/>
        </w:rPr>
        <w:t xml:space="preserve"> и их п</w:t>
      </w:r>
      <w:r w:rsidRPr="00471F90">
        <w:rPr>
          <w:szCs w:val="28"/>
        </w:rPr>
        <w:t>рименение</w:t>
      </w:r>
    </w:p>
    <w:p w:rsidR="00471F90" w:rsidRPr="00471F90" w:rsidRDefault="00471F90" w:rsidP="00950B3A">
      <w:pPr>
        <w:rPr>
          <w:szCs w:val="28"/>
          <w:lang w:val="kk-KZ"/>
        </w:rPr>
      </w:pPr>
      <w:r w:rsidRPr="00471F90">
        <w:rPr>
          <w:szCs w:val="28"/>
          <w:lang w:val="kk-KZ"/>
        </w:rPr>
        <w:t>4.</w:t>
      </w:r>
      <w:r w:rsidRPr="00471F90">
        <w:rPr>
          <w:szCs w:val="28"/>
        </w:rPr>
        <w:t xml:space="preserve">Посадки с </w:t>
      </w:r>
      <w:r w:rsidRPr="00C71F2E">
        <w:rPr>
          <w:szCs w:val="28"/>
        </w:rPr>
        <w:t>натягом</w:t>
      </w:r>
      <w:r w:rsidR="00C71F2E" w:rsidRPr="00C71F2E">
        <w:rPr>
          <w:szCs w:val="28"/>
          <w:lang w:val="kk-KZ"/>
        </w:rPr>
        <w:t xml:space="preserve">, их виды </w:t>
      </w:r>
      <w:r w:rsidRPr="00C71F2E">
        <w:rPr>
          <w:szCs w:val="28"/>
          <w:lang w:val="kk-KZ"/>
        </w:rPr>
        <w:t>и</w:t>
      </w:r>
      <w:r w:rsidRPr="00471F90">
        <w:rPr>
          <w:szCs w:val="28"/>
          <w:lang w:val="kk-KZ"/>
        </w:rPr>
        <w:t xml:space="preserve"> р</w:t>
      </w:r>
      <w:r w:rsidRPr="00471F90">
        <w:rPr>
          <w:szCs w:val="28"/>
        </w:rPr>
        <w:t>асчет</w:t>
      </w:r>
    </w:p>
    <w:p w:rsidR="00C71F2E" w:rsidRPr="00C71F2E" w:rsidRDefault="00C71F2E" w:rsidP="00C71F2E">
      <w:pPr>
        <w:rPr>
          <w:szCs w:val="28"/>
        </w:rPr>
      </w:pPr>
      <w:r w:rsidRPr="00C71F2E">
        <w:rPr>
          <w:szCs w:val="28"/>
          <w:lang w:val="kk-KZ"/>
        </w:rPr>
        <w:t>5.</w:t>
      </w:r>
      <w:r w:rsidRPr="00C71F2E">
        <w:rPr>
          <w:szCs w:val="28"/>
        </w:rPr>
        <w:t>Расчет переходных посадок на вероятность получения натягов и зазоров</w:t>
      </w:r>
    </w:p>
    <w:p w:rsidR="00950B3A" w:rsidRPr="00C71F2E" w:rsidRDefault="00950B3A" w:rsidP="00950B3A">
      <w:pPr>
        <w:jc w:val="both"/>
        <w:rPr>
          <w:szCs w:val="28"/>
        </w:rPr>
      </w:pPr>
    </w:p>
    <w:p w:rsidR="00950B3A" w:rsidRDefault="00950B3A" w:rsidP="00950B3A">
      <w:pPr>
        <w:jc w:val="center"/>
        <w:rPr>
          <w:szCs w:val="28"/>
          <w:lang w:val="kk-KZ"/>
        </w:rPr>
      </w:pPr>
      <w:r w:rsidRPr="00950B3A">
        <w:rPr>
          <w:b/>
          <w:i/>
          <w:szCs w:val="28"/>
          <w:lang w:val="kk-KZ"/>
        </w:rPr>
        <w:t>1.</w:t>
      </w:r>
      <w:r w:rsidRPr="00950B3A">
        <w:rPr>
          <w:b/>
          <w:i/>
          <w:szCs w:val="28"/>
        </w:rPr>
        <w:t>Метод</w:t>
      </w:r>
      <w:r w:rsidRPr="00950B3A">
        <w:rPr>
          <w:b/>
          <w:i/>
          <w:szCs w:val="28"/>
          <w:lang w:val="kk-KZ"/>
        </w:rPr>
        <w:t xml:space="preserve">ы </w:t>
      </w:r>
      <w:r w:rsidRPr="00950B3A">
        <w:rPr>
          <w:b/>
          <w:i/>
          <w:szCs w:val="28"/>
        </w:rPr>
        <w:t>выбора допусков и посадок</w:t>
      </w:r>
    </w:p>
    <w:p w:rsidR="00950B3A" w:rsidRPr="0061629A" w:rsidRDefault="00950B3A" w:rsidP="00950B3A">
      <w:pPr>
        <w:ind w:firstLine="720"/>
        <w:jc w:val="both"/>
        <w:rPr>
          <w:szCs w:val="28"/>
        </w:rPr>
      </w:pPr>
      <w:r w:rsidRPr="0061629A">
        <w:rPr>
          <w:szCs w:val="28"/>
        </w:rPr>
        <w:t>В настоящее время применяют три метода выбора допусков и посадок:</w:t>
      </w:r>
    </w:p>
    <w:p w:rsidR="00950B3A" w:rsidRPr="0061629A" w:rsidRDefault="00950B3A" w:rsidP="00E375F5">
      <w:pPr>
        <w:numPr>
          <w:ilvl w:val="0"/>
          <w:numId w:val="2"/>
        </w:numPr>
        <w:ind w:left="0" w:firstLine="720"/>
        <w:jc w:val="both"/>
        <w:rPr>
          <w:szCs w:val="28"/>
        </w:rPr>
      </w:pPr>
      <w:r w:rsidRPr="00950B3A">
        <w:rPr>
          <w:i/>
          <w:szCs w:val="28"/>
        </w:rPr>
        <w:t>Метод прецедентов</w:t>
      </w:r>
      <w:r w:rsidRPr="0061629A">
        <w:rPr>
          <w:szCs w:val="28"/>
        </w:rPr>
        <w:t xml:space="preserve"> (аналогов).</w:t>
      </w:r>
    </w:p>
    <w:p w:rsidR="00950B3A" w:rsidRPr="0061629A" w:rsidRDefault="00950B3A" w:rsidP="00950B3A">
      <w:pPr>
        <w:ind w:firstLine="720"/>
        <w:jc w:val="both"/>
        <w:rPr>
          <w:szCs w:val="28"/>
        </w:rPr>
      </w:pPr>
      <w:r w:rsidRPr="0061629A">
        <w:rPr>
          <w:szCs w:val="28"/>
        </w:rPr>
        <w:t>Заключается в том, что конструктор отыскивает в однотипных или других машинах, ранее сконструированных и находящихся в эксплуатации, случаи применения сборочной единицы, подобной проектируемой и назначает такие же или аналогичные допуск и посадку.</w:t>
      </w:r>
    </w:p>
    <w:p w:rsidR="00950B3A" w:rsidRPr="00950B3A" w:rsidRDefault="00950B3A" w:rsidP="00E375F5">
      <w:pPr>
        <w:numPr>
          <w:ilvl w:val="0"/>
          <w:numId w:val="2"/>
        </w:numPr>
        <w:ind w:left="0" w:firstLine="720"/>
        <w:jc w:val="both"/>
        <w:rPr>
          <w:i/>
          <w:szCs w:val="28"/>
        </w:rPr>
      </w:pPr>
      <w:r w:rsidRPr="00950B3A">
        <w:rPr>
          <w:i/>
          <w:szCs w:val="28"/>
        </w:rPr>
        <w:t>Метод подобия.</w:t>
      </w:r>
    </w:p>
    <w:p w:rsidR="00950B3A" w:rsidRPr="0061629A" w:rsidRDefault="00950B3A" w:rsidP="00950B3A">
      <w:pPr>
        <w:ind w:firstLine="720"/>
        <w:jc w:val="both"/>
        <w:rPr>
          <w:szCs w:val="28"/>
        </w:rPr>
      </w:pPr>
      <w:r w:rsidRPr="0061629A">
        <w:rPr>
          <w:szCs w:val="28"/>
        </w:rPr>
        <w:t>Является развитием метода прецедентов. Возник в результате классификации деталей машин по конструктивным и эксплуатационным признакам и выпуска справочников с примерами применения посадок. Для выбора допусков и посадок этим методом устанавливают аналогию конструктивных признаков и условий эксплуатации проектируемой сборочной единицы с признаками, приведенными в справочнике.</w:t>
      </w:r>
    </w:p>
    <w:p w:rsidR="00950B3A" w:rsidRPr="0061629A" w:rsidRDefault="00950B3A" w:rsidP="00950B3A">
      <w:pPr>
        <w:ind w:firstLine="720"/>
        <w:jc w:val="both"/>
        <w:rPr>
          <w:szCs w:val="28"/>
        </w:rPr>
      </w:pPr>
      <w:r w:rsidRPr="0061629A">
        <w:rPr>
          <w:szCs w:val="28"/>
        </w:rPr>
        <w:t>Общим недостатком этих двух методов является сложность определения признаков однотипности и подобия, в результате чего велика возможность назначения ошибочных допусков и посадок.</w:t>
      </w:r>
    </w:p>
    <w:p w:rsidR="00950B3A" w:rsidRPr="00950B3A" w:rsidRDefault="00950B3A" w:rsidP="00E375F5">
      <w:pPr>
        <w:numPr>
          <w:ilvl w:val="0"/>
          <w:numId w:val="2"/>
        </w:numPr>
        <w:ind w:left="0" w:firstLine="720"/>
        <w:jc w:val="both"/>
        <w:rPr>
          <w:i/>
          <w:szCs w:val="28"/>
        </w:rPr>
      </w:pPr>
      <w:r w:rsidRPr="00950B3A">
        <w:rPr>
          <w:i/>
          <w:szCs w:val="28"/>
        </w:rPr>
        <w:t>Расчетный метод.</w:t>
      </w:r>
    </w:p>
    <w:p w:rsidR="00950B3A" w:rsidRPr="0061629A" w:rsidRDefault="00950B3A" w:rsidP="00950B3A">
      <w:pPr>
        <w:ind w:firstLine="720"/>
        <w:jc w:val="both"/>
        <w:rPr>
          <w:szCs w:val="28"/>
        </w:rPr>
      </w:pPr>
      <w:r w:rsidRPr="0061629A">
        <w:rPr>
          <w:szCs w:val="28"/>
        </w:rPr>
        <w:lastRenderedPageBreak/>
        <w:t>Является наиболее обоснованным методом. Выбирая этим методом квалитеты, допуски и посадки при проектировании машин, стремятся удовлетворить эксплуатационно-конструктивные требования, предъявляемые к сборочной единице.</w:t>
      </w:r>
    </w:p>
    <w:p w:rsidR="00950B3A" w:rsidRPr="0061629A" w:rsidRDefault="00950B3A" w:rsidP="00950B3A">
      <w:pPr>
        <w:ind w:firstLine="720"/>
        <w:jc w:val="both"/>
        <w:rPr>
          <w:szCs w:val="28"/>
        </w:rPr>
      </w:pPr>
    </w:p>
    <w:p w:rsidR="00950B3A" w:rsidRPr="00950B3A" w:rsidRDefault="00950B3A" w:rsidP="00950B3A">
      <w:pPr>
        <w:ind w:firstLine="720"/>
        <w:jc w:val="center"/>
        <w:rPr>
          <w:b/>
          <w:szCs w:val="28"/>
          <w:lang w:val="kk-KZ"/>
        </w:rPr>
      </w:pPr>
      <w:r>
        <w:rPr>
          <w:b/>
          <w:i/>
          <w:szCs w:val="28"/>
          <w:lang w:val="kk-KZ"/>
        </w:rPr>
        <w:t>2.</w:t>
      </w:r>
      <w:r w:rsidRPr="0061629A">
        <w:rPr>
          <w:b/>
          <w:i/>
          <w:szCs w:val="28"/>
        </w:rPr>
        <w:t>Посадки с зазор</w:t>
      </w:r>
      <w:r>
        <w:rPr>
          <w:b/>
          <w:i/>
          <w:szCs w:val="28"/>
          <w:lang w:val="kk-KZ"/>
        </w:rPr>
        <w:t>а</w:t>
      </w:r>
      <w:r w:rsidRPr="0061629A">
        <w:rPr>
          <w:b/>
          <w:i/>
          <w:szCs w:val="28"/>
        </w:rPr>
        <w:t>м</w:t>
      </w:r>
      <w:r>
        <w:rPr>
          <w:b/>
          <w:i/>
          <w:szCs w:val="28"/>
          <w:lang w:val="kk-KZ"/>
        </w:rPr>
        <w:t>и и их п</w:t>
      </w:r>
      <w:r w:rsidRPr="0061629A">
        <w:rPr>
          <w:b/>
          <w:i/>
          <w:szCs w:val="28"/>
        </w:rPr>
        <w:t>рименение</w:t>
      </w:r>
    </w:p>
    <w:p w:rsidR="00950B3A" w:rsidRPr="0061629A" w:rsidRDefault="00950B3A" w:rsidP="00950B3A">
      <w:pPr>
        <w:ind w:firstLine="720"/>
        <w:jc w:val="both"/>
        <w:rPr>
          <w:szCs w:val="28"/>
        </w:rPr>
      </w:pPr>
      <w:r w:rsidRPr="00950B3A">
        <w:rPr>
          <w:i/>
          <w:szCs w:val="28"/>
        </w:rPr>
        <w:t>Посадки с зазором</w:t>
      </w:r>
      <w:r w:rsidRPr="0061629A">
        <w:rPr>
          <w:szCs w:val="28"/>
        </w:rPr>
        <w:t xml:space="preserve"> предназначены для подвижных и неподвижных соединений.</w:t>
      </w:r>
      <w:r>
        <w:rPr>
          <w:szCs w:val="28"/>
          <w:lang w:val="kk-KZ"/>
        </w:rPr>
        <w:t xml:space="preserve"> </w:t>
      </w:r>
      <w:r w:rsidRPr="0061629A">
        <w:rPr>
          <w:szCs w:val="28"/>
        </w:rPr>
        <w:t>В подвижных соединениях зазор служит для обеспечения свободы перемещения, размещения слоя смазки, компенсации температурных деформаций, а также компенсации отклонений формы и расположения поверхностей, погрешности сборки и др.</w:t>
      </w:r>
    </w:p>
    <w:p w:rsidR="00950B3A" w:rsidRPr="0061629A" w:rsidRDefault="00950B3A" w:rsidP="00950B3A">
      <w:pPr>
        <w:ind w:firstLine="720"/>
        <w:jc w:val="both"/>
        <w:rPr>
          <w:szCs w:val="28"/>
        </w:rPr>
      </w:pPr>
      <w:r w:rsidRPr="0061629A">
        <w:rPr>
          <w:szCs w:val="28"/>
        </w:rPr>
        <w:t>Для наиболее ответственных соединений, которые должны работать в условиях жидкостного трения, зазоры рассчитываются на основе гидродинамической теории трения (для подшипников скольжения). В случаях, когда допускается работа соединения в условиях полужидкостного, полусухого или сухого трения, выбор посадок чаще всего проводится по аналогии с посадками известных хорошо работающих соединений (метод аналогов).</w:t>
      </w:r>
    </w:p>
    <w:p w:rsidR="00950B3A" w:rsidRPr="0061629A" w:rsidRDefault="00950B3A" w:rsidP="00950B3A">
      <w:pPr>
        <w:ind w:firstLine="720"/>
        <w:jc w:val="both"/>
        <w:rPr>
          <w:szCs w:val="28"/>
        </w:rPr>
      </w:pPr>
      <w:r w:rsidRPr="0061629A">
        <w:rPr>
          <w:szCs w:val="28"/>
        </w:rPr>
        <w:t>В неподвижных соединениях посадки с зазором применяются для обеспечения беспрепятственной сборки деталей. Их относительная неподвижность обеспечивается дополнительным креплением шпонками, винтами, болтами, штифтами. Выбор посадки в этом случае производится таким образом, чтобы наименьший зазор обеспечивал компенсацию отклонений формы и расположения сопрягаемых поверхностей.</w:t>
      </w:r>
    </w:p>
    <w:p w:rsidR="00950B3A" w:rsidRPr="0061629A" w:rsidRDefault="00950B3A" w:rsidP="00950B3A">
      <w:pPr>
        <w:ind w:firstLine="720"/>
        <w:jc w:val="both"/>
        <w:rPr>
          <w:szCs w:val="28"/>
        </w:rPr>
      </w:pPr>
      <w:r w:rsidRPr="00950B3A">
        <w:rPr>
          <w:i/>
          <w:szCs w:val="28"/>
        </w:rPr>
        <w:t xml:space="preserve">Посадки </w:t>
      </w:r>
      <w:r w:rsidRPr="00950B3A">
        <w:rPr>
          <w:i/>
          <w:position w:val="-28"/>
          <w:szCs w:val="28"/>
          <w:lang w:val="en-US"/>
        </w:rPr>
        <w:object w:dxaOrig="360" w:dyaOrig="720">
          <v:shape id="_x0000_i1059" type="#_x0000_t75" style="width:17.7pt;height:36.6pt" o:ole="" fillcolor="window">
            <v:imagedata r:id="rId92" o:title=""/>
          </v:shape>
          <o:OLEObject Type="Embed" ProgID="Equation.3" ShapeID="_x0000_i1059" DrawAspect="Content" ObjectID="_1737379488" r:id="rId93"/>
        </w:object>
      </w:r>
      <w:r w:rsidRPr="00950B3A">
        <w:rPr>
          <w:i/>
          <w:szCs w:val="28"/>
        </w:rPr>
        <w:t xml:space="preserve"> - скользящие. </w:t>
      </w:r>
      <w:r w:rsidRPr="0061629A">
        <w:rPr>
          <w:szCs w:val="28"/>
        </w:rPr>
        <w:t>Наименьший зазор равен 0. Установлены во всем диапазоне точностей сопрягаемых размеров (5</w:t>
      </w:r>
      <w:r w:rsidRPr="0061629A">
        <w:rPr>
          <w:szCs w:val="28"/>
        </w:rPr>
        <w:sym w:font="Symbol" w:char="F0BC"/>
      </w:r>
      <w:r w:rsidRPr="0061629A">
        <w:rPr>
          <w:szCs w:val="28"/>
        </w:rPr>
        <w:t>12 квалитеты). Часто применяются для неподвижных соединений с дополнительным креплением при необходимости их частой разборки (сменные детали). В квалитетах 8</w:t>
      </w:r>
      <w:r w:rsidRPr="0061629A">
        <w:rPr>
          <w:szCs w:val="28"/>
        </w:rPr>
        <w:sym w:font="Symbol" w:char="F0BC"/>
      </w:r>
      <w:r w:rsidRPr="0061629A">
        <w:rPr>
          <w:szCs w:val="28"/>
        </w:rPr>
        <w:t>12 могут применяться вместо переходных посадок. Скользящие посадки применяются для центрирования неподвижно соединенных деталей. В подвижных соединениях такие посадки служат для медленных перемещений деталей обычно в продольном направлении; для точного направления при возвратно – поступательном движении; для соединений детали, которых должны легко передвигаться и проворачиваться друг относительно друга при настройке, регулировке или затяжке в рабочее положение. Поскольку получение нулевых зазоров в таких посадках маловероятно, скользящие посадки могут использоваться и для подвижных соединений вращательного движения (при небольших скоростях вращения).</w:t>
      </w:r>
    </w:p>
    <w:p w:rsidR="00950B3A" w:rsidRPr="0061629A" w:rsidRDefault="00950B3A" w:rsidP="00950B3A">
      <w:pPr>
        <w:ind w:firstLine="720"/>
        <w:jc w:val="both"/>
        <w:rPr>
          <w:szCs w:val="28"/>
        </w:rPr>
      </w:pPr>
      <w:r w:rsidRPr="00950B3A">
        <w:rPr>
          <w:i/>
          <w:szCs w:val="28"/>
        </w:rPr>
        <w:t xml:space="preserve">Посадки </w:t>
      </w:r>
      <w:r w:rsidRPr="00950B3A">
        <w:rPr>
          <w:i/>
          <w:position w:val="-32"/>
          <w:szCs w:val="28"/>
          <w:lang w:val="en-US"/>
        </w:rPr>
        <w:object w:dxaOrig="740" w:dyaOrig="760">
          <v:shape id="_x0000_i1060" type="#_x0000_t75" style="width:36.6pt;height:37.75pt" o:ole="" fillcolor="window">
            <v:imagedata r:id="rId94" o:title=""/>
          </v:shape>
          <o:OLEObject Type="Embed" ProgID="Equation.3" ShapeID="_x0000_i1060" DrawAspect="Content" ObjectID="_1737379489" r:id="rId95"/>
        </w:object>
      </w:r>
      <w:r w:rsidRPr="00950B3A">
        <w:rPr>
          <w:i/>
          <w:szCs w:val="28"/>
        </w:rPr>
        <w:t xml:space="preserve"> - движения.</w:t>
      </w:r>
      <w:r w:rsidRPr="0061629A">
        <w:rPr>
          <w:szCs w:val="28"/>
        </w:rPr>
        <w:t xml:space="preserve"> Это посадки с наименьшим минимальным гарантированным зазором. Установлены при высоких относительных точностях изготовления деталей ( валы - 4</w:t>
      </w:r>
      <w:r w:rsidRPr="0061629A">
        <w:rPr>
          <w:szCs w:val="28"/>
        </w:rPr>
        <w:sym w:font="Symbol" w:char="F0BC"/>
      </w:r>
      <w:r w:rsidRPr="0061629A">
        <w:rPr>
          <w:szCs w:val="28"/>
        </w:rPr>
        <w:t>6 квалитетов, отверстия - 5</w:t>
      </w:r>
      <w:r w:rsidRPr="0061629A">
        <w:rPr>
          <w:szCs w:val="28"/>
        </w:rPr>
        <w:sym w:font="Symbol" w:char="F0BC"/>
      </w:r>
      <w:r w:rsidRPr="0061629A">
        <w:rPr>
          <w:szCs w:val="28"/>
        </w:rPr>
        <w:t>7 кв.).</w:t>
      </w:r>
      <w:r>
        <w:rPr>
          <w:szCs w:val="28"/>
          <w:lang w:val="kk-KZ"/>
        </w:rPr>
        <w:t xml:space="preserve"> </w:t>
      </w:r>
      <w:r w:rsidRPr="0061629A">
        <w:rPr>
          <w:szCs w:val="28"/>
        </w:rPr>
        <w:t>Применяются для особоточных и точных подвижных соединений, в которых требуется обеспечить плавность и точность перемещений чаще всего возвратно – поступательных и ограничить зазор во избежание нарушения соосности, возникновения ударов (при реверсивном движении). При вращательном движении обычно не применяются.</w:t>
      </w:r>
      <w:r>
        <w:rPr>
          <w:szCs w:val="28"/>
          <w:lang w:val="kk-KZ"/>
        </w:rPr>
        <w:t xml:space="preserve"> </w:t>
      </w:r>
      <w:r w:rsidRPr="0061629A">
        <w:rPr>
          <w:szCs w:val="28"/>
        </w:rPr>
        <w:t xml:space="preserve">В </w:t>
      </w:r>
      <w:r w:rsidRPr="0061629A">
        <w:rPr>
          <w:szCs w:val="28"/>
        </w:rPr>
        <w:lastRenderedPageBreak/>
        <w:t>неподвижных соединениях применяются для обеспечения легкой установки деталей.</w:t>
      </w:r>
    </w:p>
    <w:p w:rsidR="00950B3A" w:rsidRPr="0061629A" w:rsidRDefault="00950B3A" w:rsidP="00950B3A">
      <w:pPr>
        <w:ind w:firstLine="720"/>
        <w:jc w:val="both"/>
        <w:rPr>
          <w:szCs w:val="28"/>
        </w:rPr>
      </w:pPr>
      <w:r w:rsidRPr="00950B3A">
        <w:rPr>
          <w:i/>
          <w:szCs w:val="28"/>
        </w:rPr>
        <w:t xml:space="preserve">Посадки </w:t>
      </w:r>
      <w:r w:rsidRPr="00950B3A">
        <w:rPr>
          <w:i/>
          <w:position w:val="-32"/>
          <w:szCs w:val="28"/>
          <w:lang w:val="en-US"/>
        </w:rPr>
        <w:object w:dxaOrig="740" w:dyaOrig="760">
          <v:shape id="_x0000_i1061" type="#_x0000_t75" style="width:36.6pt;height:37.75pt" o:ole="" fillcolor="window">
            <v:imagedata r:id="rId96" o:title=""/>
          </v:shape>
          <o:OLEObject Type="Embed" ProgID="Equation.3" ShapeID="_x0000_i1061" DrawAspect="Content" ObjectID="_1737379490" r:id="rId97"/>
        </w:object>
      </w:r>
      <w:r w:rsidRPr="00950B3A">
        <w:rPr>
          <w:i/>
          <w:szCs w:val="28"/>
        </w:rPr>
        <w:t xml:space="preserve"> - ходовые. </w:t>
      </w:r>
      <w:r w:rsidRPr="0061629A">
        <w:rPr>
          <w:szCs w:val="28"/>
        </w:rPr>
        <w:t>Характеризуются умеренными гарантированными зазорами, достаточными для обеспечения свободного вращения в подшипниках скольжения. Применяются в опорах поступательного движения, не требующих высокой точности центрирования.</w:t>
      </w:r>
      <w:r>
        <w:rPr>
          <w:szCs w:val="28"/>
          <w:lang w:val="kk-KZ"/>
        </w:rPr>
        <w:t xml:space="preserve"> </w:t>
      </w:r>
      <w:r w:rsidRPr="0061629A">
        <w:rPr>
          <w:szCs w:val="28"/>
        </w:rPr>
        <w:t>В неподвижных соединениях применяются для обеспечения легкой сборки при невысоких требованиях к точности центрирования деталей.</w:t>
      </w:r>
    </w:p>
    <w:p w:rsidR="00950B3A" w:rsidRPr="0061629A" w:rsidRDefault="00950B3A" w:rsidP="00950B3A">
      <w:pPr>
        <w:ind w:firstLine="720"/>
        <w:jc w:val="both"/>
        <w:rPr>
          <w:szCs w:val="28"/>
        </w:rPr>
      </w:pPr>
      <w:r w:rsidRPr="00950B3A">
        <w:rPr>
          <w:i/>
          <w:szCs w:val="28"/>
        </w:rPr>
        <w:t xml:space="preserve">Посадки </w:t>
      </w:r>
      <w:r w:rsidRPr="00950B3A">
        <w:rPr>
          <w:i/>
          <w:position w:val="-28"/>
          <w:szCs w:val="28"/>
        </w:rPr>
        <w:object w:dxaOrig="740" w:dyaOrig="720">
          <v:shape id="_x0000_i1062" type="#_x0000_t75" style="width:36.6pt;height:36.6pt" o:ole="" fillcolor="window">
            <v:imagedata r:id="rId98" o:title=""/>
          </v:shape>
          <o:OLEObject Type="Embed" ProgID="Equation.3" ShapeID="_x0000_i1062" DrawAspect="Content" ObjectID="_1737379491" r:id="rId99"/>
        </w:object>
      </w:r>
      <w:r w:rsidRPr="00950B3A">
        <w:rPr>
          <w:i/>
          <w:szCs w:val="28"/>
        </w:rPr>
        <w:t xml:space="preserve"> - легкоходовые.</w:t>
      </w:r>
      <w:r w:rsidRPr="0061629A">
        <w:rPr>
          <w:szCs w:val="28"/>
        </w:rPr>
        <w:t xml:space="preserve"> Имеют значительный гарантированный зазор, обеспечивающий свободное вращательное движение при значительных нагрузках и высоких скоростях.</w:t>
      </w:r>
      <w:r>
        <w:rPr>
          <w:szCs w:val="28"/>
          <w:lang w:val="kk-KZ"/>
        </w:rPr>
        <w:t xml:space="preserve"> </w:t>
      </w:r>
      <w:r w:rsidRPr="0061629A">
        <w:rPr>
          <w:szCs w:val="28"/>
        </w:rPr>
        <w:t>В неподвижных соединениях, требующих значительных зазоров при установках и регулировках.</w:t>
      </w:r>
    </w:p>
    <w:p w:rsidR="00950B3A" w:rsidRPr="0061629A" w:rsidRDefault="00950B3A" w:rsidP="00950B3A">
      <w:pPr>
        <w:ind w:firstLine="720"/>
        <w:jc w:val="both"/>
        <w:rPr>
          <w:szCs w:val="28"/>
        </w:rPr>
      </w:pPr>
      <w:r w:rsidRPr="00950B3A">
        <w:rPr>
          <w:i/>
          <w:szCs w:val="28"/>
        </w:rPr>
        <w:t xml:space="preserve">Посадки </w:t>
      </w:r>
      <w:r w:rsidRPr="00950B3A">
        <w:rPr>
          <w:i/>
          <w:position w:val="-28"/>
          <w:szCs w:val="28"/>
        </w:rPr>
        <w:object w:dxaOrig="760" w:dyaOrig="720">
          <v:shape id="_x0000_i1063" type="#_x0000_t75" style="width:37.75pt;height:36.6pt" o:ole="" fillcolor="window">
            <v:imagedata r:id="rId100" o:title=""/>
          </v:shape>
          <o:OLEObject Type="Embed" ProgID="Equation.3" ShapeID="_x0000_i1063" DrawAspect="Content" ObjectID="_1737379492" r:id="rId101"/>
        </w:object>
      </w:r>
      <w:r w:rsidRPr="00950B3A">
        <w:rPr>
          <w:i/>
          <w:szCs w:val="28"/>
        </w:rPr>
        <w:t xml:space="preserve">- шарикоходовые. </w:t>
      </w:r>
      <w:r w:rsidRPr="0061629A">
        <w:rPr>
          <w:szCs w:val="28"/>
        </w:rPr>
        <w:t>Обладают большим гарантированным зазором, позволяющим компенсировать значительные отклонения расположения сопрягаемых поверхностей и температурные деформации.</w:t>
      </w:r>
    </w:p>
    <w:p w:rsidR="00950B3A" w:rsidRPr="0061629A" w:rsidRDefault="00950B3A" w:rsidP="00950B3A">
      <w:pPr>
        <w:ind w:firstLine="720"/>
        <w:jc w:val="both"/>
        <w:rPr>
          <w:szCs w:val="28"/>
        </w:rPr>
      </w:pPr>
      <w:r w:rsidRPr="00950B3A">
        <w:rPr>
          <w:i/>
          <w:szCs w:val="28"/>
        </w:rPr>
        <w:t xml:space="preserve">Посадки </w:t>
      </w:r>
      <w:r w:rsidRPr="00950B3A">
        <w:rPr>
          <w:i/>
          <w:position w:val="-28"/>
          <w:szCs w:val="28"/>
        </w:rPr>
        <w:object w:dxaOrig="2299" w:dyaOrig="720">
          <v:shape id="_x0000_i1064" type="#_x0000_t75" style="width:114.5pt;height:36.6pt" o:ole="" fillcolor="window">
            <v:imagedata r:id="rId102" o:title=""/>
          </v:shape>
          <o:OLEObject Type="Embed" ProgID="Equation.3" ShapeID="_x0000_i1064" DrawAspect="Content" ObjectID="_1737379493" r:id="rId103"/>
        </w:object>
      </w:r>
      <w:r w:rsidRPr="00950B3A">
        <w:rPr>
          <w:i/>
          <w:szCs w:val="28"/>
        </w:rPr>
        <w:t xml:space="preserve"> - с большими зазорами.</w:t>
      </w:r>
      <w:r>
        <w:rPr>
          <w:i/>
          <w:szCs w:val="28"/>
          <w:lang w:val="kk-KZ"/>
        </w:rPr>
        <w:t xml:space="preserve"> </w:t>
      </w:r>
      <w:r w:rsidRPr="0061629A">
        <w:rPr>
          <w:szCs w:val="28"/>
        </w:rPr>
        <w:t>Применяются в основном в грубых квалитетах (11,12) для конструкций малой точности, где большие зазоры необходимы для компенсации отклонений расположения сопрягаемых поверхностей, для обеспечения свободного вращения или поступательного перемещения в условиях запыления и загрязнения.</w:t>
      </w:r>
      <w:r>
        <w:rPr>
          <w:szCs w:val="28"/>
          <w:lang w:val="kk-KZ"/>
        </w:rPr>
        <w:t xml:space="preserve"> </w:t>
      </w:r>
      <w:r w:rsidRPr="0061629A">
        <w:rPr>
          <w:szCs w:val="28"/>
        </w:rPr>
        <w:t>В отдельных случаях посадки с большими зазорами применяются и в более точных подвижных соединениях (8 и 9 кв.), работающих при особо тяжелых нагрузках или высоких температурах.</w:t>
      </w:r>
    </w:p>
    <w:p w:rsidR="00471F90" w:rsidRDefault="00471F90" w:rsidP="00950B3A">
      <w:pPr>
        <w:ind w:firstLine="720"/>
        <w:jc w:val="center"/>
        <w:rPr>
          <w:b/>
          <w:i/>
          <w:szCs w:val="28"/>
          <w:lang w:val="kk-KZ"/>
        </w:rPr>
      </w:pPr>
    </w:p>
    <w:p w:rsidR="00950B3A" w:rsidRPr="0061629A" w:rsidRDefault="00471F90" w:rsidP="00950B3A">
      <w:pPr>
        <w:ind w:firstLine="720"/>
        <w:jc w:val="center"/>
        <w:rPr>
          <w:b/>
          <w:szCs w:val="28"/>
        </w:rPr>
      </w:pPr>
      <w:r>
        <w:rPr>
          <w:b/>
          <w:i/>
          <w:szCs w:val="28"/>
          <w:lang w:val="kk-KZ"/>
        </w:rPr>
        <w:t>3.</w:t>
      </w:r>
      <w:r w:rsidR="00950B3A" w:rsidRPr="0061629A">
        <w:rPr>
          <w:b/>
          <w:i/>
          <w:szCs w:val="28"/>
        </w:rPr>
        <w:t>Посадки переходные</w:t>
      </w:r>
      <w:r w:rsidRPr="00471F90">
        <w:rPr>
          <w:b/>
          <w:i/>
          <w:szCs w:val="28"/>
          <w:lang w:val="kk-KZ"/>
        </w:rPr>
        <w:t xml:space="preserve"> </w:t>
      </w:r>
      <w:r>
        <w:rPr>
          <w:b/>
          <w:i/>
          <w:szCs w:val="28"/>
          <w:lang w:val="kk-KZ"/>
        </w:rPr>
        <w:t>и их п</w:t>
      </w:r>
      <w:r w:rsidRPr="0061629A">
        <w:rPr>
          <w:b/>
          <w:i/>
          <w:szCs w:val="28"/>
        </w:rPr>
        <w:t>рименение</w:t>
      </w:r>
    </w:p>
    <w:p w:rsidR="00950B3A" w:rsidRPr="0061629A" w:rsidRDefault="00950B3A" w:rsidP="00950B3A">
      <w:pPr>
        <w:ind w:firstLine="720"/>
        <w:jc w:val="both"/>
        <w:rPr>
          <w:szCs w:val="28"/>
        </w:rPr>
      </w:pPr>
      <w:r w:rsidRPr="00471F90">
        <w:rPr>
          <w:i/>
          <w:szCs w:val="28"/>
        </w:rPr>
        <w:t>Переходные посадки</w:t>
      </w:r>
      <w:r w:rsidRPr="0061629A">
        <w:rPr>
          <w:szCs w:val="28"/>
        </w:rPr>
        <w:t xml:space="preserve"> предназначены для неподвижных, но разъемных соединений деталей и обеспечивают хорошее центрирование соединяемых деталей. Для них характерна возможность получения, как натягов, так и зазоров. Натяги имеют относительно малую величину и обычно не требуют проверки деталей соединения на прочность, за исключением тонкостенных деталей. Эти натяги недостаточны для передачи соединением значительных крутящих моментов и усилий. Поэтому переходные посадки применяют с дополнительным креплением соединяемых деталей шпонками, штифтами, винтами и др. Такие посадки могут применяться и без дополнительного крепления, когда сдвигающие силы малы, при значительной длине соединения, если относительная неподвижность деталей необязательна.</w:t>
      </w:r>
    </w:p>
    <w:p w:rsidR="00950B3A" w:rsidRPr="0061629A" w:rsidRDefault="00950B3A" w:rsidP="00950B3A">
      <w:pPr>
        <w:ind w:firstLine="720"/>
        <w:jc w:val="both"/>
        <w:rPr>
          <w:szCs w:val="28"/>
        </w:rPr>
      </w:pPr>
      <w:r w:rsidRPr="0061629A">
        <w:rPr>
          <w:szCs w:val="28"/>
        </w:rPr>
        <w:t>Зазоры в переходных посадках также невелики, что обеспечивает достаточно высокую точность центрирования.</w:t>
      </w:r>
      <w:r w:rsidR="00471F90">
        <w:rPr>
          <w:szCs w:val="28"/>
          <w:lang w:val="kk-KZ"/>
        </w:rPr>
        <w:t xml:space="preserve"> </w:t>
      </w:r>
      <w:r w:rsidRPr="0061629A">
        <w:rPr>
          <w:szCs w:val="28"/>
        </w:rPr>
        <w:t>ЕСДП предусматривает несколько типов переходных посадок, различающихся вероятностью получения натягов или зазоров. Чем больше вероятность получения натяга, тем прочнее посадка.</w:t>
      </w:r>
      <w:r w:rsidR="00471F90">
        <w:rPr>
          <w:szCs w:val="28"/>
          <w:lang w:val="kk-KZ"/>
        </w:rPr>
        <w:t xml:space="preserve"> </w:t>
      </w:r>
      <w:r w:rsidRPr="0061629A">
        <w:rPr>
          <w:szCs w:val="28"/>
        </w:rPr>
        <w:t>Переходные посадки установлены в относительно точных квалитетах: валы в 4</w:t>
      </w:r>
      <w:r w:rsidRPr="0061629A">
        <w:rPr>
          <w:szCs w:val="28"/>
        </w:rPr>
        <w:sym w:font="Symbol" w:char="F0BC"/>
      </w:r>
      <w:r w:rsidRPr="0061629A">
        <w:rPr>
          <w:szCs w:val="28"/>
        </w:rPr>
        <w:t>7, отверстия в 5</w:t>
      </w:r>
      <w:r w:rsidRPr="0061629A">
        <w:rPr>
          <w:szCs w:val="28"/>
        </w:rPr>
        <w:sym w:font="Symbol" w:char="F0BC"/>
      </w:r>
      <w:r w:rsidRPr="0061629A">
        <w:rPr>
          <w:szCs w:val="28"/>
        </w:rPr>
        <w:t>8.</w:t>
      </w:r>
    </w:p>
    <w:p w:rsidR="00950B3A" w:rsidRPr="0061629A" w:rsidRDefault="00950B3A" w:rsidP="00950B3A">
      <w:pPr>
        <w:ind w:firstLine="720"/>
        <w:jc w:val="both"/>
        <w:rPr>
          <w:szCs w:val="28"/>
        </w:rPr>
      </w:pPr>
      <w:r w:rsidRPr="0061629A">
        <w:rPr>
          <w:szCs w:val="28"/>
        </w:rPr>
        <w:lastRenderedPageBreak/>
        <w:t>Выбор переходных посадок чаще всего производится по аналогии с известными и хорошо работающими соединениями. Расчеты выполняются реже и в основном как проверочные. Они могут включать:</w:t>
      </w:r>
    </w:p>
    <w:p w:rsidR="00950B3A" w:rsidRPr="0061629A" w:rsidRDefault="00950B3A" w:rsidP="00950B3A">
      <w:pPr>
        <w:ind w:firstLine="720"/>
        <w:jc w:val="both"/>
        <w:rPr>
          <w:szCs w:val="28"/>
        </w:rPr>
      </w:pPr>
      <w:r w:rsidRPr="0061629A">
        <w:rPr>
          <w:szCs w:val="28"/>
        </w:rPr>
        <w:t>а) расчет вероятности получения зазоров и натягов в соединении;</w:t>
      </w:r>
    </w:p>
    <w:p w:rsidR="00950B3A" w:rsidRPr="0061629A" w:rsidRDefault="00950B3A" w:rsidP="00950B3A">
      <w:pPr>
        <w:ind w:firstLine="720"/>
        <w:jc w:val="both"/>
        <w:rPr>
          <w:szCs w:val="28"/>
        </w:rPr>
      </w:pPr>
      <w:r w:rsidRPr="0061629A">
        <w:rPr>
          <w:szCs w:val="28"/>
        </w:rPr>
        <w:t>б) расчет наибольшего зазора по известному допуску соосности;</w:t>
      </w:r>
    </w:p>
    <w:p w:rsidR="00950B3A" w:rsidRPr="0061629A" w:rsidRDefault="00950B3A" w:rsidP="00950B3A">
      <w:pPr>
        <w:ind w:firstLine="720"/>
        <w:jc w:val="both"/>
        <w:rPr>
          <w:szCs w:val="28"/>
        </w:rPr>
      </w:pPr>
      <w:r w:rsidRPr="0061629A">
        <w:rPr>
          <w:szCs w:val="28"/>
        </w:rPr>
        <w:t>в) расчет прочности деталей (только для тонкостенных) и наибольшего усилия сборки при наибольшем натяге посадки.</w:t>
      </w:r>
    </w:p>
    <w:p w:rsidR="00950B3A" w:rsidRPr="0061629A" w:rsidRDefault="00950B3A" w:rsidP="00950B3A">
      <w:pPr>
        <w:ind w:firstLine="720"/>
        <w:jc w:val="both"/>
        <w:rPr>
          <w:szCs w:val="28"/>
        </w:rPr>
      </w:pPr>
      <w:r w:rsidRPr="00471F90">
        <w:rPr>
          <w:i/>
          <w:szCs w:val="28"/>
        </w:rPr>
        <w:t xml:space="preserve">Посадки </w:t>
      </w:r>
      <w:r w:rsidRPr="00471F90">
        <w:rPr>
          <w:i/>
          <w:position w:val="-32"/>
          <w:szCs w:val="28"/>
        </w:rPr>
        <w:object w:dxaOrig="780" w:dyaOrig="760">
          <v:shape id="_x0000_i1065" type="#_x0000_t75" style="width:38.95pt;height:37.75pt" o:ole="" fillcolor="window">
            <v:imagedata r:id="rId104" o:title=""/>
          </v:shape>
          <o:OLEObject Type="Embed" ProgID="Equation.3" ShapeID="_x0000_i1065" DrawAspect="Content" ObjectID="_1737379494" r:id="rId105"/>
        </w:object>
      </w:r>
      <w:r w:rsidRPr="00471F90">
        <w:rPr>
          <w:i/>
          <w:szCs w:val="28"/>
        </w:rPr>
        <w:t xml:space="preserve"> - плотные.</w:t>
      </w:r>
      <w:r w:rsidRPr="0061629A">
        <w:rPr>
          <w:szCs w:val="28"/>
        </w:rPr>
        <w:t xml:space="preserve"> Для этих посадок более вероятно получение зазоров, но возможны и небольшие натяги. Собираются с применением небольшого усилия (достаточно деревянного молотка). Плотные посадки применяются, если при центрировании деталей допускаются небольшие зазоры или требуется обеспечить легкую сборку (сменные детали).</w:t>
      </w:r>
    </w:p>
    <w:p w:rsidR="00950B3A" w:rsidRPr="0061629A" w:rsidRDefault="00950B3A" w:rsidP="00950B3A">
      <w:pPr>
        <w:ind w:firstLine="720"/>
        <w:jc w:val="both"/>
        <w:rPr>
          <w:szCs w:val="28"/>
        </w:rPr>
      </w:pPr>
      <w:r w:rsidRPr="00471F90">
        <w:rPr>
          <w:i/>
          <w:szCs w:val="28"/>
        </w:rPr>
        <w:t xml:space="preserve">Посадки </w:t>
      </w:r>
      <w:r w:rsidRPr="00471F90">
        <w:rPr>
          <w:i/>
          <w:position w:val="-28"/>
          <w:szCs w:val="28"/>
        </w:rPr>
        <w:object w:dxaOrig="760" w:dyaOrig="720">
          <v:shape id="_x0000_i1066" type="#_x0000_t75" style="width:37.75pt;height:36.6pt" o:ole="" fillcolor="window">
            <v:imagedata r:id="rId106" o:title=""/>
          </v:shape>
          <o:OLEObject Type="Embed" ProgID="Equation.3" ShapeID="_x0000_i1066" DrawAspect="Content" ObjectID="_1737379495" r:id="rId107"/>
        </w:object>
      </w:r>
      <w:r w:rsidRPr="00471F90">
        <w:rPr>
          <w:i/>
          <w:szCs w:val="28"/>
        </w:rPr>
        <w:t xml:space="preserve"> - напряженные.</w:t>
      </w:r>
      <w:r w:rsidRPr="0061629A">
        <w:rPr>
          <w:szCs w:val="28"/>
        </w:rPr>
        <w:t xml:space="preserve"> Наиболее часто применяемые переходные посадки. Вероятности получения зазоров и натягов примерно одинаковые. Сборка и разборка производится без значительных усилий (при помощи ручных молотков). Обеспечивают хорошее центрирование деталей подвижных узлов при вращении со средними скоростями.</w:t>
      </w:r>
    </w:p>
    <w:p w:rsidR="00950B3A" w:rsidRPr="0061629A" w:rsidRDefault="00950B3A" w:rsidP="00950B3A">
      <w:pPr>
        <w:ind w:firstLine="720"/>
        <w:jc w:val="both"/>
        <w:rPr>
          <w:szCs w:val="28"/>
        </w:rPr>
      </w:pPr>
      <w:r w:rsidRPr="00471F90">
        <w:rPr>
          <w:i/>
          <w:szCs w:val="28"/>
        </w:rPr>
        <w:t xml:space="preserve">Посадки </w:t>
      </w:r>
      <w:r w:rsidRPr="00471F90">
        <w:rPr>
          <w:i/>
          <w:position w:val="-28"/>
          <w:szCs w:val="28"/>
        </w:rPr>
        <w:object w:dxaOrig="820" w:dyaOrig="720">
          <v:shape id="_x0000_i1067" type="#_x0000_t75" style="width:41.3pt;height:36.6pt" o:ole="" fillcolor="window">
            <v:imagedata r:id="rId108" o:title=""/>
          </v:shape>
          <o:OLEObject Type="Embed" ProgID="Equation.3" ShapeID="_x0000_i1067" DrawAspect="Content" ObjectID="_1737379496" r:id="rId109"/>
        </w:object>
      </w:r>
      <w:r w:rsidRPr="00471F90">
        <w:rPr>
          <w:i/>
          <w:szCs w:val="28"/>
        </w:rPr>
        <w:t xml:space="preserve"> - тугие.</w:t>
      </w:r>
      <w:r w:rsidRPr="0061629A">
        <w:rPr>
          <w:szCs w:val="28"/>
        </w:rPr>
        <w:t xml:space="preserve"> Обеспечивают преимущественно натяг. Вероятность получения зазоров относительно мала. Применяются для неподвижных соединений деталей на быстровращающихся валах с дополнительным креплением или без него. Применяются взамен более прочных посадок при увеличенных длинах соединения или когда недопустимы большие деформации деталей.</w:t>
      </w:r>
    </w:p>
    <w:p w:rsidR="00471F90" w:rsidRDefault="00950B3A" w:rsidP="00950B3A">
      <w:pPr>
        <w:ind w:firstLine="720"/>
        <w:jc w:val="both"/>
        <w:rPr>
          <w:szCs w:val="28"/>
          <w:lang w:val="kk-KZ"/>
        </w:rPr>
      </w:pPr>
      <w:r w:rsidRPr="00471F90">
        <w:rPr>
          <w:i/>
          <w:szCs w:val="28"/>
        </w:rPr>
        <w:t xml:space="preserve">Посадки </w:t>
      </w:r>
      <w:r w:rsidRPr="00471F90">
        <w:rPr>
          <w:i/>
          <w:position w:val="-28"/>
          <w:szCs w:val="28"/>
        </w:rPr>
        <w:object w:dxaOrig="760" w:dyaOrig="720">
          <v:shape id="_x0000_i1068" type="#_x0000_t75" style="width:37.75pt;height:36.6pt" o:ole="" fillcolor="window">
            <v:imagedata r:id="rId110" o:title=""/>
          </v:shape>
          <o:OLEObject Type="Embed" ProgID="Equation.3" ShapeID="_x0000_i1068" DrawAspect="Content" ObjectID="_1737379497" r:id="rId111"/>
        </w:object>
      </w:r>
      <w:r w:rsidRPr="00471F90">
        <w:rPr>
          <w:i/>
          <w:szCs w:val="28"/>
        </w:rPr>
        <w:t xml:space="preserve"> - глухие. </w:t>
      </w:r>
      <w:r w:rsidRPr="0061629A">
        <w:rPr>
          <w:szCs w:val="28"/>
        </w:rPr>
        <w:t>Наиболее прочные из переходных посадок. Зазоры практически не возникают. Для сборки и разборки требуются значительные усилия: применяются прессы, распрессовочные приспособления, иногда термические методы сборки. Разборка таких соединений производится редко, только при капитальном ремонте. Применяются для центрирования деталей в неподвижных соединениях, передающих большие усилия, при наличии вибраций и ударов (с дополнительным креплением). При небольших нагрузках без дополнительного крепления.</w:t>
      </w:r>
    </w:p>
    <w:p w:rsidR="00471F90" w:rsidRPr="00471F90" w:rsidRDefault="00471F90" w:rsidP="00950B3A">
      <w:pPr>
        <w:ind w:firstLine="720"/>
        <w:jc w:val="both"/>
        <w:rPr>
          <w:szCs w:val="28"/>
          <w:lang w:val="kk-KZ"/>
        </w:rPr>
      </w:pPr>
    </w:p>
    <w:p w:rsidR="00C71F2E" w:rsidRPr="00C71F2E" w:rsidRDefault="00C71F2E" w:rsidP="00C71F2E">
      <w:pPr>
        <w:ind w:firstLine="720"/>
        <w:jc w:val="center"/>
        <w:rPr>
          <w:b/>
          <w:i/>
          <w:szCs w:val="28"/>
          <w:lang w:val="kk-KZ"/>
        </w:rPr>
      </w:pPr>
      <w:r w:rsidRPr="00C71F2E">
        <w:rPr>
          <w:b/>
          <w:i/>
          <w:szCs w:val="28"/>
          <w:lang w:val="kk-KZ"/>
        </w:rPr>
        <w:t>4.</w:t>
      </w:r>
      <w:r w:rsidRPr="00C71F2E">
        <w:rPr>
          <w:b/>
          <w:i/>
          <w:szCs w:val="28"/>
        </w:rPr>
        <w:t>Посадки с натягом</w:t>
      </w:r>
      <w:r w:rsidRPr="00C71F2E">
        <w:rPr>
          <w:b/>
          <w:i/>
          <w:szCs w:val="28"/>
          <w:lang w:val="kk-KZ"/>
        </w:rPr>
        <w:t>, их виды и р</w:t>
      </w:r>
      <w:r w:rsidRPr="00C71F2E">
        <w:rPr>
          <w:b/>
          <w:i/>
          <w:szCs w:val="28"/>
        </w:rPr>
        <w:t>асчет</w:t>
      </w:r>
    </w:p>
    <w:p w:rsidR="00950B3A" w:rsidRPr="0061629A" w:rsidRDefault="00950B3A" w:rsidP="00950B3A">
      <w:pPr>
        <w:ind w:firstLine="720"/>
        <w:jc w:val="both"/>
        <w:rPr>
          <w:szCs w:val="28"/>
        </w:rPr>
      </w:pPr>
      <w:r w:rsidRPr="00471F90">
        <w:rPr>
          <w:i/>
          <w:szCs w:val="28"/>
        </w:rPr>
        <w:t>Посадки с натягом</w:t>
      </w:r>
      <w:r w:rsidRPr="0061629A">
        <w:rPr>
          <w:szCs w:val="28"/>
        </w:rPr>
        <w:t xml:space="preserve"> предназначены для неподвижных неразъемных соединений деталей</w:t>
      </w:r>
      <w:r w:rsidR="00471F90">
        <w:rPr>
          <w:szCs w:val="28"/>
          <w:lang w:val="kk-KZ"/>
        </w:rPr>
        <w:t>,</w:t>
      </w:r>
      <w:r w:rsidRPr="0061629A">
        <w:rPr>
          <w:szCs w:val="28"/>
        </w:rPr>
        <w:t xml:space="preserve"> </w:t>
      </w:r>
      <w:r w:rsidR="00471F90" w:rsidRPr="0061629A">
        <w:rPr>
          <w:szCs w:val="28"/>
        </w:rPr>
        <w:t>как правило</w:t>
      </w:r>
      <w:r w:rsidR="00471F90">
        <w:rPr>
          <w:szCs w:val="28"/>
          <w:lang w:val="kk-KZ"/>
        </w:rPr>
        <w:t>,</w:t>
      </w:r>
      <w:r w:rsidR="00471F90" w:rsidRPr="0061629A">
        <w:rPr>
          <w:szCs w:val="28"/>
        </w:rPr>
        <w:t xml:space="preserve"> </w:t>
      </w:r>
      <w:r w:rsidR="00471F90">
        <w:rPr>
          <w:szCs w:val="28"/>
        </w:rPr>
        <w:t>без дополнительного крепления</w:t>
      </w:r>
      <w:r w:rsidRPr="0061629A">
        <w:rPr>
          <w:szCs w:val="28"/>
        </w:rPr>
        <w:t>. Относительная неподвижность деталей достигается засчет напряжений, возникающих в материале деталей вследствие деформации их контактных поверхностей. При прочих равных условиях напряжения пропорциональны натягу. Как правило, посадки с натягом вызывают упругие деформации деталей, но в ряде посадок с большими натягами могут возникать и упруго – пластические деформации.</w:t>
      </w:r>
    </w:p>
    <w:p w:rsidR="00950B3A" w:rsidRPr="0061629A" w:rsidRDefault="00950B3A" w:rsidP="00950B3A">
      <w:pPr>
        <w:ind w:firstLine="720"/>
        <w:jc w:val="both"/>
        <w:rPr>
          <w:szCs w:val="28"/>
        </w:rPr>
      </w:pPr>
      <w:r w:rsidRPr="0061629A">
        <w:rPr>
          <w:szCs w:val="28"/>
        </w:rPr>
        <w:t xml:space="preserve">При одном и том же натяге прочность соединения зависит от материала и размеров деталей, шероховатости сопрягаемых поверхностей, способа соединения </w:t>
      </w:r>
      <w:r w:rsidRPr="0061629A">
        <w:rPr>
          <w:szCs w:val="28"/>
        </w:rPr>
        <w:lastRenderedPageBreak/>
        <w:t>деталей и т.д. Поэтому выбор посадки следует производить на основе предварительных расчетов натягов и возникающих напряжений.</w:t>
      </w:r>
    </w:p>
    <w:p w:rsidR="00950B3A" w:rsidRPr="0061629A" w:rsidRDefault="00950B3A" w:rsidP="00950B3A">
      <w:pPr>
        <w:ind w:firstLine="720"/>
        <w:jc w:val="both"/>
        <w:rPr>
          <w:szCs w:val="28"/>
        </w:rPr>
      </w:pPr>
      <w:r w:rsidRPr="0061629A">
        <w:rPr>
          <w:szCs w:val="28"/>
        </w:rPr>
        <w:t>Различают следующие основные способы сборки деталей при посадках с натягом:</w:t>
      </w:r>
    </w:p>
    <w:p w:rsidR="00950B3A" w:rsidRPr="00471F90" w:rsidRDefault="00950B3A" w:rsidP="00E375F5">
      <w:pPr>
        <w:pStyle w:val="af1"/>
        <w:numPr>
          <w:ilvl w:val="1"/>
          <w:numId w:val="4"/>
        </w:numPr>
        <w:ind w:left="0" w:firstLine="709"/>
        <w:jc w:val="both"/>
        <w:rPr>
          <w:szCs w:val="28"/>
        </w:rPr>
      </w:pPr>
      <w:r w:rsidRPr="00471F90">
        <w:rPr>
          <w:szCs w:val="28"/>
        </w:rPr>
        <w:t xml:space="preserve">сборка под прессом за счет его осевого усилия при нормальной </w:t>
      </w:r>
    </w:p>
    <w:p w:rsidR="00950B3A" w:rsidRPr="00471F90" w:rsidRDefault="00950B3A" w:rsidP="00471F90">
      <w:pPr>
        <w:jc w:val="both"/>
        <w:rPr>
          <w:szCs w:val="28"/>
        </w:rPr>
      </w:pPr>
      <w:r w:rsidRPr="00471F90">
        <w:rPr>
          <w:szCs w:val="28"/>
        </w:rPr>
        <w:t>температуре;</w:t>
      </w:r>
    </w:p>
    <w:p w:rsidR="00950B3A" w:rsidRPr="00471F90" w:rsidRDefault="00950B3A" w:rsidP="00E375F5">
      <w:pPr>
        <w:pStyle w:val="af1"/>
        <w:numPr>
          <w:ilvl w:val="1"/>
          <w:numId w:val="4"/>
        </w:numPr>
        <w:ind w:left="0" w:firstLine="709"/>
        <w:jc w:val="both"/>
        <w:rPr>
          <w:szCs w:val="28"/>
        </w:rPr>
      </w:pPr>
      <w:r w:rsidRPr="00471F90">
        <w:rPr>
          <w:szCs w:val="28"/>
        </w:rPr>
        <w:t>сборка с предварительным разогревом охватывающей детали (отверстия) или охлаждением охватываемой детали (вала) до определенной температуры.</w:t>
      </w:r>
    </w:p>
    <w:p w:rsidR="00950B3A" w:rsidRPr="0061629A" w:rsidRDefault="00950B3A" w:rsidP="00950B3A">
      <w:pPr>
        <w:ind w:firstLine="720"/>
        <w:jc w:val="both"/>
        <w:rPr>
          <w:szCs w:val="28"/>
        </w:rPr>
      </w:pPr>
      <w:r w:rsidRPr="0061629A">
        <w:rPr>
          <w:szCs w:val="28"/>
        </w:rPr>
        <w:t>Исходными данными для расчета являются:</w:t>
      </w:r>
    </w:p>
    <w:p w:rsidR="00950B3A" w:rsidRPr="0061629A" w:rsidRDefault="00950B3A" w:rsidP="00950B3A">
      <w:pPr>
        <w:ind w:firstLine="720"/>
        <w:jc w:val="both"/>
        <w:rPr>
          <w:szCs w:val="28"/>
        </w:rPr>
      </w:pPr>
      <w:r w:rsidRPr="0061629A">
        <w:rPr>
          <w:szCs w:val="28"/>
        </w:rPr>
        <w:t xml:space="preserve">а) геометрические размеры: </w:t>
      </w:r>
      <w:r w:rsidRPr="0061629A">
        <w:rPr>
          <w:position w:val="-8"/>
          <w:szCs w:val="28"/>
        </w:rPr>
        <w:object w:dxaOrig="740" w:dyaOrig="320">
          <v:shape id="_x0000_i1069" type="#_x0000_t75" style="width:36.6pt;height:16.5pt" o:ole="" fillcolor="window">
            <v:imagedata r:id="rId112" o:title=""/>
          </v:shape>
          <o:OLEObject Type="Embed" ProgID="Equation.3" ShapeID="_x0000_i1069" DrawAspect="Content" ObjectID="_1737379498" r:id="rId113"/>
        </w:object>
      </w:r>
      <w:r w:rsidRPr="0061629A">
        <w:rPr>
          <w:position w:val="-12"/>
          <w:szCs w:val="28"/>
        </w:rPr>
        <w:object w:dxaOrig="1480" w:dyaOrig="380">
          <v:shape id="_x0000_i1070" type="#_x0000_t75" style="width:74.35pt;height:18.9pt" o:ole="" fillcolor="window">
            <v:imagedata r:id="rId114" o:title=""/>
          </v:shape>
          <o:OLEObject Type="Embed" ProgID="Equation.3" ShapeID="_x0000_i1070" DrawAspect="Content" ObjectID="_1737379499" r:id="rId115"/>
        </w:object>
      </w:r>
    </w:p>
    <w:p w:rsidR="00950B3A" w:rsidRPr="0061629A" w:rsidRDefault="00950B3A" w:rsidP="00950B3A">
      <w:pPr>
        <w:ind w:firstLine="720"/>
        <w:jc w:val="both"/>
        <w:rPr>
          <w:szCs w:val="28"/>
        </w:rPr>
      </w:pPr>
      <w:r w:rsidRPr="0061629A">
        <w:rPr>
          <w:szCs w:val="28"/>
        </w:rPr>
        <w:t xml:space="preserve">б) </w:t>
      </w:r>
      <w:r w:rsidRPr="0061629A">
        <w:rPr>
          <w:position w:val="-12"/>
          <w:szCs w:val="28"/>
        </w:rPr>
        <w:object w:dxaOrig="760" w:dyaOrig="380">
          <v:shape id="_x0000_i1071" type="#_x0000_t75" style="width:37.75pt;height:18.9pt" o:ole="" fillcolor="window">
            <v:imagedata r:id="rId116" o:title=""/>
          </v:shape>
          <o:OLEObject Type="Embed" ProgID="Equation.3" ShapeID="_x0000_i1071" DrawAspect="Content" ObjectID="_1737379500" r:id="rId117"/>
        </w:object>
      </w:r>
      <w:r w:rsidRPr="0061629A">
        <w:rPr>
          <w:szCs w:val="28"/>
        </w:rPr>
        <w:t>- модули упругости вала и втулки.</w:t>
      </w:r>
    </w:p>
    <w:p w:rsidR="00950B3A" w:rsidRPr="0061629A" w:rsidRDefault="00950B3A" w:rsidP="00950B3A">
      <w:pPr>
        <w:ind w:firstLine="720"/>
        <w:jc w:val="both"/>
        <w:rPr>
          <w:szCs w:val="28"/>
        </w:rPr>
      </w:pPr>
      <w:r w:rsidRPr="0061629A">
        <w:rPr>
          <w:szCs w:val="28"/>
        </w:rPr>
        <w:t xml:space="preserve">в) </w:t>
      </w:r>
      <w:r w:rsidRPr="0061629A">
        <w:rPr>
          <w:position w:val="-12"/>
          <w:szCs w:val="28"/>
        </w:rPr>
        <w:object w:dxaOrig="740" w:dyaOrig="380">
          <v:shape id="_x0000_i1072" type="#_x0000_t75" style="width:36.6pt;height:18.9pt" o:ole="" fillcolor="window">
            <v:imagedata r:id="rId118" o:title=""/>
          </v:shape>
          <o:OLEObject Type="Embed" ProgID="Equation.3" ShapeID="_x0000_i1072" DrawAspect="Content" ObjectID="_1737379501" r:id="rId119"/>
        </w:object>
      </w:r>
      <w:r w:rsidRPr="0061629A">
        <w:rPr>
          <w:szCs w:val="28"/>
        </w:rPr>
        <w:t>- коэффициенты Пуассона.</w:t>
      </w:r>
    </w:p>
    <w:p w:rsidR="00950B3A" w:rsidRDefault="00950B3A" w:rsidP="00950B3A">
      <w:pPr>
        <w:ind w:firstLine="720"/>
        <w:jc w:val="both"/>
        <w:rPr>
          <w:szCs w:val="28"/>
          <w:lang w:val="kk-KZ"/>
        </w:rPr>
      </w:pPr>
      <w:r w:rsidRPr="0061629A">
        <w:rPr>
          <w:szCs w:val="28"/>
        </w:rPr>
        <w:t xml:space="preserve">г) </w:t>
      </w:r>
      <w:r w:rsidRPr="0061629A">
        <w:rPr>
          <w:position w:val="-12"/>
          <w:szCs w:val="28"/>
        </w:rPr>
        <w:object w:dxaOrig="1020" w:dyaOrig="380">
          <v:shape id="_x0000_i1073" type="#_x0000_t75" style="width:51.95pt;height:18.9pt" o:ole="" fillcolor="window">
            <v:imagedata r:id="rId120" o:title=""/>
          </v:shape>
          <o:OLEObject Type="Embed" ProgID="Equation.3" ShapeID="_x0000_i1073" DrawAspect="Content" ObjectID="_1737379502" r:id="rId121"/>
        </w:object>
      </w:r>
      <w:r w:rsidRPr="0061629A">
        <w:rPr>
          <w:szCs w:val="28"/>
        </w:rPr>
        <w:t>- пределы текучести материала вала и втулки.</w:t>
      </w:r>
    </w:p>
    <w:p w:rsidR="00471F90" w:rsidRPr="00471F90" w:rsidRDefault="00471F90" w:rsidP="00950B3A">
      <w:pPr>
        <w:ind w:firstLine="720"/>
        <w:jc w:val="both"/>
        <w:rPr>
          <w:szCs w:val="28"/>
          <w:lang w:val="kk-KZ"/>
        </w:rPr>
      </w:pPr>
    </w:p>
    <w:p w:rsidR="00950B3A" w:rsidRPr="0061629A" w:rsidRDefault="009C0B25" w:rsidP="00950B3A">
      <w:pPr>
        <w:ind w:firstLine="720"/>
        <w:jc w:val="both"/>
        <w:rPr>
          <w:szCs w:val="28"/>
        </w:rPr>
      </w:pPr>
      <w:r>
        <w:rPr>
          <w:noProof/>
          <w:szCs w:val="28"/>
        </w:rPr>
        <w:pict>
          <v:shape id="_x0000_s1030" type="#_x0000_t75" style="position:absolute;left:0;text-align:left;margin-left:91.35pt;margin-top:2.75pt;width:257.2pt;height:172.75pt;z-index:251649536">
            <v:imagedata r:id="rId122" o:title=""/>
          </v:shape>
          <o:OLEObject Type="Embed" ProgID="KOMPAS.FRW" ShapeID="_x0000_s1030" DrawAspect="Content" ObjectID="_1737379697" r:id="rId123"/>
        </w:pict>
      </w:r>
    </w:p>
    <w:p w:rsidR="00950B3A" w:rsidRPr="0061629A" w:rsidRDefault="00950B3A" w:rsidP="00950B3A">
      <w:pPr>
        <w:ind w:firstLine="720"/>
        <w:jc w:val="both"/>
        <w:rPr>
          <w:szCs w:val="28"/>
        </w:rPr>
      </w:pPr>
    </w:p>
    <w:p w:rsidR="00950B3A" w:rsidRPr="0061629A" w:rsidRDefault="00950B3A" w:rsidP="00950B3A">
      <w:pPr>
        <w:ind w:firstLine="720"/>
        <w:jc w:val="both"/>
        <w:rPr>
          <w:szCs w:val="28"/>
        </w:rPr>
      </w:pPr>
    </w:p>
    <w:p w:rsidR="00950B3A" w:rsidRPr="0061629A" w:rsidRDefault="00950B3A" w:rsidP="00950B3A">
      <w:pPr>
        <w:ind w:firstLine="720"/>
        <w:jc w:val="both"/>
        <w:rPr>
          <w:szCs w:val="28"/>
        </w:rPr>
      </w:pPr>
    </w:p>
    <w:p w:rsidR="00950B3A" w:rsidRPr="0061629A" w:rsidRDefault="00950B3A" w:rsidP="00950B3A">
      <w:pPr>
        <w:ind w:firstLine="720"/>
        <w:jc w:val="both"/>
        <w:rPr>
          <w:szCs w:val="28"/>
        </w:rPr>
      </w:pPr>
    </w:p>
    <w:p w:rsidR="00950B3A" w:rsidRPr="0061629A" w:rsidRDefault="00950B3A" w:rsidP="00950B3A">
      <w:pPr>
        <w:ind w:firstLine="720"/>
        <w:jc w:val="both"/>
        <w:rPr>
          <w:szCs w:val="28"/>
        </w:rPr>
      </w:pPr>
    </w:p>
    <w:p w:rsidR="00950B3A" w:rsidRDefault="00950B3A" w:rsidP="00950B3A">
      <w:pPr>
        <w:ind w:firstLine="720"/>
        <w:jc w:val="both"/>
        <w:rPr>
          <w:szCs w:val="28"/>
          <w:lang w:val="kk-KZ"/>
        </w:rPr>
      </w:pPr>
    </w:p>
    <w:p w:rsidR="00950B3A" w:rsidRDefault="00950B3A" w:rsidP="00950B3A">
      <w:pPr>
        <w:ind w:firstLine="720"/>
        <w:jc w:val="both"/>
        <w:rPr>
          <w:szCs w:val="28"/>
          <w:lang w:val="kk-KZ"/>
        </w:rPr>
      </w:pPr>
    </w:p>
    <w:p w:rsidR="00950B3A" w:rsidRDefault="00950B3A" w:rsidP="00950B3A">
      <w:pPr>
        <w:ind w:firstLine="720"/>
        <w:jc w:val="both"/>
        <w:rPr>
          <w:szCs w:val="28"/>
          <w:lang w:val="kk-KZ"/>
        </w:rPr>
      </w:pPr>
    </w:p>
    <w:p w:rsidR="00950B3A" w:rsidRDefault="00950B3A" w:rsidP="00950B3A">
      <w:pPr>
        <w:ind w:firstLine="720"/>
        <w:jc w:val="both"/>
        <w:rPr>
          <w:szCs w:val="28"/>
          <w:lang w:val="kk-KZ"/>
        </w:rPr>
      </w:pPr>
    </w:p>
    <w:p w:rsidR="00950B3A" w:rsidRPr="0061629A" w:rsidRDefault="00950B3A" w:rsidP="00950B3A">
      <w:pPr>
        <w:ind w:firstLine="720"/>
        <w:jc w:val="both"/>
        <w:rPr>
          <w:szCs w:val="28"/>
          <w:lang w:val="kk-KZ"/>
        </w:rPr>
      </w:pPr>
    </w:p>
    <w:p w:rsidR="00950B3A" w:rsidRDefault="00950B3A" w:rsidP="00950B3A">
      <w:pPr>
        <w:ind w:firstLine="720"/>
        <w:jc w:val="center"/>
        <w:rPr>
          <w:szCs w:val="28"/>
          <w:lang w:val="kk-KZ"/>
        </w:rPr>
      </w:pPr>
      <w:r w:rsidRPr="0061629A">
        <w:rPr>
          <w:szCs w:val="28"/>
        </w:rPr>
        <w:t xml:space="preserve">Рисунок </w:t>
      </w:r>
      <w:r w:rsidR="00471F90">
        <w:rPr>
          <w:szCs w:val="28"/>
          <w:lang w:val="kk-KZ"/>
        </w:rPr>
        <w:t>6</w:t>
      </w:r>
      <w:r w:rsidRPr="0061629A">
        <w:rPr>
          <w:szCs w:val="28"/>
        </w:rPr>
        <w:t xml:space="preserve"> – Расчетная схема соединения с натягом</w:t>
      </w:r>
    </w:p>
    <w:p w:rsidR="00471F90" w:rsidRPr="00471F90" w:rsidRDefault="00471F90" w:rsidP="00950B3A">
      <w:pPr>
        <w:ind w:firstLine="720"/>
        <w:jc w:val="center"/>
        <w:rPr>
          <w:szCs w:val="28"/>
          <w:lang w:val="kk-KZ"/>
        </w:rPr>
      </w:pPr>
    </w:p>
    <w:p w:rsidR="00950B3A" w:rsidRPr="0061629A" w:rsidRDefault="00950B3A" w:rsidP="00950B3A">
      <w:pPr>
        <w:ind w:firstLine="720"/>
        <w:jc w:val="both"/>
        <w:rPr>
          <w:szCs w:val="28"/>
        </w:rPr>
      </w:pPr>
      <w:r w:rsidRPr="00471F90">
        <w:rPr>
          <w:i/>
          <w:szCs w:val="28"/>
        </w:rPr>
        <w:t>Условие неподвижности соединения</w:t>
      </w:r>
      <w:r w:rsidRPr="0061629A">
        <w:rPr>
          <w:szCs w:val="28"/>
        </w:rPr>
        <w:t>:</w:t>
      </w:r>
    </w:p>
    <w:p w:rsidR="00950B3A" w:rsidRPr="0061629A" w:rsidRDefault="00950B3A" w:rsidP="00950B3A">
      <w:pPr>
        <w:ind w:firstLine="720"/>
        <w:jc w:val="right"/>
        <w:rPr>
          <w:szCs w:val="28"/>
        </w:rPr>
      </w:pPr>
      <w:r w:rsidRPr="0061629A">
        <w:rPr>
          <w:position w:val="-16"/>
          <w:szCs w:val="28"/>
        </w:rPr>
        <w:object w:dxaOrig="1240" w:dyaOrig="420">
          <v:shape id="_x0000_i1074" type="#_x0000_t75" style="width:61.4pt;height:20.05pt" o:ole="" fillcolor="window">
            <v:imagedata r:id="rId124" o:title=""/>
          </v:shape>
          <o:OLEObject Type="Embed" ProgID="Equation.3" ShapeID="_x0000_i1074" DrawAspect="Content" ObjectID="_1737379503" r:id="rId125"/>
        </w:object>
      </w:r>
      <w:r w:rsidRPr="0061629A">
        <w:rPr>
          <w:szCs w:val="28"/>
        </w:rPr>
        <w:tab/>
      </w:r>
      <w:r w:rsidRPr="0061629A">
        <w:rPr>
          <w:szCs w:val="28"/>
        </w:rPr>
        <w:tab/>
      </w:r>
      <w:r w:rsidRPr="0061629A">
        <w:rPr>
          <w:szCs w:val="28"/>
        </w:rPr>
        <w:tab/>
      </w:r>
      <w:r w:rsidRPr="0061629A">
        <w:rPr>
          <w:szCs w:val="28"/>
        </w:rPr>
        <w:tab/>
      </w:r>
      <w:r w:rsidRPr="0061629A">
        <w:rPr>
          <w:szCs w:val="28"/>
        </w:rPr>
        <w:tab/>
      </w:r>
      <w:r w:rsidRPr="0061629A">
        <w:rPr>
          <w:szCs w:val="28"/>
        </w:rPr>
        <w:tab/>
      </w:r>
      <w:r w:rsidRPr="0061629A">
        <w:rPr>
          <w:szCs w:val="28"/>
        </w:rPr>
        <w:tab/>
        <w:t>(</w:t>
      </w:r>
      <w:r w:rsidR="00471F90">
        <w:rPr>
          <w:szCs w:val="28"/>
          <w:lang w:val="kk-KZ"/>
        </w:rPr>
        <w:t>2</w:t>
      </w:r>
      <w:r w:rsidRPr="0061629A">
        <w:rPr>
          <w:szCs w:val="28"/>
        </w:rPr>
        <w:t>)</w:t>
      </w:r>
    </w:p>
    <w:p w:rsidR="00950B3A" w:rsidRPr="0061629A" w:rsidRDefault="00471F90" w:rsidP="00950B3A">
      <w:pPr>
        <w:ind w:firstLine="720"/>
        <w:jc w:val="both"/>
        <w:rPr>
          <w:szCs w:val="28"/>
        </w:rPr>
      </w:pPr>
      <w:r>
        <w:rPr>
          <w:szCs w:val="28"/>
          <w:lang w:val="kk-KZ"/>
        </w:rPr>
        <w:t>г</w:t>
      </w:r>
      <w:r w:rsidR="00950B3A" w:rsidRPr="0061629A">
        <w:rPr>
          <w:szCs w:val="28"/>
        </w:rPr>
        <w:t>де</w:t>
      </w:r>
      <w:r>
        <w:rPr>
          <w:szCs w:val="28"/>
          <w:lang w:val="kk-KZ"/>
        </w:rPr>
        <w:t>:</w:t>
      </w:r>
      <w:r w:rsidR="00950B3A" w:rsidRPr="0061629A">
        <w:rPr>
          <w:szCs w:val="28"/>
        </w:rPr>
        <w:t xml:space="preserve"> </w:t>
      </w:r>
      <w:r w:rsidR="00950B3A" w:rsidRPr="0061629A">
        <w:rPr>
          <w:position w:val="-12"/>
          <w:szCs w:val="28"/>
        </w:rPr>
        <w:object w:dxaOrig="520" w:dyaOrig="380">
          <v:shape id="_x0000_i1075" type="#_x0000_t75" style="width:25.95pt;height:18.9pt" o:ole="" fillcolor="window">
            <v:imagedata r:id="rId126" o:title=""/>
          </v:shape>
          <o:OLEObject Type="Embed" ProgID="Equation.3" ShapeID="_x0000_i1075" DrawAspect="Content" ObjectID="_1737379504" r:id="rId127"/>
        </w:object>
      </w:r>
      <w:r w:rsidR="00950B3A" w:rsidRPr="0061629A">
        <w:rPr>
          <w:szCs w:val="28"/>
        </w:rPr>
        <w:t xml:space="preserve">- это условная сила, эквивалентная действию крутящего момента Т и осевой силы </w:t>
      </w:r>
      <w:r w:rsidR="00950B3A" w:rsidRPr="0061629A">
        <w:rPr>
          <w:position w:val="-12"/>
          <w:szCs w:val="28"/>
        </w:rPr>
        <w:object w:dxaOrig="340" w:dyaOrig="380">
          <v:shape id="_x0000_i1076" type="#_x0000_t75" style="width:16.5pt;height:18.9pt" o:ole="" fillcolor="window">
            <v:imagedata r:id="rId128" o:title=""/>
          </v:shape>
          <o:OLEObject Type="Embed" ProgID="Equation.3" ShapeID="_x0000_i1076" DrawAspect="Content" ObjectID="_1737379505" r:id="rId129"/>
        </w:object>
      </w:r>
      <w:r w:rsidR="00950B3A" w:rsidRPr="0061629A">
        <w:rPr>
          <w:szCs w:val="28"/>
        </w:rPr>
        <w:t>.</w:t>
      </w:r>
    </w:p>
    <w:p w:rsidR="00950B3A" w:rsidRPr="0061629A" w:rsidRDefault="00950B3A" w:rsidP="00950B3A">
      <w:pPr>
        <w:ind w:firstLine="720"/>
        <w:jc w:val="right"/>
        <w:rPr>
          <w:szCs w:val="28"/>
        </w:rPr>
      </w:pPr>
      <w:r w:rsidRPr="0061629A">
        <w:rPr>
          <w:position w:val="-34"/>
          <w:szCs w:val="28"/>
        </w:rPr>
        <w:object w:dxaOrig="2760" w:dyaOrig="920">
          <v:shape id="_x0000_i1077" type="#_x0000_t75" style="width:139.3pt;height:46.05pt" o:ole="" fillcolor="window">
            <v:imagedata r:id="rId130" o:title=""/>
          </v:shape>
          <o:OLEObject Type="Embed" ProgID="Equation.3" ShapeID="_x0000_i1077" DrawAspect="Content" ObjectID="_1737379506" r:id="rId131"/>
        </w:object>
      </w:r>
      <w:r w:rsidRPr="0061629A">
        <w:rPr>
          <w:szCs w:val="28"/>
        </w:rPr>
        <w:tab/>
      </w:r>
      <w:r w:rsidRPr="0061629A">
        <w:rPr>
          <w:szCs w:val="28"/>
        </w:rPr>
        <w:tab/>
      </w:r>
      <w:r w:rsidRPr="0061629A">
        <w:rPr>
          <w:szCs w:val="28"/>
        </w:rPr>
        <w:tab/>
      </w:r>
      <w:r w:rsidRPr="0061629A">
        <w:rPr>
          <w:szCs w:val="28"/>
        </w:rPr>
        <w:tab/>
      </w:r>
      <w:r w:rsidRPr="0061629A">
        <w:rPr>
          <w:szCs w:val="28"/>
        </w:rPr>
        <w:tab/>
      </w:r>
      <w:r w:rsidRPr="0061629A">
        <w:rPr>
          <w:szCs w:val="28"/>
        </w:rPr>
        <w:tab/>
        <w:t>(</w:t>
      </w:r>
      <w:r w:rsidR="00471F90">
        <w:rPr>
          <w:szCs w:val="28"/>
          <w:lang w:val="kk-KZ"/>
        </w:rPr>
        <w:t>3</w:t>
      </w:r>
      <w:r w:rsidRPr="0061629A">
        <w:rPr>
          <w:szCs w:val="28"/>
        </w:rPr>
        <w:t>)</w:t>
      </w:r>
    </w:p>
    <w:p w:rsidR="00950B3A" w:rsidRPr="0061629A" w:rsidRDefault="00950B3A" w:rsidP="00950B3A">
      <w:pPr>
        <w:ind w:firstLine="720"/>
        <w:jc w:val="both"/>
        <w:rPr>
          <w:szCs w:val="28"/>
        </w:rPr>
      </w:pPr>
      <w:r w:rsidRPr="0061629A">
        <w:rPr>
          <w:position w:val="-16"/>
          <w:szCs w:val="28"/>
        </w:rPr>
        <w:object w:dxaOrig="499" w:dyaOrig="420">
          <v:shape id="_x0000_i1078" type="#_x0000_t75" style="width:24.8pt;height:20.05pt" o:ole="" fillcolor="window">
            <v:imagedata r:id="rId132" o:title=""/>
          </v:shape>
          <o:OLEObject Type="Embed" ProgID="Equation.3" ShapeID="_x0000_i1078" DrawAspect="Content" ObjectID="_1737379507" r:id="rId133"/>
        </w:object>
      </w:r>
      <w:r w:rsidRPr="0061629A">
        <w:rPr>
          <w:szCs w:val="28"/>
        </w:rPr>
        <w:t>- эквивалентная сила трения, возникающая за счет натяга.</w:t>
      </w:r>
    </w:p>
    <w:p w:rsidR="00950B3A" w:rsidRPr="0061629A" w:rsidRDefault="00950B3A" w:rsidP="00950B3A">
      <w:pPr>
        <w:ind w:firstLine="720"/>
        <w:jc w:val="right"/>
        <w:rPr>
          <w:szCs w:val="28"/>
        </w:rPr>
      </w:pPr>
      <w:r w:rsidRPr="0061629A">
        <w:rPr>
          <w:szCs w:val="28"/>
          <w:lang w:val="en-US"/>
        </w:rPr>
        <w:t>N</w:t>
      </w:r>
      <w:r w:rsidRPr="0061629A">
        <w:rPr>
          <w:szCs w:val="28"/>
        </w:rPr>
        <w:t xml:space="preserve"> = </w:t>
      </w:r>
      <w:r w:rsidRPr="0061629A">
        <w:rPr>
          <w:szCs w:val="28"/>
          <w:lang w:val="en-US"/>
        </w:rPr>
        <w:t>d</w:t>
      </w:r>
      <w:r w:rsidRPr="0061629A">
        <w:rPr>
          <w:szCs w:val="28"/>
          <w:lang w:val="en-US"/>
        </w:rPr>
        <w:sym w:font="Symbol" w:char="F0A2"/>
      </w:r>
      <w:r w:rsidRPr="0061629A">
        <w:rPr>
          <w:szCs w:val="28"/>
        </w:rPr>
        <w:t>-</w:t>
      </w:r>
      <w:r w:rsidRPr="0061629A">
        <w:rPr>
          <w:szCs w:val="28"/>
          <w:lang w:val="en-US"/>
        </w:rPr>
        <w:t>D</w:t>
      </w:r>
      <w:r w:rsidRPr="0061629A">
        <w:rPr>
          <w:szCs w:val="28"/>
          <w:lang w:val="en-US"/>
        </w:rPr>
        <w:sym w:font="Symbol" w:char="F0A2"/>
      </w:r>
      <w:r w:rsidRPr="0061629A">
        <w:rPr>
          <w:szCs w:val="28"/>
        </w:rPr>
        <w:tab/>
      </w:r>
      <w:r w:rsidRPr="0061629A">
        <w:rPr>
          <w:szCs w:val="28"/>
        </w:rPr>
        <w:tab/>
      </w:r>
      <w:r w:rsidRPr="0061629A">
        <w:rPr>
          <w:szCs w:val="28"/>
        </w:rPr>
        <w:tab/>
      </w:r>
      <w:r w:rsidRPr="0061629A">
        <w:rPr>
          <w:szCs w:val="28"/>
        </w:rPr>
        <w:tab/>
      </w:r>
      <w:r w:rsidRPr="0061629A">
        <w:rPr>
          <w:szCs w:val="28"/>
        </w:rPr>
        <w:tab/>
      </w:r>
      <w:r w:rsidRPr="0061629A">
        <w:rPr>
          <w:szCs w:val="28"/>
        </w:rPr>
        <w:tab/>
      </w:r>
      <w:r w:rsidRPr="0061629A">
        <w:rPr>
          <w:szCs w:val="28"/>
        </w:rPr>
        <w:tab/>
        <w:t>(</w:t>
      </w:r>
      <w:r w:rsidR="00471F90">
        <w:rPr>
          <w:szCs w:val="28"/>
          <w:lang w:val="kk-KZ"/>
        </w:rPr>
        <w:t>4</w:t>
      </w:r>
      <w:r w:rsidRPr="0061629A">
        <w:rPr>
          <w:szCs w:val="28"/>
        </w:rPr>
        <w:t>)</w:t>
      </w:r>
    </w:p>
    <w:p w:rsidR="00950B3A" w:rsidRPr="0061629A" w:rsidRDefault="00950B3A" w:rsidP="00950B3A">
      <w:pPr>
        <w:ind w:firstLine="720"/>
        <w:jc w:val="both"/>
        <w:rPr>
          <w:szCs w:val="28"/>
        </w:rPr>
      </w:pPr>
      <w:r w:rsidRPr="0061629A">
        <w:rPr>
          <w:szCs w:val="28"/>
        </w:rPr>
        <w:t>Формула (</w:t>
      </w:r>
      <w:r w:rsidR="00471F90">
        <w:rPr>
          <w:szCs w:val="28"/>
          <w:lang w:val="kk-KZ"/>
        </w:rPr>
        <w:t>4</w:t>
      </w:r>
      <w:r w:rsidRPr="0061629A">
        <w:rPr>
          <w:szCs w:val="28"/>
        </w:rPr>
        <w:t>) справедлива для идеального случая: абсолютно гладкие и упругие цилиндры.</w:t>
      </w:r>
    </w:p>
    <w:p w:rsidR="00950B3A" w:rsidRPr="0061629A" w:rsidRDefault="00950B3A" w:rsidP="00950B3A">
      <w:pPr>
        <w:ind w:firstLine="720"/>
        <w:jc w:val="both"/>
        <w:rPr>
          <w:szCs w:val="28"/>
        </w:rPr>
      </w:pPr>
      <w:r w:rsidRPr="0061629A">
        <w:rPr>
          <w:szCs w:val="28"/>
        </w:rPr>
        <w:t>На основании формулы (</w:t>
      </w:r>
      <w:r w:rsidR="00471F90">
        <w:rPr>
          <w:szCs w:val="28"/>
          <w:lang w:val="kk-KZ"/>
        </w:rPr>
        <w:t>2</w:t>
      </w:r>
      <w:r w:rsidRPr="0061629A">
        <w:rPr>
          <w:szCs w:val="28"/>
        </w:rPr>
        <w:t>), используя выводы задачи Ламэ (это задача определения напряжений и перемещений в толстостенных полых цилиндрах).</w:t>
      </w:r>
    </w:p>
    <w:p w:rsidR="00950B3A" w:rsidRPr="0061629A" w:rsidRDefault="00950B3A" w:rsidP="00950B3A">
      <w:pPr>
        <w:ind w:firstLine="720"/>
        <w:jc w:val="right"/>
        <w:rPr>
          <w:szCs w:val="28"/>
        </w:rPr>
      </w:pPr>
      <w:r w:rsidRPr="0061629A">
        <w:rPr>
          <w:position w:val="-36"/>
          <w:szCs w:val="28"/>
        </w:rPr>
        <w:object w:dxaOrig="5500" w:dyaOrig="859">
          <v:shape id="_x0000_i1079" type="#_x0000_t75" style="width:275pt;height:42.5pt" o:ole="" fillcolor="window">
            <v:imagedata r:id="rId134" o:title=""/>
          </v:shape>
          <o:OLEObject Type="Embed" ProgID="Equation.3" ShapeID="_x0000_i1079" DrawAspect="Content" ObjectID="_1737379508" r:id="rId135"/>
        </w:object>
      </w:r>
      <w:r w:rsidRPr="0061629A">
        <w:rPr>
          <w:szCs w:val="28"/>
        </w:rPr>
        <w:tab/>
      </w:r>
      <w:r w:rsidRPr="0061629A">
        <w:rPr>
          <w:szCs w:val="28"/>
        </w:rPr>
        <w:tab/>
      </w:r>
      <w:r w:rsidRPr="0061629A">
        <w:rPr>
          <w:szCs w:val="28"/>
        </w:rPr>
        <w:tab/>
        <w:t>(</w:t>
      </w:r>
      <w:r w:rsidR="00471F90">
        <w:rPr>
          <w:szCs w:val="28"/>
          <w:lang w:val="kk-KZ"/>
        </w:rPr>
        <w:t>5</w:t>
      </w:r>
      <w:r w:rsidRPr="0061629A">
        <w:rPr>
          <w:szCs w:val="28"/>
        </w:rPr>
        <w:t>)</w:t>
      </w:r>
    </w:p>
    <w:p w:rsidR="00950B3A" w:rsidRPr="0061629A" w:rsidRDefault="00950B3A" w:rsidP="00950B3A">
      <w:pPr>
        <w:ind w:firstLine="720"/>
        <w:jc w:val="both"/>
        <w:rPr>
          <w:szCs w:val="28"/>
        </w:rPr>
      </w:pPr>
      <w:r w:rsidRPr="0061629A">
        <w:rPr>
          <w:szCs w:val="28"/>
        </w:rPr>
        <w:lastRenderedPageBreak/>
        <w:t xml:space="preserve">где </w:t>
      </w:r>
      <w:r w:rsidRPr="0061629A">
        <w:rPr>
          <w:position w:val="-12"/>
          <w:szCs w:val="28"/>
        </w:rPr>
        <w:object w:dxaOrig="600" w:dyaOrig="380">
          <v:shape id="_x0000_i1080" type="#_x0000_t75" style="width:29.5pt;height:18.9pt" o:ole="" fillcolor="window">
            <v:imagedata r:id="rId136" o:title=""/>
          </v:shape>
          <o:OLEObject Type="Embed" ProgID="Equation.3" ShapeID="_x0000_i1080" DrawAspect="Content" ObjectID="_1737379509" r:id="rId137"/>
        </w:object>
      </w:r>
      <w:r w:rsidRPr="0061629A">
        <w:rPr>
          <w:szCs w:val="28"/>
        </w:rPr>
        <w:t>- это наименьший, т.е. гарантированный натяг правильно выбранной посадки с точки зрения неподвижности.</w:t>
      </w:r>
    </w:p>
    <w:p w:rsidR="00950B3A" w:rsidRPr="0061629A" w:rsidRDefault="00950B3A" w:rsidP="00950B3A">
      <w:pPr>
        <w:ind w:firstLine="720"/>
        <w:jc w:val="both"/>
        <w:rPr>
          <w:szCs w:val="28"/>
        </w:rPr>
      </w:pPr>
      <w:r w:rsidRPr="0061629A">
        <w:rPr>
          <w:position w:val="-12"/>
          <w:szCs w:val="28"/>
        </w:rPr>
        <w:object w:dxaOrig="760" w:dyaOrig="380">
          <v:shape id="_x0000_i1081" type="#_x0000_t75" style="width:37.75pt;height:18.9pt" o:ole="" fillcolor="window">
            <v:imagedata r:id="rId138" o:title=""/>
          </v:shape>
          <o:OLEObject Type="Embed" ProgID="Equation.3" ShapeID="_x0000_i1081" DrawAspect="Content" ObjectID="_1737379510" r:id="rId139"/>
        </w:object>
      </w:r>
      <w:r w:rsidRPr="0061629A">
        <w:rPr>
          <w:szCs w:val="28"/>
        </w:rPr>
        <w:t>- коэффициенты жесткости вала и отверстия,</w:t>
      </w:r>
    </w:p>
    <w:p w:rsidR="00950B3A" w:rsidRPr="0061629A" w:rsidRDefault="00950B3A" w:rsidP="00950B3A">
      <w:pPr>
        <w:ind w:firstLine="720"/>
        <w:jc w:val="center"/>
        <w:rPr>
          <w:szCs w:val="28"/>
        </w:rPr>
      </w:pPr>
      <w:r w:rsidRPr="0061629A">
        <w:rPr>
          <w:position w:val="-36"/>
          <w:szCs w:val="28"/>
        </w:rPr>
        <w:object w:dxaOrig="2100" w:dyaOrig="859">
          <v:shape id="_x0000_i1082" type="#_x0000_t75" style="width:105.05pt;height:42.5pt" o:ole="" fillcolor="window">
            <v:imagedata r:id="rId140" o:title=""/>
          </v:shape>
          <o:OLEObject Type="Embed" ProgID="Equation.3" ShapeID="_x0000_i1082" DrawAspect="Content" ObjectID="_1737379511" r:id="rId141"/>
        </w:object>
      </w:r>
      <w:r w:rsidRPr="0061629A">
        <w:rPr>
          <w:szCs w:val="28"/>
        </w:rPr>
        <w:t>,</w:t>
      </w:r>
      <w:r w:rsidRPr="0061629A">
        <w:rPr>
          <w:szCs w:val="28"/>
        </w:rPr>
        <w:tab/>
      </w:r>
      <w:r w:rsidRPr="0061629A">
        <w:rPr>
          <w:szCs w:val="28"/>
        </w:rPr>
        <w:tab/>
      </w:r>
      <w:r w:rsidRPr="0061629A">
        <w:rPr>
          <w:position w:val="-36"/>
          <w:szCs w:val="28"/>
        </w:rPr>
        <w:object w:dxaOrig="2280" w:dyaOrig="859">
          <v:shape id="_x0000_i1083" type="#_x0000_t75" style="width:114.5pt;height:42.5pt" o:ole="" fillcolor="window">
            <v:imagedata r:id="rId142" o:title=""/>
          </v:shape>
          <o:OLEObject Type="Embed" ProgID="Equation.3" ShapeID="_x0000_i1083" DrawAspect="Content" ObjectID="_1737379512" r:id="rId143"/>
        </w:object>
      </w:r>
      <w:r w:rsidRPr="0061629A">
        <w:rPr>
          <w:szCs w:val="28"/>
        </w:rPr>
        <w:t>;</w:t>
      </w:r>
    </w:p>
    <w:p w:rsidR="00950B3A" w:rsidRPr="0061629A" w:rsidRDefault="00950B3A" w:rsidP="00950B3A">
      <w:pPr>
        <w:ind w:firstLine="720"/>
        <w:jc w:val="both"/>
        <w:rPr>
          <w:szCs w:val="28"/>
        </w:rPr>
      </w:pPr>
      <w:r w:rsidRPr="0061629A">
        <w:rPr>
          <w:position w:val="-12"/>
          <w:szCs w:val="28"/>
        </w:rPr>
        <w:object w:dxaOrig="340" w:dyaOrig="380">
          <v:shape id="_x0000_i1084" type="#_x0000_t75" style="width:16.5pt;height:18.9pt" o:ole="" fillcolor="window">
            <v:imagedata r:id="rId144" o:title=""/>
          </v:shape>
          <o:OLEObject Type="Embed" ProgID="Equation.3" ShapeID="_x0000_i1084" DrawAspect="Content" ObjectID="_1737379513" r:id="rId145"/>
        </w:object>
      </w:r>
      <w:r w:rsidRPr="0061629A">
        <w:rPr>
          <w:szCs w:val="28"/>
        </w:rPr>
        <w:t>- поправка, учитывающая шероховатость рабочих поверхностей вала и втулки;</w:t>
      </w:r>
    </w:p>
    <w:p w:rsidR="00950B3A" w:rsidRPr="0061629A" w:rsidRDefault="00950B3A" w:rsidP="00950B3A">
      <w:pPr>
        <w:ind w:firstLine="720"/>
        <w:jc w:val="both"/>
        <w:rPr>
          <w:szCs w:val="28"/>
        </w:rPr>
      </w:pPr>
      <w:r w:rsidRPr="0061629A">
        <w:rPr>
          <w:position w:val="-12"/>
          <w:szCs w:val="28"/>
        </w:rPr>
        <w:object w:dxaOrig="380" w:dyaOrig="380">
          <v:shape id="_x0000_i1085" type="#_x0000_t75" style="width:18.9pt;height:18.9pt" o:ole="" fillcolor="window">
            <v:imagedata r:id="rId146" o:title=""/>
          </v:shape>
          <o:OLEObject Type="Embed" ProgID="Equation.3" ShapeID="_x0000_i1085" DrawAspect="Content" ObjectID="_1737379514" r:id="rId147"/>
        </w:object>
      </w:r>
      <w:r w:rsidRPr="0061629A">
        <w:rPr>
          <w:szCs w:val="28"/>
        </w:rPr>
        <w:t>- учитывает уменьшение натяга за счет погрешностей формы сопрягаемых поверхностей;</w:t>
      </w:r>
    </w:p>
    <w:p w:rsidR="00950B3A" w:rsidRPr="0061629A" w:rsidRDefault="00950B3A" w:rsidP="00950B3A">
      <w:pPr>
        <w:ind w:firstLine="720"/>
        <w:jc w:val="both"/>
        <w:rPr>
          <w:szCs w:val="28"/>
        </w:rPr>
      </w:pPr>
      <w:r w:rsidRPr="0061629A">
        <w:rPr>
          <w:position w:val="-12"/>
          <w:szCs w:val="28"/>
        </w:rPr>
        <w:object w:dxaOrig="360" w:dyaOrig="380">
          <v:shape id="_x0000_i1086" type="#_x0000_t75" style="width:17.7pt;height:18.9pt" o:ole="" fillcolor="window">
            <v:imagedata r:id="rId148" o:title=""/>
          </v:shape>
          <o:OLEObject Type="Embed" ProgID="Equation.3" ShapeID="_x0000_i1086" DrawAspect="Content" ObjectID="_1737379515" r:id="rId149"/>
        </w:object>
      </w:r>
      <w:r w:rsidRPr="0061629A">
        <w:rPr>
          <w:szCs w:val="28"/>
        </w:rPr>
        <w:t xml:space="preserve">- учитывает влияние центробежных сил (при </w:t>
      </w:r>
      <w:r w:rsidRPr="0061629A">
        <w:rPr>
          <w:szCs w:val="28"/>
          <w:lang w:val="en-US"/>
        </w:rPr>
        <w:t>N</w:t>
      </w:r>
      <w:r w:rsidRPr="0061629A">
        <w:rPr>
          <w:szCs w:val="28"/>
        </w:rPr>
        <w:t xml:space="preserve">&lt;2000об/мин. </w:t>
      </w:r>
      <w:r w:rsidRPr="0061629A">
        <w:rPr>
          <w:position w:val="-12"/>
          <w:szCs w:val="28"/>
        </w:rPr>
        <w:object w:dxaOrig="800" w:dyaOrig="380">
          <v:shape id="_x0000_i1087" type="#_x0000_t75" style="width:40.15pt;height:18.9pt" o:ole="" fillcolor="window">
            <v:imagedata r:id="rId150" o:title=""/>
          </v:shape>
          <o:OLEObject Type="Embed" ProgID="Equation.3" ShapeID="_x0000_i1087" DrawAspect="Content" ObjectID="_1737379516" r:id="rId151"/>
        </w:object>
      </w:r>
      <w:r w:rsidRPr="0061629A">
        <w:rPr>
          <w:szCs w:val="28"/>
        </w:rPr>
        <w:t>);</w:t>
      </w:r>
    </w:p>
    <w:p w:rsidR="00950B3A" w:rsidRPr="0061629A" w:rsidRDefault="00950B3A" w:rsidP="00950B3A">
      <w:pPr>
        <w:ind w:firstLine="720"/>
        <w:jc w:val="both"/>
        <w:rPr>
          <w:szCs w:val="28"/>
        </w:rPr>
      </w:pPr>
      <w:r w:rsidRPr="0061629A">
        <w:rPr>
          <w:position w:val="-12"/>
          <w:szCs w:val="28"/>
        </w:rPr>
        <w:object w:dxaOrig="380" w:dyaOrig="380">
          <v:shape id="_x0000_i1088" type="#_x0000_t75" style="width:18.9pt;height:18.9pt" o:ole="" fillcolor="window">
            <v:imagedata r:id="rId152" o:title=""/>
          </v:shape>
          <o:OLEObject Type="Embed" ProgID="Equation.3" ShapeID="_x0000_i1088" DrawAspect="Content" ObjectID="_1737379517" r:id="rId153"/>
        </w:object>
      </w:r>
      <w:r w:rsidRPr="0061629A">
        <w:rPr>
          <w:szCs w:val="28"/>
        </w:rPr>
        <w:t>- учитывает ослабление натяга при достижении рабочей температуры;</w:t>
      </w:r>
    </w:p>
    <w:p w:rsidR="00950B3A" w:rsidRPr="0061629A" w:rsidRDefault="00950B3A" w:rsidP="00950B3A">
      <w:pPr>
        <w:ind w:firstLine="720"/>
        <w:jc w:val="both"/>
        <w:rPr>
          <w:szCs w:val="28"/>
        </w:rPr>
      </w:pPr>
      <w:r w:rsidRPr="0061629A">
        <w:rPr>
          <w:szCs w:val="28"/>
        </w:rPr>
        <w:t>Вторая часть расчета – проверка прочности соединения.</w:t>
      </w:r>
    </w:p>
    <w:p w:rsidR="00950B3A" w:rsidRPr="0061629A" w:rsidRDefault="00950B3A" w:rsidP="00950B3A">
      <w:pPr>
        <w:ind w:firstLine="720"/>
        <w:jc w:val="both"/>
        <w:rPr>
          <w:szCs w:val="28"/>
        </w:rPr>
      </w:pPr>
      <w:r w:rsidRPr="0061629A">
        <w:rPr>
          <w:szCs w:val="28"/>
        </w:rPr>
        <w:t>Условие прочности отверстия (вала):</w:t>
      </w:r>
    </w:p>
    <w:p w:rsidR="00950B3A" w:rsidRPr="0061629A" w:rsidRDefault="00950B3A" w:rsidP="00950B3A">
      <w:pPr>
        <w:ind w:firstLine="720"/>
        <w:jc w:val="center"/>
        <w:rPr>
          <w:szCs w:val="28"/>
        </w:rPr>
      </w:pPr>
      <w:r w:rsidRPr="0061629A">
        <w:rPr>
          <w:position w:val="-78"/>
          <w:szCs w:val="28"/>
        </w:rPr>
        <w:object w:dxaOrig="6619" w:dyaOrig="1380">
          <v:shape id="_x0000_i1089" type="#_x0000_t75" style="width:330.5pt;height:68.45pt" o:ole="" fillcolor="window">
            <v:imagedata r:id="rId154" o:title=""/>
          </v:shape>
          <o:OLEObject Type="Embed" ProgID="Equation.3" ShapeID="_x0000_i1089" DrawAspect="Content" ObjectID="_1737379518" r:id="rId155"/>
        </w:object>
      </w:r>
    </w:p>
    <w:p w:rsidR="00950B3A" w:rsidRPr="0061629A" w:rsidRDefault="00950B3A" w:rsidP="00471F90">
      <w:pPr>
        <w:ind w:firstLine="720"/>
        <w:rPr>
          <w:szCs w:val="28"/>
        </w:rPr>
      </w:pPr>
      <w:r w:rsidRPr="0061629A">
        <w:rPr>
          <w:position w:val="-32"/>
          <w:szCs w:val="28"/>
        </w:rPr>
        <w:object w:dxaOrig="740" w:dyaOrig="859">
          <v:shape id="_x0000_i1090" type="#_x0000_t75" style="width:36.6pt;height:42.5pt" o:ole="" fillcolor="window">
            <v:imagedata r:id="rId156" o:title=""/>
          </v:shape>
          <o:OLEObject Type="Embed" ProgID="Equation.3" ShapeID="_x0000_i1090" DrawAspect="Content" ObjectID="_1737379519" r:id="rId157"/>
        </w:object>
      </w:r>
      <w:r w:rsidRPr="0061629A">
        <w:rPr>
          <w:szCs w:val="28"/>
        </w:rPr>
        <w:t>- для вала.</w:t>
      </w:r>
    </w:p>
    <w:p w:rsidR="00950B3A" w:rsidRPr="0061629A" w:rsidRDefault="00950B3A" w:rsidP="00950B3A">
      <w:pPr>
        <w:ind w:firstLine="720"/>
        <w:jc w:val="both"/>
        <w:rPr>
          <w:szCs w:val="28"/>
        </w:rPr>
      </w:pPr>
      <w:r w:rsidRPr="0061629A">
        <w:rPr>
          <w:szCs w:val="28"/>
        </w:rPr>
        <w:t xml:space="preserve">где </w:t>
      </w:r>
      <w:r w:rsidRPr="0061629A">
        <w:rPr>
          <w:position w:val="-12"/>
          <w:szCs w:val="28"/>
        </w:rPr>
        <w:object w:dxaOrig="560" w:dyaOrig="380">
          <v:shape id="_x0000_i1091" type="#_x0000_t75" style="width:28.35pt;height:18.9pt" o:ole="" fillcolor="window">
            <v:imagedata r:id="rId158" o:title=""/>
          </v:shape>
          <o:OLEObject Type="Embed" ProgID="Equation.3" ShapeID="_x0000_i1091" DrawAspect="Content" ObjectID="_1737379520" r:id="rId159"/>
        </w:object>
      </w:r>
      <w:r w:rsidRPr="0061629A">
        <w:rPr>
          <w:szCs w:val="28"/>
        </w:rPr>
        <w:t xml:space="preserve">- наибольшее давление, которое может возникнуть в зоне контакта при выбранной посадке (при </w:t>
      </w:r>
      <w:r w:rsidRPr="0061629A">
        <w:rPr>
          <w:position w:val="-12"/>
          <w:szCs w:val="28"/>
        </w:rPr>
        <w:object w:dxaOrig="639" w:dyaOrig="380">
          <v:shape id="_x0000_i1092" type="#_x0000_t75" style="width:31.85pt;height:18.9pt" o:ole="" fillcolor="window">
            <v:imagedata r:id="rId160" o:title=""/>
          </v:shape>
          <o:OLEObject Type="Embed" ProgID="Equation.3" ShapeID="_x0000_i1092" DrawAspect="Content" ObjectID="_1737379521" r:id="rId161"/>
        </w:object>
      </w:r>
      <w:r w:rsidRPr="0061629A">
        <w:rPr>
          <w:szCs w:val="28"/>
        </w:rPr>
        <w:t>);</w:t>
      </w:r>
    </w:p>
    <w:p w:rsidR="00950B3A" w:rsidRPr="0061629A" w:rsidRDefault="00950B3A" w:rsidP="00950B3A">
      <w:pPr>
        <w:ind w:firstLine="720"/>
        <w:jc w:val="both"/>
        <w:rPr>
          <w:szCs w:val="28"/>
        </w:rPr>
      </w:pPr>
      <w:r w:rsidRPr="0061629A">
        <w:rPr>
          <w:position w:val="-12"/>
          <w:szCs w:val="28"/>
        </w:rPr>
        <w:object w:dxaOrig="639" w:dyaOrig="380">
          <v:shape id="_x0000_i1093" type="#_x0000_t75" style="width:31.85pt;height:18.9pt" o:ole="" fillcolor="window">
            <v:imagedata r:id="rId162" o:title=""/>
          </v:shape>
          <o:OLEObject Type="Embed" ProgID="Equation.3" ShapeID="_x0000_i1093" DrawAspect="Content" ObjectID="_1737379522" r:id="rId163"/>
        </w:object>
      </w:r>
      <w:r w:rsidRPr="0061629A">
        <w:rPr>
          <w:szCs w:val="28"/>
        </w:rPr>
        <w:t>- наибольший натяг при данной посадке.</w:t>
      </w:r>
    </w:p>
    <w:p w:rsidR="00950B3A" w:rsidRPr="0061629A" w:rsidRDefault="00950B3A" w:rsidP="00950B3A">
      <w:pPr>
        <w:ind w:firstLine="720"/>
        <w:jc w:val="both"/>
        <w:rPr>
          <w:szCs w:val="28"/>
        </w:rPr>
      </w:pPr>
    </w:p>
    <w:p w:rsidR="00950B3A" w:rsidRPr="0061629A" w:rsidRDefault="00950B3A" w:rsidP="00C71F2E">
      <w:pPr>
        <w:ind w:firstLine="720"/>
        <w:rPr>
          <w:b/>
          <w:szCs w:val="28"/>
        </w:rPr>
      </w:pPr>
      <w:r w:rsidRPr="0061629A">
        <w:rPr>
          <w:b/>
          <w:i/>
          <w:szCs w:val="28"/>
        </w:rPr>
        <w:t>Применение посадок с натягом</w:t>
      </w:r>
    </w:p>
    <w:p w:rsidR="00950B3A" w:rsidRPr="0061629A" w:rsidRDefault="00950B3A" w:rsidP="00950B3A">
      <w:pPr>
        <w:ind w:firstLine="720"/>
        <w:jc w:val="both"/>
        <w:rPr>
          <w:szCs w:val="28"/>
        </w:rPr>
      </w:pPr>
      <w:r w:rsidRPr="00C71F2E">
        <w:rPr>
          <w:i/>
          <w:szCs w:val="28"/>
        </w:rPr>
        <w:t xml:space="preserve">Посадки </w:t>
      </w:r>
      <w:r w:rsidRPr="00C71F2E">
        <w:rPr>
          <w:i/>
          <w:position w:val="-32"/>
          <w:szCs w:val="28"/>
        </w:rPr>
        <w:object w:dxaOrig="720" w:dyaOrig="760">
          <v:shape id="_x0000_i1094" type="#_x0000_t75" style="width:36.6pt;height:37.75pt" o:ole="" fillcolor="window">
            <v:imagedata r:id="rId164" o:title=""/>
          </v:shape>
          <o:OLEObject Type="Embed" ProgID="Equation.3" ShapeID="_x0000_i1094" DrawAspect="Content" ObjectID="_1737379523" r:id="rId165"/>
        </w:object>
      </w:r>
      <w:r w:rsidRPr="00C71F2E">
        <w:rPr>
          <w:i/>
          <w:szCs w:val="28"/>
        </w:rPr>
        <w:t xml:space="preserve"> - легкопрессовые. </w:t>
      </w:r>
      <w:r w:rsidRPr="0061629A">
        <w:rPr>
          <w:szCs w:val="28"/>
        </w:rPr>
        <w:t>Характеризуются минимальным гарантированным натягом. Установлены в наиболее точных квалитетах (валы 4…6, отверстия 5…7). Применяются, когда крутящие моменты или осевые силы малы; для соединения тонкостенных деталей, не допускающих больших деформаций; для центрирования тяжело нагруженных и быстровращающихся крупногабаритных деталей (с дополнительным креплением).</w:t>
      </w:r>
    </w:p>
    <w:p w:rsidR="00950B3A" w:rsidRPr="00C71F2E" w:rsidRDefault="00950B3A" w:rsidP="00950B3A">
      <w:pPr>
        <w:ind w:firstLine="720"/>
        <w:jc w:val="both"/>
        <w:rPr>
          <w:i/>
          <w:szCs w:val="28"/>
        </w:rPr>
      </w:pPr>
      <w:r w:rsidRPr="00C71F2E">
        <w:rPr>
          <w:i/>
          <w:szCs w:val="28"/>
        </w:rPr>
        <w:t xml:space="preserve">Посадки </w:t>
      </w:r>
      <w:r w:rsidRPr="00C71F2E">
        <w:rPr>
          <w:i/>
          <w:position w:val="-28"/>
          <w:szCs w:val="28"/>
        </w:rPr>
        <w:object w:dxaOrig="2260" w:dyaOrig="720">
          <v:shape id="_x0000_i1095" type="#_x0000_t75" style="width:113.3pt;height:36.6pt" o:ole="" fillcolor="window">
            <v:imagedata r:id="rId166" o:title=""/>
          </v:shape>
          <o:OLEObject Type="Embed" ProgID="Equation.3" ShapeID="_x0000_i1095" DrawAspect="Content" ObjectID="_1737379524" r:id="rId167"/>
        </w:object>
      </w:r>
      <w:r w:rsidRPr="00C71F2E">
        <w:rPr>
          <w:i/>
          <w:szCs w:val="28"/>
        </w:rPr>
        <w:t xml:space="preserve"> - прессовые средние.</w:t>
      </w:r>
    </w:p>
    <w:p w:rsidR="00950B3A" w:rsidRPr="0061629A" w:rsidRDefault="00950B3A" w:rsidP="00950B3A">
      <w:pPr>
        <w:ind w:firstLine="720"/>
        <w:jc w:val="both"/>
        <w:rPr>
          <w:szCs w:val="28"/>
        </w:rPr>
      </w:pPr>
      <w:r w:rsidRPr="0061629A">
        <w:rPr>
          <w:szCs w:val="28"/>
        </w:rPr>
        <w:t>Характеризуются умеренными гарантированными натягами, обеспечивающими передачу нагрузок средней величины без дополнительного крепления. Применяются также в тех случаях, когда применение посадок с большими натягами недопустимо по условиям прочности деталей при тяжелых нагрузках с дополнительным креплением. В этих посадках имеют место упругие деформации деталей. Установлены для относительно точных деталей (валы 5…7, отверстия 6…7 кв.)</w:t>
      </w:r>
    </w:p>
    <w:p w:rsidR="00950B3A" w:rsidRPr="00C71F2E" w:rsidRDefault="00950B3A" w:rsidP="00950B3A">
      <w:pPr>
        <w:ind w:firstLine="720"/>
        <w:jc w:val="both"/>
        <w:rPr>
          <w:i/>
          <w:szCs w:val="28"/>
        </w:rPr>
      </w:pPr>
      <w:r w:rsidRPr="00C71F2E">
        <w:rPr>
          <w:i/>
          <w:szCs w:val="28"/>
        </w:rPr>
        <w:t xml:space="preserve">Посадки </w:t>
      </w:r>
      <w:r w:rsidRPr="00C71F2E">
        <w:rPr>
          <w:i/>
          <w:position w:val="-28"/>
          <w:szCs w:val="28"/>
        </w:rPr>
        <w:object w:dxaOrig="1600" w:dyaOrig="720">
          <v:shape id="_x0000_i1096" type="#_x0000_t75" style="width:80.25pt;height:36.6pt" o:ole="" fillcolor="window">
            <v:imagedata r:id="rId168" o:title=""/>
          </v:shape>
          <o:OLEObject Type="Embed" ProgID="Equation.3" ShapeID="_x0000_i1096" DrawAspect="Content" ObjectID="_1737379525" r:id="rId169"/>
        </w:object>
      </w:r>
      <w:r w:rsidRPr="00C71F2E">
        <w:rPr>
          <w:i/>
          <w:szCs w:val="28"/>
        </w:rPr>
        <w:t xml:space="preserve"> - прессовые тяжелые.</w:t>
      </w:r>
    </w:p>
    <w:p w:rsidR="00950B3A" w:rsidRPr="0061629A" w:rsidRDefault="00950B3A" w:rsidP="00950B3A">
      <w:pPr>
        <w:ind w:firstLine="720"/>
        <w:jc w:val="both"/>
        <w:rPr>
          <w:szCs w:val="28"/>
        </w:rPr>
      </w:pPr>
      <w:r w:rsidRPr="0061629A">
        <w:rPr>
          <w:szCs w:val="28"/>
        </w:rPr>
        <w:lastRenderedPageBreak/>
        <w:t>Характеризуются большими гарантированными натягами. Предназначены для соединений, на которые воздействуют значительные, в том числе и динамические нагрузки. Применяются без дополнительного крепления. В этих посадках возникают упруго – пластические или пластические деформации деталей. Применяются для деталей, выполненных по 7,8 квалитетам.</w:t>
      </w:r>
    </w:p>
    <w:p w:rsidR="00950B3A" w:rsidRPr="0061629A" w:rsidRDefault="00950B3A" w:rsidP="00950B3A">
      <w:pPr>
        <w:ind w:firstLine="720"/>
        <w:jc w:val="both"/>
        <w:rPr>
          <w:szCs w:val="28"/>
        </w:rPr>
      </w:pPr>
    </w:p>
    <w:p w:rsidR="00950B3A" w:rsidRPr="00C71F2E" w:rsidRDefault="00C71F2E" w:rsidP="00950B3A">
      <w:pPr>
        <w:ind w:firstLine="720"/>
        <w:jc w:val="center"/>
        <w:rPr>
          <w:b/>
          <w:i/>
          <w:szCs w:val="28"/>
        </w:rPr>
      </w:pPr>
      <w:r w:rsidRPr="00C71F2E">
        <w:rPr>
          <w:b/>
          <w:i/>
          <w:szCs w:val="28"/>
          <w:lang w:val="kk-KZ"/>
        </w:rPr>
        <w:t>5.</w:t>
      </w:r>
      <w:r w:rsidR="00950B3A" w:rsidRPr="00C71F2E">
        <w:rPr>
          <w:b/>
          <w:i/>
          <w:szCs w:val="28"/>
        </w:rPr>
        <w:t>Расчет переходных посадок на вероятность получения натягов и зазоров</w:t>
      </w:r>
    </w:p>
    <w:p w:rsidR="00950B3A" w:rsidRPr="0061629A" w:rsidRDefault="00950B3A" w:rsidP="00950B3A">
      <w:pPr>
        <w:ind w:firstLine="720"/>
        <w:jc w:val="both"/>
        <w:rPr>
          <w:szCs w:val="28"/>
        </w:rPr>
      </w:pPr>
      <w:r w:rsidRPr="0061629A">
        <w:rPr>
          <w:szCs w:val="28"/>
        </w:rPr>
        <w:t xml:space="preserve">В основу расчета положено предположение, что размеры отверстия и вала распределяются по нормальному закону с центром группирования в середине поля допуска и средним квадратным отклонением равным </w:t>
      </w:r>
      <w:r w:rsidRPr="0061629A">
        <w:rPr>
          <w:position w:val="-28"/>
          <w:szCs w:val="28"/>
        </w:rPr>
        <w:object w:dxaOrig="460" w:dyaOrig="720">
          <v:shape id="_x0000_i1097" type="#_x0000_t75" style="width:22.45pt;height:36.6pt" o:ole="" fillcolor="window">
            <v:imagedata r:id="rId170" o:title=""/>
          </v:shape>
          <o:OLEObject Type="Embed" ProgID="Equation.3" ShapeID="_x0000_i1097" DrawAspect="Content" ObjectID="_1737379526" r:id="rId171"/>
        </w:object>
      </w:r>
      <w:r w:rsidRPr="0061629A">
        <w:rPr>
          <w:szCs w:val="28"/>
        </w:rPr>
        <w:t>. Тогда значения зазора и натяга также будут распределяться по нормальному закону симметрично относительно среднего значения (</w:t>
      </w:r>
      <w:r w:rsidRPr="0061629A">
        <w:rPr>
          <w:position w:val="-12"/>
          <w:szCs w:val="28"/>
        </w:rPr>
        <w:object w:dxaOrig="1040" w:dyaOrig="380">
          <v:shape id="_x0000_i1098" type="#_x0000_t75" style="width:51.95pt;height:18.9pt" o:ole="" fillcolor="window">
            <v:imagedata r:id="rId172" o:title=""/>
          </v:shape>
          <o:OLEObject Type="Embed" ProgID="Equation.3" ShapeID="_x0000_i1098" DrawAspect="Content" ObjectID="_1737379527" r:id="rId173"/>
        </w:object>
      </w:r>
      <w:r w:rsidRPr="0061629A">
        <w:rPr>
          <w:szCs w:val="28"/>
        </w:rPr>
        <w:t xml:space="preserve">). А вероятность их получения определяется с помощью интегральной функции вероятности </w:t>
      </w:r>
      <w:r w:rsidRPr="0061629A">
        <w:rPr>
          <w:szCs w:val="28"/>
        </w:rPr>
        <w:sym w:font="Symbol" w:char="F046"/>
      </w:r>
      <w:r w:rsidRPr="0061629A">
        <w:rPr>
          <w:szCs w:val="28"/>
        </w:rPr>
        <w:t>(</w:t>
      </w:r>
      <w:r w:rsidRPr="0061629A">
        <w:rPr>
          <w:szCs w:val="28"/>
          <w:lang w:val="en-US"/>
        </w:rPr>
        <w:t>z</w:t>
      </w:r>
      <w:r w:rsidRPr="0061629A">
        <w:rPr>
          <w:szCs w:val="28"/>
        </w:rPr>
        <w:t>)</w:t>
      </w:r>
    </w:p>
    <w:p w:rsidR="00950B3A" w:rsidRPr="0061629A" w:rsidRDefault="00950B3A" w:rsidP="00950B3A">
      <w:pPr>
        <w:ind w:firstLine="720"/>
        <w:jc w:val="both"/>
        <w:rPr>
          <w:szCs w:val="28"/>
        </w:rPr>
      </w:pPr>
      <w:r w:rsidRPr="0061629A">
        <w:rPr>
          <w:szCs w:val="28"/>
          <w:lang w:val="en-US"/>
        </w:rPr>
        <w:sym w:font="Symbol" w:char="F0C6"/>
      </w:r>
      <w:r w:rsidRPr="0061629A">
        <w:rPr>
          <w:szCs w:val="28"/>
          <w:lang w:val="en-US"/>
        </w:rPr>
        <w:sym w:font="Symbol" w:char="F036"/>
      </w:r>
      <w:r w:rsidRPr="0061629A">
        <w:rPr>
          <w:szCs w:val="28"/>
          <w:lang w:val="en-US"/>
        </w:rPr>
        <w:sym w:font="Symbol" w:char="F035"/>
      </w:r>
      <w:r w:rsidRPr="0061629A">
        <w:rPr>
          <w:position w:val="-46"/>
          <w:szCs w:val="28"/>
          <w:lang w:val="en-US"/>
        </w:rPr>
        <w:object w:dxaOrig="1480" w:dyaOrig="1060">
          <v:shape id="_x0000_i1099" type="#_x0000_t75" style="width:74.35pt;height:53.1pt" o:ole="" fillcolor="window">
            <v:imagedata r:id="rId174" o:title=""/>
          </v:shape>
          <o:OLEObject Type="Embed" ProgID="Equation.3" ShapeID="_x0000_i1099" DrawAspect="Content" ObjectID="_1737379528" r:id="rId175"/>
        </w:object>
      </w:r>
      <w:r w:rsidRPr="0061629A">
        <w:rPr>
          <w:szCs w:val="28"/>
          <w:lang w:val="en-US"/>
        </w:rPr>
        <w:tab/>
      </w:r>
      <w:r w:rsidRPr="0061629A">
        <w:rPr>
          <w:szCs w:val="28"/>
          <w:lang w:val="en-US"/>
        </w:rPr>
        <w:tab/>
      </w:r>
      <w:r w:rsidRPr="0061629A">
        <w:rPr>
          <w:szCs w:val="28"/>
          <w:lang w:val="en-US"/>
        </w:rPr>
        <w:tab/>
      </w:r>
      <w:r w:rsidRPr="0061629A">
        <w:rPr>
          <w:szCs w:val="28"/>
          <w:lang w:val="en-US"/>
        </w:rPr>
        <w:tab/>
      </w:r>
      <w:r w:rsidRPr="0061629A">
        <w:rPr>
          <w:szCs w:val="28"/>
          <w:lang w:val="en-US"/>
        </w:rPr>
        <w:tab/>
      </w:r>
    </w:p>
    <w:tbl>
      <w:tblPr>
        <w:tblW w:w="0" w:type="auto"/>
        <w:tblLook w:val="01E0"/>
      </w:tblPr>
      <w:tblGrid>
        <w:gridCol w:w="10421"/>
      </w:tblGrid>
      <w:tr w:rsidR="00950B3A" w:rsidRPr="0061629A" w:rsidTr="00C71F2E">
        <w:tc>
          <w:tcPr>
            <w:tcW w:w="10421" w:type="dxa"/>
            <w:vAlign w:val="center"/>
          </w:tcPr>
          <w:p w:rsidR="00950B3A" w:rsidRPr="0061629A" w:rsidRDefault="00C71F2E" w:rsidP="00C71F2E">
            <w:pPr>
              <w:jc w:val="center"/>
              <w:rPr>
                <w:szCs w:val="28"/>
              </w:rPr>
            </w:pPr>
            <w:r w:rsidRPr="0061629A">
              <w:rPr>
                <w:szCs w:val="28"/>
              </w:rPr>
              <w:object w:dxaOrig="6831" w:dyaOrig="6811">
                <v:shape id="_x0000_i1100" type="#_x0000_t75" style="width:210.1pt;height:210.1pt" o:ole="" o:allowoverlap="f">
                  <v:imagedata r:id="rId176" o:title=""/>
                </v:shape>
                <o:OLEObject Type="Embed" ProgID="KOMPAS.FRW" ShapeID="_x0000_i1100" DrawAspect="Content" ObjectID="_1737379529" r:id="rId177"/>
              </w:object>
            </w:r>
          </w:p>
        </w:tc>
      </w:tr>
      <w:tr w:rsidR="00950B3A" w:rsidRPr="0061629A" w:rsidTr="00C71F2E">
        <w:tc>
          <w:tcPr>
            <w:tcW w:w="10421" w:type="dxa"/>
            <w:vAlign w:val="center"/>
          </w:tcPr>
          <w:p w:rsidR="00950B3A" w:rsidRPr="0061629A" w:rsidRDefault="00950B3A" w:rsidP="00C71F2E">
            <w:pPr>
              <w:jc w:val="center"/>
              <w:rPr>
                <w:szCs w:val="28"/>
              </w:rPr>
            </w:pPr>
            <w:r w:rsidRPr="0061629A">
              <w:rPr>
                <w:szCs w:val="28"/>
              </w:rPr>
              <w:t xml:space="preserve">Рисунок </w:t>
            </w:r>
            <w:r w:rsidR="00C71F2E">
              <w:rPr>
                <w:szCs w:val="28"/>
                <w:lang w:val="kk-KZ"/>
              </w:rPr>
              <w:t>7</w:t>
            </w:r>
            <w:r w:rsidRPr="0061629A">
              <w:rPr>
                <w:szCs w:val="28"/>
              </w:rPr>
              <w:t xml:space="preserve"> – Схема расположения полей допусков посадки </w:t>
            </w:r>
            <w:r w:rsidRPr="0061629A">
              <w:rPr>
                <w:szCs w:val="28"/>
                <w:lang w:val="en-US"/>
              </w:rPr>
              <w:sym w:font="Symbol" w:char="F0C6"/>
            </w:r>
            <w:r w:rsidRPr="0061629A">
              <w:rPr>
                <w:szCs w:val="28"/>
                <w:lang w:val="en-US"/>
              </w:rPr>
              <w:sym w:font="Symbol" w:char="F036"/>
            </w:r>
            <w:r w:rsidRPr="0061629A">
              <w:rPr>
                <w:szCs w:val="28"/>
                <w:lang w:val="en-US"/>
              </w:rPr>
              <w:sym w:font="Symbol" w:char="F035"/>
            </w:r>
            <w:r w:rsidRPr="0061629A">
              <w:rPr>
                <w:position w:val="-24"/>
                <w:szCs w:val="28"/>
                <w:lang w:val="en-US"/>
              </w:rPr>
              <w:object w:dxaOrig="460" w:dyaOrig="620">
                <v:shape id="_x0000_i1101" type="#_x0000_t75" style="width:22.45pt;height:30.7pt" o:ole="" fillcolor="window">
                  <v:imagedata r:id="rId178" o:title=""/>
                </v:shape>
                <o:OLEObject Type="Embed" ProgID="Equation.3" ShapeID="_x0000_i1101" DrawAspect="Content" ObjectID="_1737379530" r:id="rId179"/>
              </w:object>
            </w:r>
          </w:p>
        </w:tc>
      </w:tr>
    </w:tbl>
    <w:p w:rsidR="00950B3A" w:rsidRPr="0061629A" w:rsidRDefault="00950B3A" w:rsidP="00950B3A">
      <w:pPr>
        <w:ind w:firstLine="720"/>
        <w:jc w:val="center"/>
        <w:rPr>
          <w:szCs w:val="28"/>
          <w:lang w:val="en-US"/>
        </w:rPr>
      </w:pPr>
      <w:r w:rsidRPr="0061629A">
        <w:rPr>
          <w:szCs w:val="28"/>
        </w:rPr>
        <w:t>Ф</w:t>
      </w:r>
      <w:r w:rsidRPr="0061629A">
        <w:rPr>
          <w:szCs w:val="28"/>
          <w:lang w:val="en-US"/>
        </w:rPr>
        <w:t>(z)</w:t>
      </w:r>
      <w:r w:rsidRPr="0061629A">
        <w:rPr>
          <w:position w:val="-32"/>
          <w:szCs w:val="28"/>
          <w:lang w:val="en-US"/>
        </w:rPr>
        <w:object w:dxaOrig="1820" w:dyaOrig="980">
          <v:shape id="_x0000_i1102" type="#_x0000_t75" style="width:90.9pt;height:49.55pt" o:ole="" fillcolor="window">
            <v:imagedata r:id="rId180" o:title=""/>
          </v:shape>
          <o:OLEObject Type="Embed" ProgID="Equation.3" ShapeID="_x0000_i1102" DrawAspect="Content" ObjectID="_1737379531" r:id="rId181"/>
        </w:object>
      </w:r>
    </w:p>
    <w:p w:rsidR="00950B3A" w:rsidRPr="0061629A" w:rsidRDefault="00950B3A" w:rsidP="00E375F5">
      <w:pPr>
        <w:numPr>
          <w:ilvl w:val="0"/>
          <w:numId w:val="3"/>
        </w:numPr>
        <w:ind w:left="0" w:firstLine="720"/>
        <w:jc w:val="both"/>
        <w:rPr>
          <w:szCs w:val="28"/>
        </w:rPr>
      </w:pPr>
      <w:r w:rsidRPr="0061629A">
        <w:rPr>
          <w:szCs w:val="28"/>
        </w:rPr>
        <w:t>Определяем:</w:t>
      </w:r>
    </w:p>
    <w:p w:rsidR="00950B3A" w:rsidRPr="0061629A" w:rsidRDefault="00950B3A" w:rsidP="00950B3A">
      <w:pPr>
        <w:ind w:firstLine="720"/>
        <w:jc w:val="both"/>
        <w:rPr>
          <w:szCs w:val="28"/>
        </w:rPr>
      </w:pPr>
      <w:r w:rsidRPr="0061629A">
        <w:rPr>
          <w:szCs w:val="28"/>
        </w:rPr>
        <w:t xml:space="preserve">Макс. натяг </w:t>
      </w:r>
      <w:r w:rsidRPr="0061629A">
        <w:rPr>
          <w:szCs w:val="28"/>
          <w:lang w:val="en-US"/>
        </w:rPr>
        <w:t>N</w:t>
      </w:r>
      <w:r w:rsidRPr="0061629A">
        <w:rPr>
          <w:position w:val="-12"/>
          <w:szCs w:val="28"/>
          <w:lang w:val="en-US"/>
        </w:rPr>
        <w:object w:dxaOrig="420" w:dyaOrig="380">
          <v:shape id="_x0000_i1103" type="#_x0000_t75" style="width:20.05pt;height:18.9pt" o:ole="" fillcolor="window">
            <v:imagedata r:id="rId182" o:title=""/>
          </v:shape>
          <o:OLEObject Type="Embed" ProgID="Equation.3" ShapeID="_x0000_i1103" DrawAspect="Content" ObjectID="_1737379532" r:id="rId183"/>
        </w:object>
      </w:r>
      <w:r w:rsidRPr="0061629A">
        <w:rPr>
          <w:szCs w:val="28"/>
          <w:lang w:val="en-US"/>
        </w:rPr>
        <w:t xml:space="preserve">= 39 – 0 = 39 мкм = </w:t>
      </w:r>
      <w:smartTag w:uri="urn:schemas-microsoft-com:office:smarttags" w:element="metricconverter">
        <w:smartTagPr>
          <w:attr w:name="ProductID" w:val="0,039 мм"/>
        </w:smartTagPr>
        <w:r w:rsidRPr="0061629A">
          <w:rPr>
            <w:szCs w:val="28"/>
            <w:lang w:val="en-US"/>
          </w:rPr>
          <w:t>0,039 мм</w:t>
        </w:r>
      </w:smartTag>
    </w:p>
    <w:p w:rsidR="00950B3A" w:rsidRPr="0061629A" w:rsidRDefault="00950B3A" w:rsidP="00950B3A">
      <w:pPr>
        <w:ind w:firstLine="720"/>
        <w:jc w:val="both"/>
        <w:rPr>
          <w:szCs w:val="28"/>
          <w:lang w:val="en-US"/>
        </w:rPr>
      </w:pPr>
      <w:r w:rsidRPr="0061629A">
        <w:rPr>
          <w:szCs w:val="28"/>
          <w:lang w:val="en-US"/>
        </w:rPr>
        <w:t xml:space="preserve">Макс. зазор </w:t>
      </w:r>
      <w:r w:rsidRPr="0061629A">
        <w:rPr>
          <w:position w:val="-12"/>
          <w:szCs w:val="28"/>
          <w:lang w:val="en-US"/>
        </w:rPr>
        <w:object w:dxaOrig="580" w:dyaOrig="380">
          <v:shape id="_x0000_i1104" type="#_x0000_t75" style="width:29.5pt;height:18.9pt" o:ole="" fillcolor="window">
            <v:imagedata r:id="rId184" o:title=""/>
          </v:shape>
          <o:OLEObject Type="Embed" ProgID="Equation.3" ShapeID="_x0000_i1104" DrawAspect="Content" ObjectID="_1737379533" r:id="rId185"/>
        </w:object>
      </w:r>
      <w:r w:rsidRPr="0061629A">
        <w:rPr>
          <w:szCs w:val="28"/>
          <w:lang w:val="en-US"/>
        </w:rPr>
        <w:t>= 30 – 20 =10</w:t>
      </w:r>
      <w:r w:rsidRPr="0061629A">
        <w:rPr>
          <w:szCs w:val="28"/>
        </w:rPr>
        <w:t xml:space="preserve"> мкм</w:t>
      </w:r>
      <w:r w:rsidRPr="0061629A">
        <w:rPr>
          <w:szCs w:val="28"/>
          <w:lang w:val="en-US"/>
        </w:rPr>
        <w:t xml:space="preserve"> = </w:t>
      </w:r>
      <w:smartTag w:uri="urn:schemas-microsoft-com:office:smarttags" w:element="metricconverter">
        <w:smartTagPr>
          <w:attr w:name="ProductID" w:val="0,010 мм"/>
        </w:smartTagPr>
        <w:r w:rsidRPr="0061629A">
          <w:rPr>
            <w:szCs w:val="28"/>
            <w:lang w:val="en-US"/>
          </w:rPr>
          <w:t>0,010</w:t>
        </w:r>
        <w:r w:rsidRPr="0061629A">
          <w:rPr>
            <w:szCs w:val="28"/>
          </w:rPr>
          <w:t xml:space="preserve"> мм</w:t>
        </w:r>
      </w:smartTag>
    </w:p>
    <w:p w:rsidR="00950B3A" w:rsidRPr="0061629A" w:rsidRDefault="00950B3A" w:rsidP="00950B3A">
      <w:pPr>
        <w:ind w:firstLine="720"/>
        <w:jc w:val="both"/>
        <w:rPr>
          <w:szCs w:val="28"/>
        </w:rPr>
      </w:pPr>
      <w:r w:rsidRPr="0061629A">
        <w:rPr>
          <w:szCs w:val="28"/>
        </w:rPr>
        <w:t xml:space="preserve">Средний натяг </w:t>
      </w:r>
      <w:r w:rsidRPr="0061629A">
        <w:rPr>
          <w:position w:val="-26"/>
          <w:szCs w:val="28"/>
        </w:rPr>
        <w:object w:dxaOrig="1520" w:dyaOrig="700">
          <v:shape id="_x0000_i1105" type="#_x0000_t75" style="width:75.55pt;height:35.4pt" o:ole="" fillcolor="window">
            <v:imagedata r:id="rId186" o:title=""/>
          </v:shape>
          <o:OLEObject Type="Embed" ProgID="Equation.3" ShapeID="_x0000_i1105" DrawAspect="Content" ObjectID="_1737379534" r:id="rId187"/>
        </w:object>
      </w:r>
      <w:r w:rsidRPr="0061629A">
        <w:rPr>
          <w:szCs w:val="28"/>
        </w:rPr>
        <w:t xml:space="preserve"> = 14,5 мкм = </w:t>
      </w:r>
      <w:smartTag w:uri="urn:schemas-microsoft-com:office:smarttags" w:element="metricconverter">
        <w:smartTagPr>
          <w:attr w:name="ProductID" w:val="0,0145 мм"/>
        </w:smartTagPr>
        <w:r w:rsidRPr="0061629A">
          <w:rPr>
            <w:szCs w:val="28"/>
          </w:rPr>
          <w:t>0,0145 мм</w:t>
        </w:r>
      </w:smartTag>
    </w:p>
    <w:p w:rsidR="00950B3A" w:rsidRPr="0061629A" w:rsidRDefault="00950B3A" w:rsidP="00950B3A">
      <w:pPr>
        <w:ind w:firstLine="720"/>
        <w:jc w:val="both"/>
        <w:rPr>
          <w:szCs w:val="28"/>
        </w:rPr>
      </w:pPr>
      <w:r w:rsidRPr="0061629A">
        <w:rPr>
          <w:szCs w:val="28"/>
        </w:rPr>
        <w:t xml:space="preserve">Допуск отв. </w:t>
      </w:r>
      <w:r w:rsidRPr="0061629A">
        <w:rPr>
          <w:position w:val="-12"/>
          <w:szCs w:val="28"/>
        </w:rPr>
        <w:object w:dxaOrig="360" w:dyaOrig="380">
          <v:shape id="_x0000_i1106" type="#_x0000_t75" style="width:17.7pt;height:18.9pt" o:ole="" fillcolor="window">
            <v:imagedata r:id="rId188" o:title=""/>
          </v:shape>
          <o:OLEObject Type="Embed" ProgID="Equation.3" ShapeID="_x0000_i1106" DrawAspect="Content" ObjectID="_1737379535" r:id="rId189"/>
        </w:object>
      </w:r>
      <w:r w:rsidRPr="0061629A">
        <w:rPr>
          <w:szCs w:val="28"/>
        </w:rPr>
        <w:t xml:space="preserve">= 30 – 0 = 30 мкм = </w:t>
      </w:r>
      <w:smartTag w:uri="urn:schemas-microsoft-com:office:smarttags" w:element="metricconverter">
        <w:smartTagPr>
          <w:attr w:name="ProductID" w:val="0,030 мм"/>
        </w:smartTagPr>
        <w:r w:rsidRPr="0061629A">
          <w:rPr>
            <w:szCs w:val="28"/>
          </w:rPr>
          <w:t>0,030 мм</w:t>
        </w:r>
      </w:smartTag>
    </w:p>
    <w:p w:rsidR="00950B3A" w:rsidRPr="0061629A" w:rsidRDefault="00950B3A" w:rsidP="00950B3A">
      <w:pPr>
        <w:ind w:firstLine="720"/>
        <w:jc w:val="both"/>
        <w:rPr>
          <w:szCs w:val="28"/>
        </w:rPr>
      </w:pPr>
      <w:r w:rsidRPr="0061629A">
        <w:rPr>
          <w:szCs w:val="28"/>
        </w:rPr>
        <w:t xml:space="preserve">Допуск вала </w:t>
      </w:r>
      <w:r w:rsidRPr="0061629A">
        <w:rPr>
          <w:position w:val="-12"/>
          <w:szCs w:val="28"/>
        </w:rPr>
        <w:object w:dxaOrig="320" w:dyaOrig="380">
          <v:shape id="_x0000_i1107" type="#_x0000_t75" style="width:16.5pt;height:18.9pt" o:ole="" fillcolor="window">
            <v:imagedata r:id="rId190" o:title=""/>
          </v:shape>
          <o:OLEObject Type="Embed" ProgID="Equation.3" ShapeID="_x0000_i1107" DrawAspect="Content" ObjectID="_1737379536" r:id="rId191"/>
        </w:object>
      </w:r>
      <w:r w:rsidRPr="0061629A">
        <w:rPr>
          <w:szCs w:val="28"/>
        </w:rPr>
        <w:t xml:space="preserve">= 39 – 20 = 19 мкм = </w:t>
      </w:r>
      <w:smartTag w:uri="urn:schemas-microsoft-com:office:smarttags" w:element="metricconverter">
        <w:smartTagPr>
          <w:attr w:name="ProductID" w:val="0,019 мм"/>
        </w:smartTagPr>
        <w:r w:rsidRPr="0061629A">
          <w:rPr>
            <w:szCs w:val="28"/>
          </w:rPr>
          <w:t>0,019 мм</w:t>
        </w:r>
      </w:smartTag>
    </w:p>
    <w:p w:rsidR="00950B3A" w:rsidRPr="0061629A" w:rsidRDefault="00950B3A" w:rsidP="00E375F5">
      <w:pPr>
        <w:numPr>
          <w:ilvl w:val="0"/>
          <w:numId w:val="3"/>
        </w:numPr>
        <w:ind w:left="0" w:firstLine="720"/>
        <w:jc w:val="both"/>
        <w:rPr>
          <w:szCs w:val="28"/>
        </w:rPr>
      </w:pPr>
      <w:r w:rsidRPr="0061629A">
        <w:rPr>
          <w:szCs w:val="28"/>
        </w:rPr>
        <w:t>Определяем среднее квадратное отклонение натяга:</w:t>
      </w:r>
    </w:p>
    <w:p w:rsidR="00950B3A" w:rsidRPr="0061629A" w:rsidRDefault="00950B3A" w:rsidP="00950B3A">
      <w:pPr>
        <w:ind w:firstLine="720"/>
        <w:jc w:val="both"/>
        <w:rPr>
          <w:szCs w:val="28"/>
        </w:rPr>
      </w:pPr>
      <w:r w:rsidRPr="0061629A">
        <w:rPr>
          <w:position w:val="-28"/>
          <w:szCs w:val="28"/>
        </w:rPr>
        <w:object w:dxaOrig="4440" w:dyaOrig="720">
          <v:shape id="_x0000_i1108" type="#_x0000_t75" style="width:220.7pt;height:36.6pt" o:ole="" fillcolor="window">
            <v:imagedata r:id="rId192" o:title=""/>
          </v:shape>
          <o:OLEObject Type="Embed" ProgID="Equation.3" ShapeID="_x0000_i1108" DrawAspect="Content" ObjectID="_1737379537" r:id="rId193"/>
        </w:object>
      </w:r>
      <w:r w:rsidRPr="0061629A">
        <w:rPr>
          <w:szCs w:val="28"/>
        </w:rPr>
        <w:t>мкм</w:t>
      </w:r>
    </w:p>
    <w:p w:rsidR="00950B3A" w:rsidRPr="0061629A" w:rsidRDefault="00950B3A" w:rsidP="00E375F5">
      <w:pPr>
        <w:numPr>
          <w:ilvl w:val="0"/>
          <w:numId w:val="3"/>
        </w:numPr>
        <w:ind w:left="0" w:firstLine="720"/>
        <w:jc w:val="both"/>
        <w:rPr>
          <w:szCs w:val="28"/>
        </w:rPr>
      </w:pPr>
      <w:r w:rsidRPr="0061629A">
        <w:rPr>
          <w:szCs w:val="28"/>
        </w:rPr>
        <w:t xml:space="preserve">Определяем аргумент интегральной функции </w:t>
      </w:r>
      <w:r w:rsidRPr="0061629A">
        <w:rPr>
          <w:szCs w:val="28"/>
        </w:rPr>
        <w:sym w:font="Symbol" w:char="F046"/>
      </w:r>
      <w:r w:rsidRPr="0061629A">
        <w:rPr>
          <w:szCs w:val="28"/>
        </w:rPr>
        <w:t xml:space="preserve"> (</w:t>
      </w:r>
      <w:r w:rsidRPr="0061629A">
        <w:rPr>
          <w:szCs w:val="28"/>
          <w:lang w:val="en-US"/>
        </w:rPr>
        <w:t>z</w:t>
      </w:r>
      <w:r w:rsidRPr="0061629A">
        <w:rPr>
          <w:szCs w:val="28"/>
        </w:rPr>
        <w:t>):</w:t>
      </w:r>
    </w:p>
    <w:p w:rsidR="00950B3A" w:rsidRPr="0061629A" w:rsidRDefault="00950B3A" w:rsidP="00950B3A">
      <w:pPr>
        <w:ind w:firstLine="720"/>
        <w:jc w:val="both"/>
        <w:rPr>
          <w:szCs w:val="28"/>
        </w:rPr>
      </w:pPr>
      <w:r w:rsidRPr="0061629A">
        <w:rPr>
          <w:position w:val="-34"/>
          <w:szCs w:val="28"/>
        </w:rPr>
        <w:object w:dxaOrig="2439" w:dyaOrig="780">
          <v:shape id="_x0000_i1109" type="#_x0000_t75" style="width:121.55pt;height:38.95pt" o:ole="" fillcolor="window">
            <v:imagedata r:id="rId194" o:title=""/>
          </v:shape>
          <o:OLEObject Type="Embed" ProgID="Equation.3" ShapeID="_x0000_i1109" DrawAspect="Content" ObjectID="_1737379538" r:id="rId195"/>
        </w:object>
      </w:r>
    </w:p>
    <w:p w:rsidR="00950B3A" w:rsidRPr="0061629A" w:rsidRDefault="00950B3A" w:rsidP="00E375F5">
      <w:pPr>
        <w:numPr>
          <w:ilvl w:val="0"/>
          <w:numId w:val="3"/>
        </w:numPr>
        <w:ind w:left="0" w:firstLine="720"/>
        <w:jc w:val="both"/>
        <w:rPr>
          <w:szCs w:val="28"/>
          <w:lang w:val="en-US"/>
        </w:rPr>
      </w:pPr>
      <w:r w:rsidRPr="0061629A">
        <w:rPr>
          <w:szCs w:val="28"/>
        </w:rPr>
        <w:t xml:space="preserve">По таблицам по значению </w:t>
      </w:r>
      <w:r w:rsidRPr="0061629A">
        <w:rPr>
          <w:szCs w:val="28"/>
          <w:lang w:val="en-US"/>
        </w:rPr>
        <w:t>Z</w:t>
      </w:r>
      <w:r w:rsidRPr="0061629A">
        <w:rPr>
          <w:szCs w:val="28"/>
        </w:rPr>
        <w:t xml:space="preserve"> определяем функцию </w:t>
      </w:r>
      <w:r w:rsidRPr="0061629A">
        <w:rPr>
          <w:szCs w:val="28"/>
        </w:rPr>
        <w:sym w:font="Symbol" w:char="F046"/>
      </w:r>
      <w:r w:rsidRPr="0061629A">
        <w:rPr>
          <w:szCs w:val="28"/>
        </w:rPr>
        <w:t xml:space="preserve"> (</w:t>
      </w:r>
      <w:r w:rsidRPr="0061629A">
        <w:rPr>
          <w:szCs w:val="28"/>
          <w:lang w:val="en-US"/>
        </w:rPr>
        <w:t>z)</w:t>
      </w:r>
    </w:p>
    <w:p w:rsidR="00950B3A" w:rsidRPr="0061629A" w:rsidRDefault="00950B3A" w:rsidP="00950B3A">
      <w:pPr>
        <w:ind w:firstLine="720"/>
        <w:jc w:val="both"/>
        <w:rPr>
          <w:szCs w:val="28"/>
          <w:lang w:val="en-US"/>
        </w:rPr>
      </w:pPr>
      <w:r w:rsidRPr="0061629A">
        <w:rPr>
          <w:szCs w:val="28"/>
          <w:lang w:val="en-US"/>
        </w:rPr>
        <w:t xml:space="preserve">Z = 2,41 </w:t>
      </w:r>
      <w:r w:rsidRPr="0061629A">
        <w:rPr>
          <w:szCs w:val="28"/>
          <w:lang w:val="en-US"/>
        </w:rPr>
        <w:sym w:font="Symbol" w:char="F0DE"/>
      </w:r>
      <w:r w:rsidRPr="0061629A">
        <w:rPr>
          <w:szCs w:val="28"/>
          <w:lang w:val="en-US"/>
        </w:rPr>
        <w:t xml:space="preserve"> </w:t>
      </w:r>
      <w:r w:rsidRPr="0061629A">
        <w:rPr>
          <w:szCs w:val="28"/>
          <w:lang w:val="en-US"/>
        </w:rPr>
        <w:sym w:font="Symbol" w:char="F046"/>
      </w:r>
      <w:r w:rsidRPr="0061629A">
        <w:rPr>
          <w:szCs w:val="28"/>
          <w:lang w:val="en-US"/>
        </w:rPr>
        <w:t xml:space="preserve"> (2,46) = 0,492</w:t>
      </w:r>
    </w:p>
    <w:p w:rsidR="00950B3A" w:rsidRPr="0061629A" w:rsidRDefault="00950B3A" w:rsidP="00E375F5">
      <w:pPr>
        <w:numPr>
          <w:ilvl w:val="0"/>
          <w:numId w:val="3"/>
        </w:numPr>
        <w:ind w:left="0" w:firstLine="720"/>
        <w:jc w:val="both"/>
        <w:rPr>
          <w:szCs w:val="28"/>
        </w:rPr>
      </w:pPr>
      <w:r w:rsidRPr="0061629A">
        <w:rPr>
          <w:szCs w:val="28"/>
        </w:rPr>
        <w:t>Рассчитываем вероятность натягов (зазоров):</w:t>
      </w:r>
    </w:p>
    <w:p w:rsidR="00950B3A" w:rsidRPr="0061629A" w:rsidRDefault="00950B3A" w:rsidP="00950B3A">
      <w:pPr>
        <w:ind w:firstLine="720"/>
        <w:jc w:val="both"/>
        <w:rPr>
          <w:szCs w:val="28"/>
        </w:rPr>
      </w:pPr>
      <w:r w:rsidRPr="0061629A">
        <w:rPr>
          <w:szCs w:val="28"/>
        </w:rPr>
        <w:t xml:space="preserve">Вероятность натягов </w:t>
      </w:r>
      <w:r w:rsidRPr="0061629A">
        <w:rPr>
          <w:szCs w:val="28"/>
        </w:rPr>
        <w:sym w:font="Symbol" w:char="F052"/>
      </w:r>
      <w:r w:rsidRPr="0061629A">
        <w:rPr>
          <w:szCs w:val="28"/>
        </w:rPr>
        <w:sym w:font="Symbol" w:char="F0A2"/>
      </w:r>
      <w:r w:rsidRPr="0061629A">
        <w:rPr>
          <w:position w:val="-12"/>
          <w:szCs w:val="28"/>
        </w:rPr>
        <w:object w:dxaOrig="240" w:dyaOrig="380">
          <v:shape id="_x0000_i1110" type="#_x0000_t75" style="width:11.8pt;height:18.9pt" o:ole="" fillcolor="window">
            <v:imagedata r:id="rId196" o:title=""/>
          </v:shape>
          <o:OLEObject Type="Embed" ProgID="Equation.3" ShapeID="_x0000_i1110" DrawAspect="Content" ObjectID="_1737379539" r:id="rId197"/>
        </w:object>
      </w:r>
      <w:r w:rsidRPr="0061629A">
        <w:rPr>
          <w:szCs w:val="28"/>
        </w:rPr>
        <w:t>:</w:t>
      </w:r>
      <w:r w:rsidRPr="0061629A">
        <w:rPr>
          <w:position w:val="-12"/>
          <w:szCs w:val="28"/>
        </w:rPr>
        <w:object w:dxaOrig="200" w:dyaOrig="380">
          <v:shape id="_x0000_i1111" type="#_x0000_t75" style="width:10.6pt;height:18.9pt" o:ole="" fillcolor="window">
            <v:imagedata r:id="rId198" o:title=""/>
          </v:shape>
          <o:OLEObject Type="Embed" ProgID="Equation.3" ShapeID="_x0000_i1111" DrawAspect="Content" ObjectID="_1737379540" r:id="rId199"/>
        </w:object>
      </w:r>
    </w:p>
    <w:p w:rsidR="00950B3A" w:rsidRPr="0061629A" w:rsidRDefault="00950B3A" w:rsidP="00950B3A">
      <w:pPr>
        <w:ind w:firstLine="720"/>
        <w:jc w:val="both"/>
        <w:rPr>
          <w:szCs w:val="28"/>
        </w:rPr>
      </w:pPr>
      <w:r w:rsidRPr="0061629A">
        <w:rPr>
          <w:szCs w:val="28"/>
        </w:rPr>
        <w:sym w:font="Symbol" w:char="F052"/>
      </w:r>
      <w:r w:rsidRPr="0061629A">
        <w:rPr>
          <w:szCs w:val="28"/>
        </w:rPr>
        <w:sym w:font="Symbol" w:char="F0A2"/>
      </w:r>
      <w:r w:rsidRPr="0061629A">
        <w:rPr>
          <w:position w:val="-12"/>
          <w:szCs w:val="28"/>
        </w:rPr>
        <w:object w:dxaOrig="240" w:dyaOrig="380">
          <v:shape id="_x0000_i1112" type="#_x0000_t75" style="width:11.8pt;height:18.9pt" o:ole="" fillcolor="window">
            <v:imagedata r:id="rId200" o:title=""/>
          </v:shape>
          <o:OLEObject Type="Embed" ProgID="Equation.3" ShapeID="_x0000_i1112" DrawAspect="Content" ObjectID="_1737379541" r:id="rId201"/>
        </w:object>
      </w:r>
      <w:r w:rsidRPr="0061629A">
        <w:rPr>
          <w:szCs w:val="28"/>
        </w:rPr>
        <w:sym w:font="Symbol" w:char="F03D"/>
      </w:r>
      <w:r w:rsidRPr="0061629A">
        <w:rPr>
          <w:szCs w:val="28"/>
        </w:rPr>
        <w:sym w:font="Symbol" w:char="F030"/>
      </w:r>
      <w:r w:rsidRPr="0061629A">
        <w:rPr>
          <w:szCs w:val="28"/>
        </w:rPr>
        <w:sym w:font="Symbol" w:char="F02C"/>
      </w:r>
      <w:r w:rsidRPr="0061629A">
        <w:rPr>
          <w:szCs w:val="28"/>
        </w:rPr>
        <w:sym w:font="Symbol" w:char="F035"/>
      </w:r>
      <w:r w:rsidRPr="0061629A">
        <w:rPr>
          <w:szCs w:val="28"/>
        </w:rPr>
        <w:sym w:font="Symbol" w:char="F02B"/>
      </w:r>
      <w:r w:rsidRPr="0061629A">
        <w:rPr>
          <w:szCs w:val="28"/>
        </w:rPr>
        <w:sym w:font="Symbol" w:char="F046"/>
      </w:r>
      <w:r w:rsidRPr="0061629A">
        <w:rPr>
          <w:szCs w:val="28"/>
        </w:rPr>
        <w:sym w:font="Symbol" w:char="F028"/>
      </w:r>
      <w:r w:rsidRPr="0061629A">
        <w:rPr>
          <w:szCs w:val="28"/>
        </w:rPr>
        <w:sym w:font="Symbol" w:char="F05A"/>
      </w:r>
      <w:r w:rsidRPr="0061629A">
        <w:rPr>
          <w:szCs w:val="28"/>
        </w:rPr>
        <w:sym w:font="Symbol" w:char="F029"/>
      </w:r>
      <w:r w:rsidRPr="0061629A">
        <w:rPr>
          <w:szCs w:val="28"/>
        </w:rPr>
        <w:t xml:space="preserve">, если </w:t>
      </w:r>
      <w:r w:rsidRPr="0061629A">
        <w:rPr>
          <w:szCs w:val="28"/>
        </w:rPr>
        <w:sym w:font="Symbol" w:char="F05A"/>
      </w:r>
      <w:r w:rsidRPr="0061629A">
        <w:rPr>
          <w:szCs w:val="28"/>
        </w:rPr>
        <w:sym w:font="Symbol" w:char="F03E"/>
      </w:r>
      <w:r w:rsidRPr="0061629A">
        <w:rPr>
          <w:szCs w:val="28"/>
        </w:rPr>
        <w:sym w:font="Symbol" w:char="F030"/>
      </w:r>
    </w:p>
    <w:p w:rsidR="00950B3A" w:rsidRPr="0061629A" w:rsidRDefault="00950B3A" w:rsidP="00950B3A">
      <w:pPr>
        <w:ind w:firstLine="720"/>
        <w:jc w:val="both"/>
        <w:rPr>
          <w:szCs w:val="28"/>
        </w:rPr>
      </w:pPr>
      <w:r w:rsidRPr="0061629A">
        <w:rPr>
          <w:szCs w:val="28"/>
        </w:rPr>
        <w:sym w:font="Symbol" w:char="F052"/>
      </w:r>
      <w:r w:rsidRPr="0061629A">
        <w:rPr>
          <w:szCs w:val="28"/>
        </w:rPr>
        <w:sym w:font="Symbol" w:char="F0A2"/>
      </w:r>
      <w:r w:rsidRPr="0061629A">
        <w:rPr>
          <w:position w:val="-12"/>
          <w:szCs w:val="28"/>
        </w:rPr>
        <w:object w:dxaOrig="240" w:dyaOrig="380">
          <v:shape id="_x0000_i1113" type="#_x0000_t75" style="width:11.8pt;height:18.9pt" o:ole="" fillcolor="window">
            <v:imagedata r:id="rId202" o:title=""/>
          </v:shape>
          <o:OLEObject Type="Embed" ProgID="Equation.3" ShapeID="_x0000_i1113" DrawAspect="Content" ObjectID="_1737379542" r:id="rId203"/>
        </w:object>
      </w:r>
      <w:r w:rsidRPr="0061629A">
        <w:rPr>
          <w:szCs w:val="28"/>
        </w:rPr>
        <w:sym w:font="Symbol" w:char="F03D"/>
      </w:r>
      <w:r w:rsidRPr="0061629A">
        <w:rPr>
          <w:szCs w:val="28"/>
        </w:rPr>
        <w:sym w:font="Symbol" w:char="F030"/>
      </w:r>
      <w:r w:rsidRPr="0061629A">
        <w:rPr>
          <w:szCs w:val="28"/>
        </w:rPr>
        <w:sym w:font="Symbol" w:char="F02C"/>
      </w:r>
      <w:r w:rsidRPr="0061629A">
        <w:rPr>
          <w:szCs w:val="28"/>
        </w:rPr>
        <w:sym w:font="Symbol" w:char="F035"/>
      </w:r>
      <w:r w:rsidRPr="0061629A">
        <w:rPr>
          <w:szCs w:val="28"/>
        </w:rPr>
        <w:sym w:font="Symbol" w:char="F02D"/>
      </w:r>
      <w:r w:rsidRPr="0061629A">
        <w:rPr>
          <w:szCs w:val="28"/>
        </w:rPr>
        <w:sym w:font="Symbol" w:char="F046"/>
      </w:r>
      <w:r w:rsidRPr="0061629A">
        <w:rPr>
          <w:szCs w:val="28"/>
        </w:rPr>
        <w:sym w:font="Symbol" w:char="F028"/>
      </w:r>
      <w:r w:rsidRPr="0061629A">
        <w:rPr>
          <w:szCs w:val="28"/>
        </w:rPr>
        <w:sym w:font="Symbol" w:char="F05A"/>
      </w:r>
      <w:r w:rsidRPr="0061629A">
        <w:rPr>
          <w:szCs w:val="28"/>
        </w:rPr>
        <w:sym w:font="Symbol" w:char="F029"/>
      </w:r>
      <w:r w:rsidRPr="0061629A">
        <w:rPr>
          <w:szCs w:val="28"/>
        </w:rPr>
        <w:t xml:space="preserve">, если </w:t>
      </w:r>
      <w:r w:rsidRPr="0061629A">
        <w:rPr>
          <w:szCs w:val="28"/>
        </w:rPr>
        <w:sym w:font="Symbol" w:char="F05A"/>
      </w:r>
      <w:r w:rsidRPr="0061629A">
        <w:rPr>
          <w:szCs w:val="28"/>
        </w:rPr>
        <w:sym w:font="Symbol" w:char="F03C"/>
      </w:r>
      <w:r w:rsidRPr="0061629A">
        <w:rPr>
          <w:szCs w:val="28"/>
        </w:rPr>
        <w:sym w:font="Symbol" w:char="F030"/>
      </w:r>
    </w:p>
    <w:p w:rsidR="00950B3A" w:rsidRPr="0061629A" w:rsidRDefault="00950B3A" w:rsidP="00950B3A">
      <w:pPr>
        <w:ind w:firstLine="720"/>
        <w:jc w:val="both"/>
        <w:rPr>
          <w:szCs w:val="28"/>
          <w:lang w:val="en-US"/>
        </w:rPr>
      </w:pPr>
      <w:r w:rsidRPr="0061629A">
        <w:rPr>
          <w:szCs w:val="28"/>
        </w:rPr>
        <w:t xml:space="preserve">вероятность зазоров </w:t>
      </w:r>
      <w:r w:rsidRPr="0061629A">
        <w:rPr>
          <w:szCs w:val="28"/>
        </w:rPr>
        <w:sym w:font="Symbol" w:char="F052"/>
      </w:r>
      <w:r w:rsidRPr="0061629A">
        <w:rPr>
          <w:szCs w:val="28"/>
        </w:rPr>
        <w:sym w:font="Symbol" w:char="F0A2"/>
      </w:r>
      <w:r w:rsidRPr="0061629A">
        <w:rPr>
          <w:position w:val="-12"/>
          <w:szCs w:val="28"/>
        </w:rPr>
        <w:object w:dxaOrig="160" w:dyaOrig="380">
          <v:shape id="_x0000_i1114" type="#_x0000_t75" style="width:9.45pt;height:18.9pt" o:ole="" fillcolor="window">
            <v:imagedata r:id="rId76" o:title=""/>
          </v:shape>
          <o:OLEObject Type="Embed" ProgID="Equation.3" ShapeID="_x0000_i1114" DrawAspect="Content" ObjectID="_1737379543" r:id="rId204"/>
        </w:object>
      </w:r>
      <w:r w:rsidRPr="0061629A">
        <w:rPr>
          <w:szCs w:val="28"/>
        </w:rPr>
        <w:t xml:space="preserve"> :</w:t>
      </w:r>
    </w:p>
    <w:p w:rsidR="00950B3A" w:rsidRPr="0061629A" w:rsidRDefault="00950B3A" w:rsidP="00950B3A">
      <w:pPr>
        <w:ind w:firstLine="720"/>
        <w:jc w:val="both"/>
        <w:rPr>
          <w:szCs w:val="28"/>
        </w:rPr>
      </w:pPr>
      <w:r w:rsidRPr="0061629A">
        <w:rPr>
          <w:szCs w:val="28"/>
          <w:lang w:val="en-US"/>
        </w:rPr>
        <w:sym w:font="Symbol" w:char="F052"/>
      </w:r>
      <w:r w:rsidRPr="0061629A">
        <w:rPr>
          <w:szCs w:val="28"/>
          <w:lang w:val="en-US"/>
        </w:rPr>
        <w:sym w:font="Symbol" w:char="F0A2"/>
      </w:r>
      <w:r w:rsidRPr="0061629A">
        <w:rPr>
          <w:position w:val="-12"/>
          <w:szCs w:val="28"/>
          <w:lang w:val="en-US"/>
        </w:rPr>
        <w:object w:dxaOrig="160" w:dyaOrig="380">
          <v:shape id="_x0000_i1115" type="#_x0000_t75" style="width:9.45pt;height:18.9pt" o:ole="" fillcolor="window">
            <v:imagedata r:id="rId76" o:title=""/>
          </v:shape>
          <o:OLEObject Type="Embed" ProgID="Equation.3" ShapeID="_x0000_i1115" DrawAspect="Content" ObjectID="_1737379544" r:id="rId205"/>
        </w:object>
      </w:r>
      <w:r w:rsidRPr="0061629A">
        <w:rPr>
          <w:szCs w:val="28"/>
          <w:lang w:val="en-US"/>
        </w:rPr>
        <w:sym w:font="Symbol" w:char="F03D"/>
      </w:r>
      <w:r w:rsidRPr="0061629A">
        <w:rPr>
          <w:szCs w:val="28"/>
          <w:lang w:val="en-US"/>
        </w:rPr>
        <w:sym w:font="Symbol" w:char="F030"/>
      </w:r>
      <w:r w:rsidRPr="0061629A">
        <w:rPr>
          <w:szCs w:val="28"/>
          <w:lang w:val="en-US"/>
        </w:rPr>
        <w:sym w:font="Symbol" w:char="F02C"/>
      </w:r>
      <w:r w:rsidRPr="0061629A">
        <w:rPr>
          <w:szCs w:val="28"/>
          <w:lang w:val="en-US"/>
        </w:rPr>
        <w:sym w:font="Symbol" w:char="F035"/>
      </w:r>
      <w:r w:rsidRPr="0061629A">
        <w:rPr>
          <w:szCs w:val="28"/>
          <w:lang w:val="en-US"/>
        </w:rPr>
        <w:sym w:font="Symbol" w:char="F02D"/>
      </w:r>
      <w:r w:rsidRPr="0061629A">
        <w:rPr>
          <w:szCs w:val="28"/>
          <w:lang w:val="en-US"/>
        </w:rPr>
        <w:sym w:font="Symbol" w:char="F046"/>
      </w:r>
      <w:r w:rsidRPr="0061629A">
        <w:rPr>
          <w:szCs w:val="28"/>
          <w:lang w:val="en-US"/>
        </w:rPr>
        <w:sym w:font="Symbol" w:char="F028"/>
      </w:r>
      <w:r w:rsidRPr="0061629A">
        <w:rPr>
          <w:szCs w:val="28"/>
          <w:lang w:val="en-US"/>
        </w:rPr>
        <w:sym w:font="Symbol" w:char="F05A"/>
      </w:r>
      <w:r w:rsidRPr="0061629A">
        <w:rPr>
          <w:szCs w:val="28"/>
          <w:lang w:val="en-US"/>
        </w:rPr>
        <w:sym w:font="Symbol" w:char="F029"/>
      </w:r>
      <w:r w:rsidRPr="0061629A">
        <w:rPr>
          <w:szCs w:val="28"/>
          <w:lang w:val="en-US"/>
        </w:rPr>
        <w:t xml:space="preserve">, </w:t>
      </w:r>
      <w:r w:rsidRPr="0061629A">
        <w:rPr>
          <w:szCs w:val="28"/>
        </w:rPr>
        <w:t xml:space="preserve">при </w:t>
      </w:r>
      <w:r w:rsidRPr="0061629A">
        <w:rPr>
          <w:szCs w:val="28"/>
        </w:rPr>
        <w:sym w:font="Symbol" w:char="F05A"/>
      </w:r>
      <w:r w:rsidRPr="0061629A">
        <w:rPr>
          <w:szCs w:val="28"/>
        </w:rPr>
        <w:sym w:font="Symbol" w:char="F03E"/>
      </w:r>
      <w:r w:rsidRPr="0061629A">
        <w:rPr>
          <w:szCs w:val="28"/>
        </w:rPr>
        <w:sym w:font="Symbol" w:char="F030"/>
      </w:r>
    </w:p>
    <w:p w:rsidR="00950B3A" w:rsidRPr="0061629A" w:rsidRDefault="00950B3A" w:rsidP="00950B3A">
      <w:pPr>
        <w:ind w:firstLine="720"/>
        <w:jc w:val="both"/>
        <w:rPr>
          <w:szCs w:val="28"/>
        </w:rPr>
      </w:pPr>
      <w:r w:rsidRPr="0061629A">
        <w:rPr>
          <w:szCs w:val="28"/>
        </w:rPr>
        <w:sym w:font="Symbol" w:char="F052"/>
      </w:r>
      <w:r w:rsidRPr="0061629A">
        <w:rPr>
          <w:szCs w:val="28"/>
        </w:rPr>
        <w:sym w:font="Symbol" w:char="F0A2"/>
      </w:r>
      <w:r w:rsidRPr="0061629A">
        <w:rPr>
          <w:position w:val="-12"/>
          <w:szCs w:val="28"/>
        </w:rPr>
        <w:object w:dxaOrig="160" w:dyaOrig="380">
          <v:shape id="_x0000_i1116" type="#_x0000_t75" style="width:9.45pt;height:18.9pt" o:ole="" fillcolor="window">
            <v:imagedata r:id="rId76" o:title=""/>
          </v:shape>
          <o:OLEObject Type="Embed" ProgID="Equation.3" ShapeID="_x0000_i1116" DrawAspect="Content" ObjectID="_1737379545" r:id="rId206"/>
        </w:object>
      </w:r>
      <w:r w:rsidRPr="0061629A">
        <w:rPr>
          <w:szCs w:val="28"/>
        </w:rPr>
        <w:sym w:font="Symbol" w:char="F03D"/>
      </w:r>
      <w:r w:rsidRPr="0061629A">
        <w:rPr>
          <w:szCs w:val="28"/>
        </w:rPr>
        <w:sym w:font="Symbol" w:char="F030"/>
      </w:r>
      <w:r w:rsidRPr="0061629A">
        <w:rPr>
          <w:szCs w:val="28"/>
        </w:rPr>
        <w:sym w:font="Symbol" w:char="F02C"/>
      </w:r>
      <w:r w:rsidRPr="0061629A">
        <w:rPr>
          <w:szCs w:val="28"/>
        </w:rPr>
        <w:sym w:font="Symbol" w:char="F035"/>
      </w:r>
      <w:r w:rsidRPr="0061629A">
        <w:rPr>
          <w:szCs w:val="28"/>
        </w:rPr>
        <w:sym w:font="Symbol" w:char="F02B"/>
      </w:r>
      <w:r w:rsidRPr="0061629A">
        <w:rPr>
          <w:szCs w:val="28"/>
        </w:rPr>
        <w:sym w:font="Symbol" w:char="F046"/>
      </w:r>
      <w:r w:rsidRPr="0061629A">
        <w:rPr>
          <w:szCs w:val="28"/>
        </w:rPr>
        <w:sym w:font="Symbol" w:char="F028"/>
      </w:r>
      <w:r w:rsidRPr="0061629A">
        <w:rPr>
          <w:szCs w:val="28"/>
        </w:rPr>
        <w:sym w:font="Symbol" w:char="F05A"/>
      </w:r>
      <w:r w:rsidRPr="0061629A">
        <w:rPr>
          <w:szCs w:val="28"/>
        </w:rPr>
        <w:sym w:font="Symbol" w:char="F029"/>
      </w:r>
      <w:r w:rsidRPr="0061629A">
        <w:rPr>
          <w:szCs w:val="28"/>
        </w:rPr>
        <w:t>, при</w:t>
      </w:r>
      <w:r w:rsidRPr="0061629A">
        <w:rPr>
          <w:szCs w:val="28"/>
        </w:rPr>
        <w:sym w:font="Symbol" w:char="F05A"/>
      </w:r>
      <w:r w:rsidRPr="0061629A">
        <w:rPr>
          <w:szCs w:val="28"/>
        </w:rPr>
        <w:sym w:font="Symbol" w:char="F03C"/>
      </w:r>
      <w:r w:rsidRPr="0061629A">
        <w:rPr>
          <w:szCs w:val="28"/>
        </w:rPr>
        <w:sym w:font="Symbol" w:char="F030"/>
      </w:r>
    </w:p>
    <w:p w:rsidR="00950B3A" w:rsidRPr="0061629A" w:rsidRDefault="00950B3A" w:rsidP="00950B3A">
      <w:pPr>
        <w:ind w:firstLine="720"/>
        <w:jc w:val="both"/>
        <w:rPr>
          <w:szCs w:val="28"/>
        </w:rPr>
      </w:pPr>
      <w:r w:rsidRPr="0061629A">
        <w:rPr>
          <w:szCs w:val="28"/>
        </w:rPr>
        <w:sym w:font="Symbol" w:char="F05A"/>
      </w:r>
      <w:r w:rsidRPr="0061629A">
        <w:rPr>
          <w:szCs w:val="28"/>
        </w:rPr>
        <w:sym w:font="Symbol" w:char="F03E"/>
      </w:r>
      <w:r w:rsidRPr="0061629A">
        <w:rPr>
          <w:szCs w:val="28"/>
        </w:rPr>
        <w:sym w:font="Symbol" w:char="F030"/>
      </w:r>
      <w:r w:rsidRPr="0061629A">
        <w:rPr>
          <w:szCs w:val="28"/>
        </w:rPr>
        <w:t xml:space="preserve"> </w:t>
      </w:r>
      <w:r w:rsidRPr="0061629A">
        <w:rPr>
          <w:szCs w:val="28"/>
        </w:rPr>
        <w:sym w:font="Symbol" w:char="F0DE"/>
      </w:r>
      <w:r w:rsidRPr="0061629A">
        <w:rPr>
          <w:szCs w:val="28"/>
        </w:rPr>
        <w:t xml:space="preserve"> </w:t>
      </w:r>
      <w:r w:rsidRPr="0061629A">
        <w:rPr>
          <w:szCs w:val="28"/>
        </w:rPr>
        <w:sym w:font="Symbol" w:char="F052"/>
      </w:r>
      <w:r w:rsidRPr="0061629A">
        <w:rPr>
          <w:szCs w:val="28"/>
        </w:rPr>
        <w:sym w:font="Symbol" w:char="F0A2"/>
      </w:r>
      <w:r w:rsidRPr="0061629A">
        <w:rPr>
          <w:position w:val="-12"/>
          <w:szCs w:val="28"/>
        </w:rPr>
        <w:object w:dxaOrig="240" w:dyaOrig="380">
          <v:shape id="_x0000_i1117" type="#_x0000_t75" style="width:11.8pt;height:18.9pt" o:ole="" fillcolor="window">
            <v:imagedata r:id="rId207" o:title=""/>
          </v:shape>
          <o:OLEObject Type="Embed" ProgID="Equation.3" ShapeID="_x0000_i1117" DrawAspect="Content" ObjectID="_1737379546" r:id="rId208"/>
        </w:object>
      </w:r>
      <w:r w:rsidRPr="0061629A">
        <w:rPr>
          <w:szCs w:val="28"/>
        </w:rPr>
        <w:t xml:space="preserve">= 0,5 + 0,492 = 0,992 </w:t>
      </w:r>
      <w:r w:rsidRPr="0061629A">
        <w:rPr>
          <w:szCs w:val="28"/>
        </w:rPr>
        <w:sym w:font="Symbol" w:char="F0DE"/>
      </w:r>
      <w:r w:rsidRPr="0061629A">
        <w:rPr>
          <w:szCs w:val="28"/>
        </w:rPr>
        <w:t xml:space="preserve"> 99,2 %</w:t>
      </w:r>
    </w:p>
    <w:p w:rsidR="00950B3A" w:rsidRPr="0061629A" w:rsidRDefault="00950B3A" w:rsidP="00950B3A">
      <w:pPr>
        <w:ind w:firstLine="720"/>
        <w:jc w:val="both"/>
        <w:rPr>
          <w:szCs w:val="28"/>
        </w:rPr>
      </w:pPr>
      <w:r w:rsidRPr="0061629A">
        <w:rPr>
          <w:szCs w:val="28"/>
        </w:rPr>
        <w:tab/>
        <w:t xml:space="preserve"> </w:t>
      </w:r>
      <w:r w:rsidRPr="0061629A">
        <w:rPr>
          <w:szCs w:val="28"/>
        </w:rPr>
        <w:sym w:font="Symbol" w:char="F052"/>
      </w:r>
      <w:r w:rsidRPr="0061629A">
        <w:rPr>
          <w:szCs w:val="28"/>
        </w:rPr>
        <w:sym w:font="Symbol" w:char="F0A2"/>
      </w:r>
      <w:r w:rsidRPr="0061629A">
        <w:rPr>
          <w:position w:val="-12"/>
          <w:szCs w:val="28"/>
        </w:rPr>
        <w:object w:dxaOrig="160" w:dyaOrig="380">
          <v:shape id="_x0000_i1118" type="#_x0000_t75" style="width:9.45pt;height:18.9pt" o:ole="" fillcolor="window">
            <v:imagedata r:id="rId76" o:title=""/>
          </v:shape>
          <o:OLEObject Type="Embed" ProgID="Equation.3" ShapeID="_x0000_i1118" DrawAspect="Content" ObjectID="_1737379547" r:id="rId209"/>
        </w:object>
      </w:r>
      <w:r w:rsidRPr="0061629A">
        <w:rPr>
          <w:szCs w:val="28"/>
        </w:rPr>
        <w:t xml:space="preserve">= 0,5 – 0,492 = 0,008 </w:t>
      </w:r>
      <w:r w:rsidRPr="0061629A">
        <w:rPr>
          <w:szCs w:val="28"/>
        </w:rPr>
        <w:sym w:font="Symbol" w:char="F0DE"/>
      </w:r>
      <w:r w:rsidRPr="0061629A">
        <w:rPr>
          <w:szCs w:val="28"/>
        </w:rPr>
        <w:t xml:space="preserve"> 0,8 % </w:t>
      </w:r>
      <w:r w:rsidRPr="0061629A">
        <w:rPr>
          <w:szCs w:val="28"/>
        </w:rPr>
        <w:tab/>
      </w:r>
      <w:r w:rsidRPr="0061629A">
        <w:rPr>
          <w:szCs w:val="28"/>
        </w:rPr>
        <w:tab/>
      </w:r>
      <w:r w:rsidRPr="0061629A">
        <w:rPr>
          <w:szCs w:val="28"/>
        </w:rPr>
        <w:tab/>
      </w:r>
    </w:p>
    <w:tbl>
      <w:tblPr>
        <w:tblW w:w="0" w:type="auto"/>
        <w:tblLook w:val="01E0"/>
      </w:tblPr>
      <w:tblGrid>
        <w:gridCol w:w="10421"/>
      </w:tblGrid>
      <w:tr w:rsidR="00950B3A" w:rsidRPr="0061629A" w:rsidTr="00C71F2E">
        <w:tc>
          <w:tcPr>
            <w:tcW w:w="10421" w:type="dxa"/>
          </w:tcPr>
          <w:p w:rsidR="00950B3A" w:rsidRPr="0061629A" w:rsidRDefault="00C71F2E" w:rsidP="00C71F2E">
            <w:pPr>
              <w:jc w:val="center"/>
              <w:rPr>
                <w:szCs w:val="28"/>
              </w:rPr>
            </w:pPr>
            <w:r w:rsidRPr="0061629A">
              <w:rPr>
                <w:szCs w:val="28"/>
              </w:rPr>
              <w:object w:dxaOrig="10715" w:dyaOrig="7633">
                <v:shape id="_x0000_i1119" type="#_x0000_t75" style="width:362.35pt;height:258.5pt" o:ole="">
                  <v:imagedata r:id="rId210" o:title=""/>
                </v:shape>
                <o:OLEObject Type="Embed" ProgID="KOMPAS.FRW" ShapeID="_x0000_i1119" DrawAspect="Content" ObjectID="_1737379548" r:id="rId211"/>
              </w:object>
            </w:r>
          </w:p>
        </w:tc>
      </w:tr>
      <w:tr w:rsidR="00950B3A" w:rsidRPr="0061629A" w:rsidTr="00C71F2E">
        <w:tc>
          <w:tcPr>
            <w:tcW w:w="10421" w:type="dxa"/>
          </w:tcPr>
          <w:p w:rsidR="00950B3A" w:rsidRPr="0061629A" w:rsidRDefault="00950B3A" w:rsidP="00C71F2E">
            <w:pPr>
              <w:jc w:val="center"/>
              <w:rPr>
                <w:szCs w:val="28"/>
              </w:rPr>
            </w:pPr>
            <w:r w:rsidRPr="0061629A">
              <w:rPr>
                <w:szCs w:val="28"/>
              </w:rPr>
              <w:t xml:space="preserve">Рисунок </w:t>
            </w:r>
            <w:r w:rsidR="00C71F2E">
              <w:rPr>
                <w:szCs w:val="28"/>
                <w:lang w:val="kk-KZ"/>
              </w:rPr>
              <w:t>8</w:t>
            </w:r>
            <w:r w:rsidRPr="0061629A">
              <w:rPr>
                <w:szCs w:val="28"/>
              </w:rPr>
              <w:t xml:space="preserve"> – Схема распределения натягов (зазоров) при нормальном законе</w:t>
            </w:r>
          </w:p>
        </w:tc>
      </w:tr>
    </w:tbl>
    <w:p w:rsidR="00950B3A" w:rsidRPr="0061629A" w:rsidRDefault="00950B3A" w:rsidP="00950B3A">
      <w:pPr>
        <w:ind w:firstLine="720"/>
        <w:jc w:val="both"/>
        <w:rPr>
          <w:szCs w:val="28"/>
        </w:rPr>
      </w:pPr>
    </w:p>
    <w:p w:rsidR="00950B3A" w:rsidRPr="0061629A" w:rsidRDefault="00950B3A" w:rsidP="00950B3A">
      <w:pPr>
        <w:ind w:firstLine="720"/>
        <w:jc w:val="both"/>
        <w:rPr>
          <w:szCs w:val="28"/>
        </w:rPr>
      </w:pPr>
    </w:p>
    <w:p w:rsidR="00C71F2E" w:rsidRPr="00B121B9" w:rsidRDefault="00C71F2E" w:rsidP="00123D7C">
      <w:pPr>
        <w:pStyle w:val="11"/>
        <w:tabs>
          <w:tab w:val="left" w:pos="4962"/>
        </w:tabs>
        <w:spacing w:line="240" w:lineRule="auto"/>
        <w:ind w:firstLine="0"/>
        <w:jc w:val="center"/>
        <w:rPr>
          <w:b/>
          <w:i/>
          <w:sz w:val="28"/>
          <w:szCs w:val="28"/>
        </w:rPr>
      </w:pPr>
      <w:r w:rsidRPr="00B121B9">
        <w:rPr>
          <w:b/>
          <w:i/>
          <w:sz w:val="28"/>
          <w:szCs w:val="28"/>
        </w:rPr>
        <w:t>Контрольные вопросы:</w:t>
      </w:r>
    </w:p>
    <w:p w:rsidR="00C71F2E" w:rsidRPr="00C71F2E" w:rsidRDefault="00C71F2E" w:rsidP="00C71F2E">
      <w:pPr>
        <w:rPr>
          <w:szCs w:val="28"/>
          <w:lang w:val="kk-KZ"/>
        </w:rPr>
      </w:pPr>
      <w:r w:rsidRPr="00C71F2E">
        <w:rPr>
          <w:szCs w:val="28"/>
          <w:lang w:val="kk-KZ"/>
        </w:rPr>
        <w:t>1.</w:t>
      </w:r>
      <w:r>
        <w:rPr>
          <w:szCs w:val="28"/>
          <w:lang w:val="kk-KZ"/>
        </w:rPr>
        <w:t xml:space="preserve">Какие </w:t>
      </w:r>
      <w:r>
        <w:rPr>
          <w:szCs w:val="28"/>
        </w:rPr>
        <w:t>метод</w:t>
      </w:r>
      <w:r>
        <w:rPr>
          <w:szCs w:val="28"/>
          <w:lang w:val="kk-KZ"/>
        </w:rPr>
        <w:t>ы</w:t>
      </w:r>
      <w:r w:rsidRPr="0061629A">
        <w:rPr>
          <w:szCs w:val="28"/>
        </w:rPr>
        <w:t xml:space="preserve"> применяют</w:t>
      </w:r>
      <w:r>
        <w:rPr>
          <w:szCs w:val="28"/>
          <w:lang w:val="kk-KZ"/>
        </w:rPr>
        <w:t xml:space="preserve"> п</w:t>
      </w:r>
      <w:r w:rsidRPr="0061629A">
        <w:rPr>
          <w:szCs w:val="28"/>
        </w:rPr>
        <w:t>ри выбор</w:t>
      </w:r>
      <w:r>
        <w:rPr>
          <w:szCs w:val="28"/>
          <w:lang w:val="kk-KZ"/>
        </w:rPr>
        <w:t>е</w:t>
      </w:r>
      <w:r w:rsidRPr="0061629A">
        <w:rPr>
          <w:szCs w:val="28"/>
        </w:rPr>
        <w:t xml:space="preserve"> допусков и посадок</w:t>
      </w:r>
      <w:r>
        <w:rPr>
          <w:szCs w:val="28"/>
          <w:lang w:val="kk-KZ"/>
        </w:rPr>
        <w:t>?</w:t>
      </w:r>
    </w:p>
    <w:p w:rsidR="00B121B9" w:rsidRDefault="00C71F2E" w:rsidP="00C71F2E">
      <w:pPr>
        <w:pStyle w:val="Style9"/>
        <w:widowControl/>
        <w:jc w:val="left"/>
        <w:rPr>
          <w:sz w:val="28"/>
          <w:szCs w:val="28"/>
          <w:lang w:val="kk-KZ"/>
        </w:rPr>
      </w:pPr>
      <w:r w:rsidRPr="00C71F2E">
        <w:rPr>
          <w:sz w:val="28"/>
          <w:szCs w:val="28"/>
          <w:lang w:val="kk-KZ"/>
        </w:rPr>
        <w:t>2.Какие виды п</w:t>
      </w:r>
      <w:r w:rsidRPr="00C71F2E">
        <w:rPr>
          <w:sz w:val="28"/>
          <w:szCs w:val="28"/>
        </w:rPr>
        <w:t>осад</w:t>
      </w:r>
      <w:r w:rsidRPr="00C71F2E">
        <w:rPr>
          <w:sz w:val="28"/>
          <w:szCs w:val="28"/>
          <w:lang w:val="kk-KZ"/>
        </w:rPr>
        <w:t>ок</w:t>
      </w:r>
      <w:r w:rsidRPr="00C71F2E">
        <w:rPr>
          <w:sz w:val="28"/>
          <w:szCs w:val="28"/>
        </w:rPr>
        <w:t xml:space="preserve"> с зазор</w:t>
      </w:r>
      <w:r w:rsidRPr="00C71F2E">
        <w:rPr>
          <w:sz w:val="28"/>
          <w:szCs w:val="28"/>
          <w:lang w:val="kk-KZ"/>
        </w:rPr>
        <w:t>а</w:t>
      </w:r>
      <w:r w:rsidRPr="00C71F2E">
        <w:rPr>
          <w:sz w:val="28"/>
          <w:szCs w:val="28"/>
        </w:rPr>
        <w:t>м</w:t>
      </w:r>
      <w:r w:rsidRPr="00C71F2E">
        <w:rPr>
          <w:sz w:val="28"/>
          <w:szCs w:val="28"/>
          <w:lang w:val="kk-KZ"/>
        </w:rPr>
        <w:t>и  существуют и в ка</w:t>
      </w:r>
      <w:r>
        <w:rPr>
          <w:sz w:val="28"/>
          <w:szCs w:val="28"/>
          <w:lang w:val="kk-KZ"/>
        </w:rPr>
        <w:t>ки</w:t>
      </w:r>
      <w:r w:rsidRPr="00C71F2E">
        <w:rPr>
          <w:sz w:val="28"/>
          <w:szCs w:val="28"/>
          <w:lang w:val="kk-KZ"/>
        </w:rPr>
        <w:t>х случаях их п</w:t>
      </w:r>
      <w:r w:rsidRPr="00C71F2E">
        <w:rPr>
          <w:sz w:val="28"/>
          <w:szCs w:val="28"/>
        </w:rPr>
        <w:t>римен</w:t>
      </w:r>
      <w:r w:rsidRPr="00C71F2E">
        <w:rPr>
          <w:sz w:val="28"/>
          <w:szCs w:val="28"/>
          <w:lang w:val="kk-KZ"/>
        </w:rPr>
        <w:t>яют?</w:t>
      </w:r>
    </w:p>
    <w:p w:rsidR="00C71F2E" w:rsidRDefault="00C71F2E" w:rsidP="00C71F2E">
      <w:pPr>
        <w:pStyle w:val="Style9"/>
        <w:widowControl/>
        <w:jc w:val="left"/>
        <w:rPr>
          <w:sz w:val="28"/>
          <w:szCs w:val="28"/>
          <w:lang w:val="kk-KZ"/>
        </w:rPr>
      </w:pPr>
      <w:r>
        <w:rPr>
          <w:sz w:val="28"/>
          <w:szCs w:val="28"/>
          <w:lang w:val="kk-KZ"/>
        </w:rPr>
        <w:t>3.</w:t>
      </w:r>
      <w:r w:rsidRPr="00C71F2E">
        <w:rPr>
          <w:sz w:val="28"/>
          <w:szCs w:val="28"/>
          <w:lang w:val="kk-KZ"/>
        </w:rPr>
        <w:t>Какие виды п</w:t>
      </w:r>
      <w:r w:rsidRPr="00C71F2E">
        <w:rPr>
          <w:sz w:val="28"/>
          <w:szCs w:val="28"/>
        </w:rPr>
        <w:t>осад</w:t>
      </w:r>
      <w:r w:rsidRPr="00C71F2E">
        <w:rPr>
          <w:sz w:val="28"/>
          <w:szCs w:val="28"/>
          <w:lang w:val="kk-KZ"/>
        </w:rPr>
        <w:t>ок</w:t>
      </w:r>
      <w:r w:rsidRPr="00C71F2E">
        <w:rPr>
          <w:sz w:val="28"/>
          <w:szCs w:val="28"/>
        </w:rPr>
        <w:t xml:space="preserve"> с </w:t>
      </w:r>
      <w:r>
        <w:rPr>
          <w:sz w:val="28"/>
          <w:szCs w:val="28"/>
          <w:lang w:val="kk-KZ"/>
        </w:rPr>
        <w:t xml:space="preserve">натягами </w:t>
      </w:r>
      <w:r w:rsidRPr="00C71F2E">
        <w:rPr>
          <w:sz w:val="28"/>
          <w:szCs w:val="28"/>
          <w:lang w:val="kk-KZ"/>
        </w:rPr>
        <w:t>существуют и в ка</w:t>
      </w:r>
      <w:r>
        <w:rPr>
          <w:sz w:val="28"/>
          <w:szCs w:val="28"/>
          <w:lang w:val="kk-KZ"/>
        </w:rPr>
        <w:t>ки</w:t>
      </w:r>
      <w:r w:rsidRPr="00C71F2E">
        <w:rPr>
          <w:sz w:val="28"/>
          <w:szCs w:val="28"/>
          <w:lang w:val="kk-KZ"/>
        </w:rPr>
        <w:t>х случаях их п</w:t>
      </w:r>
      <w:r w:rsidRPr="00C71F2E">
        <w:rPr>
          <w:sz w:val="28"/>
          <w:szCs w:val="28"/>
        </w:rPr>
        <w:t>римен</w:t>
      </w:r>
      <w:r w:rsidRPr="00C71F2E">
        <w:rPr>
          <w:sz w:val="28"/>
          <w:szCs w:val="28"/>
          <w:lang w:val="kk-KZ"/>
        </w:rPr>
        <w:t>яют?</w:t>
      </w:r>
    </w:p>
    <w:p w:rsidR="00C71F2E" w:rsidRDefault="00C71F2E" w:rsidP="00C71F2E">
      <w:pPr>
        <w:pStyle w:val="Style9"/>
        <w:widowControl/>
        <w:jc w:val="left"/>
        <w:rPr>
          <w:sz w:val="28"/>
          <w:szCs w:val="28"/>
          <w:lang w:val="kk-KZ"/>
        </w:rPr>
      </w:pPr>
      <w:r>
        <w:rPr>
          <w:sz w:val="28"/>
          <w:szCs w:val="28"/>
          <w:lang w:val="kk-KZ"/>
        </w:rPr>
        <w:t>4.Как производится расчет посадки с натягом?</w:t>
      </w:r>
    </w:p>
    <w:p w:rsidR="00C71F2E" w:rsidRDefault="004F7052" w:rsidP="00C71F2E">
      <w:pPr>
        <w:pStyle w:val="Style9"/>
        <w:widowControl/>
        <w:jc w:val="left"/>
        <w:rPr>
          <w:sz w:val="28"/>
          <w:szCs w:val="28"/>
          <w:lang w:val="kk-KZ"/>
        </w:rPr>
      </w:pPr>
      <w:r>
        <w:rPr>
          <w:sz w:val="28"/>
          <w:szCs w:val="28"/>
          <w:lang w:val="kk-KZ"/>
        </w:rPr>
        <w:t>5.Н</w:t>
      </w:r>
      <w:r w:rsidR="00C71F2E">
        <w:rPr>
          <w:sz w:val="28"/>
          <w:szCs w:val="28"/>
          <w:lang w:val="kk-KZ"/>
        </w:rPr>
        <w:t xml:space="preserve">а чем основывается </w:t>
      </w:r>
      <w:r>
        <w:rPr>
          <w:sz w:val="28"/>
          <w:szCs w:val="28"/>
          <w:lang w:val="kk-KZ"/>
        </w:rPr>
        <w:t>выбор переходной</w:t>
      </w:r>
      <w:r w:rsidR="00C71F2E">
        <w:rPr>
          <w:sz w:val="28"/>
          <w:szCs w:val="28"/>
          <w:lang w:val="kk-KZ"/>
        </w:rPr>
        <w:t xml:space="preserve"> посадки</w:t>
      </w:r>
      <w:r>
        <w:rPr>
          <w:sz w:val="28"/>
          <w:szCs w:val="28"/>
          <w:lang w:val="kk-KZ"/>
        </w:rPr>
        <w:t>?</w:t>
      </w:r>
    </w:p>
    <w:p w:rsidR="004F7052" w:rsidRDefault="004F7052" w:rsidP="00C71F2E">
      <w:pPr>
        <w:pStyle w:val="Style9"/>
        <w:widowControl/>
        <w:jc w:val="left"/>
        <w:rPr>
          <w:sz w:val="28"/>
          <w:szCs w:val="28"/>
          <w:lang w:val="kk-KZ"/>
        </w:rPr>
      </w:pPr>
      <w:r>
        <w:rPr>
          <w:sz w:val="28"/>
          <w:szCs w:val="28"/>
          <w:lang w:val="kk-KZ"/>
        </w:rPr>
        <w:t>6.Как определяется допуск отверстий и валов?</w:t>
      </w:r>
    </w:p>
    <w:p w:rsidR="004F7052" w:rsidRDefault="004F7052" w:rsidP="00C71F2E">
      <w:pPr>
        <w:pStyle w:val="Style9"/>
        <w:widowControl/>
        <w:jc w:val="left"/>
        <w:rPr>
          <w:sz w:val="28"/>
          <w:szCs w:val="28"/>
          <w:lang w:val="kk-KZ"/>
        </w:rPr>
      </w:pPr>
      <w:r>
        <w:rPr>
          <w:sz w:val="28"/>
          <w:szCs w:val="28"/>
          <w:lang w:val="kk-KZ"/>
        </w:rPr>
        <w:t xml:space="preserve">7.Как определяются натяги и зазоры в соединениях? </w:t>
      </w:r>
    </w:p>
    <w:p w:rsidR="00C86A81" w:rsidRPr="00B121B9" w:rsidRDefault="00C86A81" w:rsidP="00123D7C">
      <w:pPr>
        <w:pStyle w:val="11"/>
        <w:tabs>
          <w:tab w:val="left" w:pos="4962"/>
        </w:tabs>
        <w:spacing w:line="240" w:lineRule="auto"/>
        <w:ind w:firstLine="0"/>
        <w:jc w:val="center"/>
        <w:rPr>
          <w:b/>
          <w:i/>
          <w:sz w:val="28"/>
          <w:szCs w:val="28"/>
        </w:rPr>
      </w:pPr>
      <w:r w:rsidRPr="00C86A81">
        <w:rPr>
          <w:b/>
          <w:i/>
          <w:sz w:val="28"/>
          <w:szCs w:val="28"/>
          <w:lang w:val="kk-KZ"/>
        </w:rPr>
        <w:lastRenderedPageBreak/>
        <w:t>Литература</w:t>
      </w:r>
      <w:r w:rsidRPr="00B121B9">
        <w:rPr>
          <w:b/>
          <w:i/>
          <w:sz w:val="28"/>
          <w:szCs w:val="28"/>
        </w:rPr>
        <w:t>:</w:t>
      </w:r>
    </w:p>
    <w:p w:rsidR="00C86A81" w:rsidRPr="00102AF1" w:rsidRDefault="00C86A81" w:rsidP="00C86A81">
      <w:pPr>
        <w:pStyle w:val="af1"/>
        <w:numPr>
          <w:ilvl w:val="0"/>
          <w:numId w:val="19"/>
        </w:numPr>
        <w:ind w:left="426"/>
        <w:jc w:val="both"/>
        <w:rPr>
          <w:szCs w:val="28"/>
        </w:rPr>
      </w:pPr>
      <w:r w:rsidRPr="00102AF1">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C86A81" w:rsidRPr="00102AF1" w:rsidRDefault="00C86A81" w:rsidP="00C86A81">
      <w:pPr>
        <w:pStyle w:val="af1"/>
        <w:ind w:left="426" w:hanging="360"/>
        <w:jc w:val="both"/>
        <w:rPr>
          <w:szCs w:val="28"/>
          <w:lang w:val="kk-KZ"/>
        </w:rPr>
      </w:pPr>
      <w:r w:rsidRPr="00102AF1">
        <w:rPr>
          <w:szCs w:val="28"/>
        </w:rPr>
        <w:t xml:space="preserve">   </w:t>
      </w:r>
      <w:hyperlink r:id="rId212" w:history="1">
        <w:r w:rsidRPr="00102AF1">
          <w:rPr>
            <w:rStyle w:val="af5"/>
            <w:szCs w:val="28"/>
          </w:rPr>
          <w:t>https://www.isuct.ru/sites/default/files/department/ightu/ktmio/37.pdf</w:t>
        </w:r>
      </w:hyperlink>
    </w:p>
    <w:p w:rsidR="00C86A81" w:rsidRPr="00102AF1" w:rsidRDefault="00C86A81" w:rsidP="00C86A81">
      <w:pPr>
        <w:pStyle w:val="af1"/>
        <w:numPr>
          <w:ilvl w:val="0"/>
          <w:numId w:val="19"/>
        </w:numPr>
        <w:ind w:left="426" w:right="-2"/>
        <w:rPr>
          <w:szCs w:val="28"/>
        </w:rPr>
      </w:pPr>
      <w:r w:rsidRPr="00102AF1">
        <w:rPr>
          <w:szCs w:val="28"/>
        </w:rPr>
        <w:t xml:space="preserve">Айжамбаева, С.Ж., Слямова, А.Е.Квалиметрия и основы взаимозаменяемости : Электронный учебник. - Караганда: КарГТУ, 2017. </w:t>
      </w:r>
      <w:hyperlink r:id="rId213" w:history="1">
        <w:r w:rsidRPr="00102AF1">
          <w:rPr>
            <w:rStyle w:val="af5"/>
            <w:szCs w:val="28"/>
          </w:rPr>
          <w:t>http://kgmtu.edu.ua/jspui/handle/</w:t>
        </w:r>
      </w:hyperlink>
    </w:p>
    <w:p w:rsidR="00C86A81" w:rsidRPr="00102AF1" w:rsidRDefault="00C86A81" w:rsidP="00C86A81">
      <w:pPr>
        <w:pStyle w:val="af1"/>
        <w:numPr>
          <w:ilvl w:val="0"/>
          <w:numId w:val="19"/>
        </w:numPr>
        <w:ind w:left="426" w:right="-2"/>
        <w:jc w:val="both"/>
        <w:rPr>
          <w:szCs w:val="28"/>
          <w:lang w:val="kk-KZ"/>
        </w:rPr>
      </w:pPr>
      <w:r w:rsidRPr="00102AF1">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C86A81" w:rsidRDefault="00C86A81" w:rsidP="00C71F2E">
      <w:pPr>
        <w:pStyle w:val="Style9"/>
        <w:widowControl/>
        <w:jc w:val="left"/>
        <w:rPr>
          <w:sz w:val="28"/>
          <w:szCs w:val="28"/>
          <w:lang w:val="kk-KZ"/>
        </w:rPr>
      </w:pPr>
    </w:p>
    <w:p w:rsidR="004F7052" w:rsidRPr="00C71F2E" w:rsidRDefault="004F7052" w:rsidP="00C71F2E">
      <w:pPr>
        <w:pStyle w:val="Style9"/>
        <w:widowControl/>
        <w:jc w:val="left"/>
        <w:rPr>
          <w:color w:val="FF0000"/>
          <w:sz w:val="28"/>
          <w:szCs w:val="28"/>
          <w:lang w:val="kk-KZ"/>
        </w:rPr>
      </w:pPr>
    </w:p>
    <w:p w:rsidR="00B121B9" w:rsidRDefault="00B121B9" w:rsidP="00642438">
      <w:pPr>
        <w:pStyle w:val="Style9"/>
        <w:widowControl/>
        <w:ind w:firstLine="567"/>
        <w:jc w:val="center"/>
        <w:rPr>
          <w:b/>
          <w:color w:val="FF0000"/>
          <w:lang w:val="kk-KZ"/>
        </w:rPr>
      </w:pPr>
    </w:p>
    <w:p w:rsidR="004F7052" w:rsidRPr="00D71074" w:rsidRDefault="004F7052" w:rsidP="004F7052">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4</w:t>
      </w:r>
      <w:r w:rsidRPr="00D71074">
        <w:rPr>
          <w:b/>
          <w:caps/>
          <w:sz w:val="28"/>
          <w:szCs w:val="28"/>
          <w:lang w:val="kk-KZ"/>
        </w:rPr>
        <w:t xml:space="preserve"> </w:t>
      </w:r>
    </w:p>
    <w:p w:rsidR="004F7052" w:rsidRPr="00D71074" w:rsidRDefault="004F7052" w:rsidP="004F7052">
      <w:pPr>
        <w:pStyle w:val="main"/>
        <w:spacing w:line="276" w:lineRule="auto"/>
        <w:ind w:firstLine="0"/>
        <w:jc w:val="center"/>
        <w:rPr>
          <w:b/>
          <w:caps/>
          <w:sz w:val="28"/>
          <w:szCs w:val="28"/>
        </w:rPr>
      </w:pPr>
    </w:p>
    <w:p w:rsidR="004F7052" w:rsidRDefault="004F7052" w:rsidP="004F7052">
      <w:pPr>
        <w:pStyle w:val="caption1"/>
        <w:ind w:firstLine="0"/>
        <w:rPr>
          <w:rFonts w:ascii="Times New Roman" w:hAnsi="Times New Roman" w:cs="Times New Roman"/>
          <w:sz w:val="28"/>
          <w:szCs w:val="28"/>
          <w:lang w:val="kk-KZ"/>
        </w:rPr>
      </w:pPr>
      <w:r w:rsidRPr="001A0307">
        <w:rPr>
          <w:rFonts w:ascii="Times New Roman" w:hAnsi="Times New Roman" w:cs="Times New Roman"/>
          <w:sz w:val="28"/>
          <w:szCs w:val="28"/>
        </w:rPr>
        <w:t xml:space="preserve">РАСЧЕТ И КОНСТРУИРОВАНИЕ КАЛИБРОВ </w:t>
      </w:r>
    </w:p>
    <w:p w:rsidR="004F7052" w:rsidRDefault="004F7052" w:rsidP="004F7052">
      <w:pPr>
        <w:pStyle w:val="caption1"/>
        <w:ind w:firstLine="0"/>
        <w:rPr>
          <w:rFonts w:ascii="Times New Roman" w:hAnsi="Times New Roman" w:cs="Times New Roman"/>
          <w:sz w:val="28"/>
          <w:szCs w:val="28"/>
          <w:lang w:val="kk-KZ"/>
        </w:rPr>
      </w:pPr>
      <w:r w:rsidRPr="001A0307">
        <w:rPr>
          <w:rFonts w:ascii="Times New Roman" w:hAnsi="Times New Roman" w:cs="Times New Roman"/>
          <w:sz w:val="28"/>
          <w:szCs w:val="28"/>
        </w:rPr>
        <w:t>ДЛЯ КОНТРОЛЯ ДЕТАЛЕЙ ГЛАДКИХ СОЕДИНЕНИЙ</w:t>
      </w:r>
    </w:p>
    <w:p w:rsidR="004F7052" w:rsidRPr="004F7052" w:rsidRDefault="004F7052" w:rsidP="004F7052">
      <w:pPr>
        <w:pStyle w:val="caption1"/>
        <w:ind w:firstLine="0"/>
        <w:jc w:val="left"/>
        <w:rPr>
          <w:rFonts w:ascii="Times New Roman" w:hAnsi="Times New Roman" w:cs="Times New Roman"/>
          <w:i/>
          <w:sz w:val="28"/>
          <w:szCs w:val="28"/>
          <w:lang w:val="kk-KZ"/>
        </w:rPr>
      </w:pPr>
    </w:p>
    <w:p w:rsidR="004F7052" w:rsidRPr="00D71074" w:rsidRDefault="004F7052" w:rsidP="004F7052">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4F7052" w:rsidRPr="004F7052" w:rsidRDefault="004F7052" w:rsidP="004F7052">
      <w:pPr>
        <w:pStyle w:val="Style9"/>
        <w:widowControl/>
        <w:rPr>
          <w:sz w:val="28"/>
          <w:szCs w:val="28"/>
          <w:lang w:val="kk-KZ"/>
        </w:rPr>
      </w:pPr>
      <w:r w:rsidRPr="004F7052">
        <w:rPr>
          <w:sz w:val="28"/>
          <w:szCs w:val="28"/>
          <w:lang w:val="kk-KZ"/>
        </w:rPr>
        <w:t xml:space="preserve">1.Основные понятия и </w:t>
      </w:r>
      <w:r w:rsidRPr="004F7052">
        <w:rPr>
          <w:sz w:val="28"/>
          <w:szCs w:val="28"/>
        </w:rPr>
        <w:t>правила конструирования и расчета гладких калибров</w:t>
      </w:r>
    </w:p>
    <w:p w:rsidR="00AF1AF3" w:rsidRPr="001A0307" w:rsidRDefault="004F7052" w:rsidP="00AF1AF3">
      <w:pPr>
        <w:tabs>
          <w:tab w:val="left" w:pos="2670"/>
        </w:tabs>
        <w:rPr>
          <w:b/>
          <w:i/>
          <w:szCs w:val="28"/>
          <w:lang w:val="kk-KZ"/>
        </w:rPr>
      </w:pPr>
      <w:r>
        <w:rPr>
          <w:szCs w:val="28"/>
          <w:lang w:val="kk-KZ"/>
        </w:rPr>
        <w:t>2</w:t>
      </w:r>
      <w:r w:rsidRPr="00950B3A">
        <w:rPr>
          <w:szCs w:val="28"/>
          <w:lang w:val="kk-KZ"/>
        </w:rPr>
        <w:t>.</w:t>
      </w:r>
      <w:r w:rsidR="00AF1AF3" w:rsidRPr="00AF1AF3">
        <w:rPr>
          <w:szCs w:val="28"/>
        </w:rPr>
        <w:t>Классификация калибров</w:t>
      </w:r>
    </w:p>
    <w:p w:rsidR="00B121B9" w:rsidRPr="00AF1AF3" w:rsidRDefault="00AF1AF3" w:rsidP="00AF1AF3">
      <w:pPr>
        <w:tabs>
          <w:tab w:val="left" w:pos="2670"/>
        </w:tabs>
        <w:rPr>
          <w:b/>
          <w:color w:val="FF0000"/>
        </w:rPr>
      </w:pPr>
      <w:r w:rsidRPr="00AF1AF3">
        <w:rPr>
          <w:szCs w:val="28"/>
          <w:lang w:val="kk-KZ"/>
        </w:rPr>
        <w:t>3.</w:t>
      </w:r>
      <w:r w:rsidRPr="00AF1AF3">
        <w:rPr>
          <w:szCs w:val="28"/>
        </w:rPr>
        <w:t>Основной принцип конструирования калибров</w:t>
      </w:r>
    </w:p>
    <w:p w:rsidR="00D26FE4" w:rsidRPr="00D26FE4" w:rsidRDefault="00D26FE4" w:rsidP="00D26FE4">
      <w:pPr>
        <w:tabs>
          <w:tab w:val="left" w:pos="2670"/>
        </w:tabs>
        <w:rPr>
          <w:szCs w:val="28"/>
          <w:lang w:val="kk-KZ"/>
        </w:rPr>
      </w:pPr>
      <w:r w:rsidRPr="00D26FE4">
        <w:rPr>
          <w:szCs w:val="28"/>
          <w:lang w:val="kk-KZ"/>
        </w:rPr>
        <w:t>4.</w:t>
      </w:r>
      <w:r w:rsidRPr="00D26FE4">
        <w:rPr>
          <w:szCs w:val="28"/>
        </w:rPr>
        <w:t xml:space="preserve">Маркировка калибров </w:t>
      </w:r>
      <w:r w:rsidRPr="00D26FE4">
        <w:rPr>
          <w:szCs w:val="28"/>
          <w:lang w:val="kk-KZ"/>
        </w:rPr>
        <w:t>и д</w:t>
      </w:r>
      <w:r w:rsidRPr="00D26FE4">
        <w:rPr>
          <w:szCs w:val="28"/>
        </w:rPr>
        <w:t>опуски на изготовление гладких калибров</w:t>
      </w:r>
    </w:p>
    <w:p w:rsidR="00D26FE4" w:rsidRPr="00D26FE4" w:rsidRDefault="00D26FE4" w:rsidP="00D26FE4">
      <w:pPr>
        <w:tabs>
          <w:tab w:val="left" w:pos="2670"/>
        </w:tabs>
        <w:rPr>
          <w:szCs w:val="28"/>
          <w:lang w:val="kk-KZ"/>
        </w:rPr>
      </w:pPr>
      <w:r w:rsidRPr="00D26FE4">
        <w:rPr>
          <w:szCs w:val="28"/>
          <w:lang w:val="kk-KZ"/>
        </w:rPr>
        <w:t>5.</w:t>
      </w:r>
      <w:r w:rsidRPr="00D26FE4">
        <w:rPr>
          <w:szCs w:val="28"/>
        </w:rPr>
        <w:t>Расчет исполнительных размеров калибров</w:t>
      </w:r>
    </w:p>
    <w:p w:rsidR="00B121B9" w:rsidRDefault="00B121B9" w:rsidP="00642438">
      <w:pPr>
        <w:pStyle w:val="Style9"/>
        <w:widowControl/>
        <w:ind w:firstLine="567"/>
        <w:jc w:val="center"/>
        <w:rPr>
          <w:b/>
          <w:color w:val="FF0000"/>
          <w:lang w:val="kk-KZ"/>
        </w:rPr>
      </w:pPr>
    </w:p>
    <w:p w:rsidR="004F7052" w:rsidRPr="004F7052" w:rsidRDefault="004F7052" w:rsidP="004F7052">
      <w:pPr>
        <w:jc w:val="center"/>
        <w:rPr>
          <w:b/>
          <w:i/>
          <w:szCs w:val="28"/>
          <w:lang w:val="kk-KZ"/>
        </w:rPr>
      </w:pPr>
      <w:r w:rsidRPr="004F7052">
        <w:rPr>
          <w:b/>
          <w:i/>
          <w:szCs w:val="28"/>
          <w:lang w:val="kk-KZ"/>
        </w:rPr>
        <w:t xml:space="preserve">1.Основные понятия и </w:t>
      </w:r>
      <w:r w:rsidRPr="004F7052">
        <w:rPr>
          <w:b/>
          <w:i/>
          <w:szCs w:val="28"/>
        </w:rPr>
        <w:t>правила конструирования и расчета гладких калибров</w:t>
      </w:r>
    </w:p>
    <w:p w:rsidR="004F7052" w:rsidRPr="001A0307" w:rsidRDefault="004F7052" w:rsidP="004F7052">
      <w:pPr>
        <w:ind w:firstLine="720"/>
        <w:jc w:val="both"/>
        <w:rPr>
          <w:szCs w:val="28"/>
        </w:rPr>
      </w:pPr>
      <w:r w:rsidRPr="001A0307">
        <w:rPr>
          <w:szCs w:val="28"/>
        </w:rPr>
        <w:t>Рассмотрим два понятия: «измерение» и «контроль».</w:t>
      </w:r>
    </w:p>
    <w:p w:rsidR="004F7052" w:rsidRPr="001A0307" w:rsidRDefault="004F7052" w:rsidP="004F7052">
      <w:pPr>
        <w:ind w:firstLine="720"/>
        <w:jc w:val="both"/>
        <w:rPr>
          <w:szCs w:val="28"/>
        </w:rPr>
      </w:pPr>
      <w:r w:rsidRPr="004F7052">
        <w:rPr>
          <w:i/>
          <w:szCs w:val="28"/>
        </w:rPr>
        <w:t>Измерение</w:t>
      </w:r>
      <w:r w:rsidRPr="001A0307">
        <w:rPr>
          <w:szCs w:val="28"/>
        </w:rPr>
        <w:t xml:space="preserve"> – это нахождение числового значения физической величины опытным путем с помощью специальных технических средств (например</w:t>
      </w:r>
      <w:r>
        <w:rPr>
          <w:szCs w:val="28"/>
          <w:lang w:val="kk-KZ"/>
        </w:rPr>
        <w:t xml:space="preserve">: </w:t>
      </w:r>
      <w:r w:rsidRPr="001A0307">
        <w:rPr>
          <w:szCs w:val="28"/>
        </w:rPr>
        <w:t>универс</w:t>
      </w:r>
      <w:r>
        <w:rPr>
          <w:szCs w:val="28"/>
          <w:lang w:val="kk-KZ"/>
        </w:rPr>
        <w:t>альных</w:t>
      </w:r>
      <w:r w:rsidRPr="001A0307">
        <w:rPr>
          <w:szCs w:val="28"/>
        </w:rPr>
        <w:t xml:space="preserve"> измерит</w:t>
      </w:r>
      <w:r>
        <w:rPr>
          <w:szCs w:val="28"/>
          <w:lang w:val="kk-KZ"/>
        </w:rPr>
        <w:t>ельных</w:t>
      </w:r>
      <w:r w:rsidRPr="001A0307">
        <w:rPr>
          <w:szCs w:val="28"/>
        </w:rPr>
        <w:t xml:space="preserve"> средств).</w:t>
      </w:r>
    </w:p>
    <w:p w:rsidR="004F7052" w:rsidRPr="001A0307" w:rsidRDefault="004F7052" w:rsidP="004F7052">
      <w:pPr>
        <w:ind w:firstLine="720"/>
        <w:jc w:val="both"/>
        <w:rPr>
          <w:szCs w:val="28"/>
        </w:rPr>
      </w:pPr>
      <w:r w:rsidRPr="004F7052">
        <w:rPr>
          <w:i/>
          <w:szCs w:val="28"/>
        </w:rPr>
        <w:t>Контроль</w:t>
      </w:r>
      <w:r w:rsidRPr="001A0307">
        <w:rPr>
          <w:szCs w:val="28"/>
        </w:rPr>
        <w:t xml:space="preserve"> – это проверка соответствия показателей качества продукции установленным требованиям, т.е. определение того, находится ли значение контролируемой физической величины между предельными ее значениями или вне их, исключая процесс измерения.</w:t>
      </w:r>
    </w:p>
    <w:p w:rsidR="004F7052" w:rsidRPr="001A0307" w:rsidRDefault="004F7052" w:rsidP="004F7052">
      <w:pPr>
        <w:tabs>
          <w:tab w:val="left" w:pos="2670"/>
        </w:tabs>
        <w:ind w:firstLine="720"/>
        <w:jc w:val="both"/>
        <w:rPr>
          <w:szCs w:val="28"/>
        </w:rPr>
      </w:pPr>
      <w:r w:rsidRPr="004F7052">
        <w:rPr>
          <w:i/>
          <w:szCs w:val="28"/>
        </w:rPr>
        <w:t>Калибры</w:t>
      </w:r>
      <w:r w:rsidRPr="001A0307">
        <w:rPr>
          <w:szCs w:val="28"/>
        </w:rPr>
        <w:t xml:space="preserve"> – бесшкальные контрольные инструменты, которые позволяют осуществлять контроль детали, исключая процесс измерения.</w:t>
      </w:r>
      <w:r>
        <w:rPr>
          <w:szCs w:val="28"/>
          <w:lang w:val="kk-KZ"/>
        </w:rPr>
        <w:t xml:space="preserve"> </w:t>
      </w:r>
      <w:r w:rsidRPr="001A0307">
        <w:rPr>
          <w:szCs w:val="28"/>
        </w:rPr>
        <w:t>Каждый из видов измерительных средств имеет свои конкретные области применения:</w:t>
      </w:r>
      <w:r>
        <w:rPr>
          <w:szCs w:val="28"/>
          <w:lang w:val="kk-KZ"/>
        </w:rPr>
        <w:t xml:space="preserve"> </w:t>
      </w:r>
      <w:r w:rsidRPr="001A0307">
        <w:rPr>
          <w:szCs w:val="28"/>
        </w:rPr>
        <w:t>калибры применяются д</w:t>
      </w:r>
      <w:r>
        <w:rPr>
          <w:szCs w:val="28"/>
        </w:rPr>
        <w:t xml:space="preserve">ля контроля размеров деталей </w:t>
      </w:r>
      <w:r>
        <w:rPr>
          <w:szCs w:val="28"/>
          <w:lang w:val="kk-KZ"/>
        </w:rPr>
        <w:t xml:space="preserve">с </w:t>
      </w:r>
      <w:r>
        <w:rPr>
          <w:szCs w:val="28"/>
        </w:rPr>
        <w:t>6</w:t>
      </w:r>
      <w:r>
        <w:rPr>
          <w:szCs w:val="28"/>
          <w:lang w:val="kk-KZ"/>
        </w:rPr>
        <w:t>-</w:t>
      </w:r>
      <w:r w:rsidRPr="001A0307">
        <w:rPr>
          <w:szCs w:val="28"/>
        </w:rPr>
        <w:t xml:space="preserve">го </w:t>
      </w:r>
      <w:r>
        <w:rPr>
          <w:szCs w:val="28"/>
          <w:lang w:val="kk-KZ"/>
        </w:rPr>
        <w:t xml:space="preserve">по </w:t>
      </w:r>
      <w:r w:rsidRPr="001A0307">
        <w:rPr>
          <w:szCs w:val="28"/>
        </w:rPr>
        <w:t>17</w:t>
      </w:r>
      <w:r>
        <w:rPr>
          <w:szCs w:val="28"/>
          <w:lang w:val="kk-KZ"/>
        </w:rPr>
        <w:t>-й</w:t>
      </w:r>
      <w:r>
        <w:rPr>
          <w:szCs w:val="28"/>
        </w:rPr>
        <w:t xml:space="preserve"> квалитет</w:t>
      </w:r>
      <w:r w:rsidRPr="001A0307">
        <w:rPr>
          <w:szCs w:val="28"/>
        </w:rPr>
        <w:t xml:space="preserve"> при известных номинальных размерах в пределах 1…500 мм.</w:t>
      </w:r>
    </w:p>
    <w:p w:rsidR="004F7052" w:rsidRPr="001A0307" w:rsidRDefault="004F7052" w:rsidP="004F7052">
      <w:pPr>
        <w:tabs>
          <w:tab w:val="left" w:pos="2670"/>
        </w:tabs>
        <w:ind w:firstLine="720"/>
        <w:jc w:val="both"/>
        <w:rPr>
          <w:szCs w:val="28"/>
        </w:rPr>
      </w:pPr>
    </w:p>
    <w:p w:rsidR="004F7052" w:rsidRPr="001A0307" w:rsidRDefault="00AF1AF3" w:rsidP="004F7052">
      <w:pPr>
        <w:tabs>
          <w:tab w:val="left" w:pos="2670"/>
        </w:tabs>
        <w:ind w:firstLine="720"/>
        <w:jc w:val="center"/>
        <w:rPr>
          <w:b/>
          <w:i/>
          <w:szCs w:val="28"/>
          <w:lang w:val="kk-KZ"/>
        </w:rPr>
      </w:pPr>
      <w:r>
        <w:rPr>
          <w:b/>
          <w:i/>
          <w:szCs w:val="28"/>
          <w:lang w:val="kk-KZ"/>
        </w:rPr>
        <w:t>2.</w:t>
      </w:r>
      <w:r w:rsidR="004F7052">
        <w:rPr>
          <w:b/>
          <w:i/>
          <w:szCs w:val="28"/>
        </w:rPr>
        <w:t>Классификация калибров</w:t>
      </w:r>
    </w:p>
    <w:p w:rsidR="004F7052" w:rsidRPr="001A0307" w:rsidRDefault="004F7052" w:rsidP="004F7052">
      <w:pPr>
        <w:tabs>
          <w:tab w:val="left" w:pos="2670"/>
        </w:tabs>
        <w:ind w:firstLine="720"/>
        <w:jc w:val="both"/>
        <w:rPr>
          <w:szCs w:val="28"/>
        </w:rPr>
      </w:pPr>
      <w:r w:rsidRPr="00AF1AF3">
        <w:rPr>
          <w:i/>
          <w:szCs w:val="28"/>
        </w:rPr>
        <w:t>По виду контролируемых изделий и параметров</w:t>
      </w:r>
      <w:r w:rsidR="00AF1AF3">
        <w:rPr>
          <w:szCs w:val="28"/>
          <w:lang w:val="kk-KZ"/>
        </w:rPr>
        <w:t xml:space="preserve"> калибры делятся на</w:t>
      </w:r>
      <w:r w:rsidRPr="001A0307">
        <w:rPr>
          <w:szCs w:val="28"/>
        </w:rPr>
        <w:t>:</w:t>
      </w:r>
    </w:p>
    <w:p w:rsidR="004F7052" w:rsidRPr="001A0307" w:rsidRDefault="004F7052" w:rsidP="00E375F5">
      <w:pPr>
        <w:numPr>
          <w:ilvl w:val="0"/>
          <w:numId w:val="1"/>
        </w:numPr>
        <w:tabs>
          <w:tab w:val="left" w:pos="2670"/>
        </w:tabs>
        <w:ind w:left="0" w:firstLine="720"/>
        <w:jc w:val="both"/>
        <w:rPr>
          <w:szCs w:val="28"/>
        </w:rPr>
      </w:pPr>
      <w:r w:rsidRPr="001A0307">
        <w:rPr>
          <w:szCs w:val="28"/>
        </w:rPr>
        <w:t>гладкие для цилиндрических изделий;</w:t>
      </w:r>
    </w:p>
    <w:p w:rsidR="004F7052" w:rsidRPr="001A0307" w:rsidRDefault="004F7052" w:rsidP="00E375F5">
      <w:pPr>
        <w:numPr>
          <w:ilvl w:val="0"/>
          <w:numId w:val="1"/>
        </w:numPr>
        <w:tabs>
          <w:tab w:val="left" w:pos="2670"/>
        </w:tabs>
        <w:ind w:left="0" w:firstLine="720"/>
        <w:jc w:val="both"/>
        <w:rPr>
          <w:szCs w:val="28"/>
        </w:rPr>
      </w:pPr>
      <w:r w:rsidRPr="001A0307">
        <w:rPr>
          <w:szCs w:val="28"/>
        </w:rPr>
        <w:t>резьбовые;</w:t>
      </w:r>
    </w:p>
    <w:p w:rsidR="004F7052" w:rsidRPr="00AF1AF3" w:rsidRDefault="00AF1AF3" w:rsidP="00E375F5">
      <w:pPr>
        <w:numPr>
          <w:ilvl w:val="0"/>
          <w:numId w:val="1"/>
        </w:numPr>
        <w:tabs>
          <w:tab w:val="left" w:pos="2670"/>
        </w:tabs>
        <w:ind w:left="0" w:firstLine="720"/>
        <w:jc w:val="both"/>
        <w:rPr>
          <w:szCs w:val="28"/>
        </w:rPr>
      </w:pPr>
      <w:r w:rsidRPr="00AF1AF3">
        <w:rPr>
          <w:szCs w:val="28"/>
        </w:rPr>
        <w:lastRenderedPageBreak/>
        <w:t>шлицевые</w:t>
      </w:r>
      <w:r>
        <w:rPr>
          <w:szCs w:val="28"/>
          <w:lang w:val="kk-KZ"/>
        </w:rPr>
        <w:t xml:space="preserve"> </w:t>
      </w:r>
      <w:r w:rsidR="004F7052" w:rsidRPr="00AF1AF3">
        <w:rPr>
          <w:szCs w:val="28"/>
        </w:rPr>
        <w:t>и др.</w:t>
      </w:r>
    </w:p>
    <w:p w:rsidR="004F7052" w:rsidRPr="001A0307" w:rsidRDefault="004F7052" w:rsidP="004F7052">
      <w:pPr>
        <w:tabs>
          <w:tab w:val="left" w:pos="2670"/>
        </w:tabs>
        <w:ind w:firstLine="720"/>
        <w:jc w:val="both"/>
        <w:rPr>
          <w:szCs w:val="28"/>
        </w:rPr>
      </w:pPr>
      <w:r w:rsidRPr="00AF1AF3">
        <w:rPr>
          <w:i/>
          <w:szCs w:val="28"/>
        </w:rPr>
        <w:t>По числу единовременно контролируемых элементов</w:t>
      </w:r>
      <w:r w:rsidR="00AF1AF3">
        <w:rPr>
          <w:szCs w:val="28"/>
          <w:lang w:val="kk-KZ"/>
        </w:rPr>
        <w:t xml:space="preserve"> калибры могут быть</w:t>
      </w:r>
      <w:r w:rsidRPr="001A0307">
        <w:rPr>
          <w:szCs w:val="28"/>
        </w:rPr>
        <w:t>:</w:t>
      </w:r>
    </w:p>
    <w:p w:rsidR="004F7052" w:rsidRPr="001A0307" w:rsidRDefault="004F7052" w:rsidP="00E375F5">
      <w:pPr>
        <w:numPr>
          <w:ilvl w:val="0"/>
          <w:numId w:val="1"/>
        </w:numPr>
        <w:tabs>
          <w:tab w:val="left" w:pos="2670"/>
        </w:tabs>
        <w:ind w:left="0" w:firstLine="720"/>
        <w:jc w:val="both"/>
        <w:rPr>
          <w:szCs w:val="28"/>
        </w:rPr>
      </w:pPr>
      <w:r w:rsidRPr="001A0307">
        <w:rPr>
          <w:szCs w:val="28"/>
        </w:rPr>
        <w:t>элементные – для контроля отдельных линейных размеров;</w:t>
      </w:r>
    </w:p>
    <w:p w:rsidR="004F7052" w:rsidRPr="001A0307" w:rsidRDefault="004F7052" w:rsidP="00E375F5">
      <w:pPr>
        <w:numPr>
          <w:ilvl w:val="0"/>
          <w:numId w:val="1"/>
        </w:numPr>
        <w:tabs>
          <w:tab w:val="left" w:pos="2670"/>
        </w:tabs>
        <w:ind w:left="0" w:firstLine="720"/>
        <w:jc w:val="both"/>
        <w:rPr>
          <w:szCs w:val="28"/>
        </w:rPr>
      </w:pPr>
      <w:r w:rsidRPr="001A0307">
        <w:rPr>
          <w:szCs w:val="28"/>
        </w:rPr>
        <w:t>комплексные – для одновременного контроля нескольких элементов.</w:t>
      </w:r>
    </w:p>
    <w:p w:rsidR="004F7052" w:rsidRPr="001A0307" w:rsidRDefault="004F7052" w:rsidP="004F7052">
      <w:pPr>
        <w:tabs>
          <w:tab w:val="left" w:pos="2670"/>
        </w:tabs>
        <w:ind w:firstLine="720"/>
        <w:jc w:val="both"/>
        <w:rPr>
          <w:szCs w:val="28"/>
        </w:rPr>
      </w:pPr>
      <w:r w:rsidRPr="00AF1AF3">
        <w:rPr>
          <w:i/>
          <w:szCs w:val="28"/>
        </w:rPr>
        <w:t>По условиям оценки годности деталей</w:t>
      </w:r>
      <w:r w:rsidR="00AF1AF3">
        <w:rPr>
          <w:szCs w:val="28"/>
          <w:lang w:val="kk-KZ"/>
        </w:rPr>
        <w:t xml:space="preserve"> калибры различают, как</w:t>
      </w:r>
      <w:r w:rsidRPr="001A0307">
        <w:rPr>
          <w:szCs w:val="28"/>
        </w:rPr>
        <w:t>:</w:t>
      </w:r>
    </w:p>
    <w:p w:rsidR="004F7052" w:rsidRPr="001A0307" w:rsidRDefault="004F7052" w:rsidP="00E375F5">
      <w:pPr>
        <w:numPr>
          <w:ilvl w:val="0"/>
          <w:numId w:val="1"/>
        </w:numPr>
        <w:tabs>
          <w:tab w:val="left" w:pos="2670"/>
        </w:tabs>
        <w:ind w:left="0" w:firstLine="720"/>
        <w:jc w:val="both"/>
        <w:rPr>
          <w:szCs w:val="28"/>
        </w:rPr>
      </w:pPr>
      <w:r w:rsidRPr="001A0307">
        <w:rPr>
          <w:szCs w:val="28"/>
        </w:rPr>
        <w:t>нормальные;</w:t>
      </w:r>
    </w:p>
    <w:p w:rsidR="004F7052" w:rsidRPr="001A0307" w:rsidRDefault="004F7052" w:rsidP="00E375F5">
      <w:pPr>
        <w:numPr>
          <w:ilvl w:val="0"/>
          <w:numId w:val="1"/>
        </w:numPr>
        <w:tabs>
          <w:tab w:val="left" w:pos="2670"/>
        </w:tabs>
        <w:ind w:left="0" w:firstLine="720"/>
        <w:jc w:val="both"/>
        <w:rPr>
          <w:szCs w:val="28"/>
        </w:rPr>
      </w:pPr>
      <w:r w:rsidRPr="001A0307">
        <w:rPr>
          <w:szCs w:val="28"/>
        </w:rPr>
        <w:t>предельные.</w:t>
      </w:r>
    </w:p>
    <w:p w:rsidR="004F7052" w:rsidRPr="001A0307" w:rsidRDefault="004F7052" w:rsidP="004F7052">
      <w:pPr>
        <w:tabs>
          <w:tab w:val="left" w:pos="2670"/>
        </w:tabs>
        <w:ind w:firstLine="720"/>
        <w:jc w:val="both"/>
        <w:rPr>
          <w:szCs w:val="28"/>
        </w:rPr>
      </w:pPr>
      <w:r w:rsidRPr="001A0307">
        <w:rPr>
          <w:szCs w:val="28"/>
        </w:rPr>
        <w:t xml:space="preserve">При контроле </w:t>
      </w:r>
      <w:r w:rsidRPr="00AF1AF3">
        <w:rPr>
          <w:i/>
          <w:szCs w:val="28"/>
        </w:rPr>
        <w:t>нормальными калибрами</w:t>
      </w:r>
      <w:r w:rsidRPr="001A0307">
        <w:rPr>
          <w:szCs w:val="28"/>
        </w:rPr>
        <w:t xml:space="preserve"> годность проверяемых элементов оценивают на основании субъективных ощущений контролирующего (т.к. нормальный калибр должен проходить без усилия, но и без зазора).</w:t>
      </w:r>
    </w:p>
    <w:p w:rsidR="004F7052" w:rsidRPr="001A0307" w:rsidRDefault="004F7052" w:rsidP="004F7052">
      <w:pPr>
        <w:tabs>
          <w:tab w:val="left" w:pos="2670"/>
        </w:tabs>
        <w:ind w:firstLine="720"/>
        <w:jc w:val="both"/>
        <w:rPr>
          <w:szCs w:val="28"/>
        </w:rPr>
      </w:pPr>
      <w:r w:rsidRPr="00AF1AF3">
        <w:rPr>
          <w:i/>
          <w:szCs w:val="28"/>
        </w:rPr>
        <w:t>Предельные калибры</w:t>
      </w:r>
      <w:r w:rsidRPr="001A0307">
        <w:rPr>
          <w:szCs w:val="28"/>
        </w:rPr>
        <w:t xml:space="preserve"> ограничивают размеры деталей, распределяя их на три группы:</w:t>
      </w:r>
    </w:p>
    <w:p w:rsidR="004F7052" w:rsidRPr="001A0307" w:rsidRDefault="004F7052" w:rsidP="00E375F5">
      <w:pPr>
        <w:numPr>
          <w:ilvl w:val="0"/>
          <w:numId w:val="1"/>
        </w:numPr>
        <w:tabs>
          <w:tab w:val="left" w:pos="2670"/>
        </w:tabs>
        <w:ind w:left="0" w:firstLine="720"/>
        <w:jc w:val="both"/>
        <w:rPr>
          <w:szCs w:val="28"/>
        </w:rPr>
      </w:pPr>
      <w:r w:rsidRPr="001A0307">
        <w:rPr>
          <w:szCs w:val="28"/>
        </w:rPr>
        <w:t>годные;</w:t>
      </w:r>
    </w:p>
    <w:p w:rsidR="004F7052" w:rsidRPr="001A0307" w:rsidRDefault="004F7052" w:rsidP="00E375F5">
      <w:pPr>
        <w:numPr>
          <w:ilvl w:val="0"/>
          <w:numId w:val="1"/>
        </w:numPr>
        <w:tabs>
          <w:tab w:val="left" w:pos="2670"/>
        </w:tabs>
        <w:ind w:left="0" w:firstLine="720"/>
        <w:jc w:val="both"/>
        <w:rPr>
          <w:szCs w:val="28"/>
        </w:rPr>
      </w:pPr>
      <w:r w:rsidRPr="001A0307">
        <w:rPr>
          <w:szCs w:val="28"/>
        </w:rPr>
        <w:t>брак вследствие перехода за верхнюю границу допуска;</w:t>
      </w:r>
    </w:p>
    <w:p w:rsidR="004F7052" w:rsidRPr="001A0307" w:rsidRDefault="004F7052" w:rsidP="00E375F5">
      <w:pPr>
        <w:numPr>
          <w:ilvl w:val="0"/>
          <w:numId w:val="1"/>
        </w:numPr>
        <w:tabs>
          <w:tab w:val="left" w:pos="2670"/>
        </w:tabs>
        <w:ind w:left="0" w:firstLine="720"/>
        <w:jc w:val="both"/>
        <w:rPr>
          <w:szCs w:val="28"/>
        </w:rPr>
      </w:pPr>
      <w:r w:rsidRPr="001A0307">
        <w:rPr>
          <w:szCs w:val="28"/>
        </w:rPr>
        <w:t>брак вследствие перехода за нижнюю границу допуска.</w:t>
      </w:r>
    </w:p>
    <w:p w:rsidR="004F7052" w:rsidRPr="001A0307" w:rsidRDefault="004F7052" w:rsidP="004F7052">
      <w:pPr>
        <w:tabs>
          <w:tab w:val="left" w:pos="2670"/>
        </w:tabs>
        <w:ind w:firstLine="720"/>
        <w:jc w:val="both"/>
        <w:rPr>
          <w:szCs w:val="28"/>
        </w:rPr>
      </w:pPr>
      <w:r w:rsidRPr="001A0307">
        <w:rPr>
          <w:szCs w:val="28"/>
        </w:rPr>
        <w:t>Для работы с предельными калибрами требуется меньшая квалификация рабочего и контролёра и повышается объективность процесса контроля.</w:t>
      </w:r>
    </w:p>
    <w:p w:rsidR="004F7052" w:rsidRPr="001A0307" w:rsidRDefault="004F7052" w:rsidP="004F7052">
      <w:pPr>
        <w:tabs>
          <w:tab w:val="left" w:pos="2670"/>
        </w:tabs>
        <w:ind w:firstLine="720"/>
        <w:jc w:val="both"/>
        <w:rPr>
          <w:szCs w:val="28"/>
        </w:rPr>
      </w:pPr>
      <w:r w:rsidRPr="001A0307">
        <w:rPr>
          <w:szCs w:val="28"/>
        </w:rPr>
        <w:t xml:space="preserve">Предельные калибры изготовляют попарно. Один из них называют </w:t>
      </w:r>
      <w:r w:rsidRPr="00AF1AF3">
        <w:rPr>
          <w:i/>
          <w:szCs w:val="28"/>
        </w:rPr>
        <w:t>проходным</w:t>
      </w:r>
      <w:r w:rsidRPr="001A0307">
        <w:rPr>
          <w:szCs w:val="28"/>
        </w:rPr>
        <w:t xml:space="preserve">, а другой </w:t>
      </w:r>
      <w:r w:rsidRPr="00AF1AF3">
        <w:rPr>
          <w:i/>
          <w:szCs w:val="28"/>
        </w:rPr>
        <w:t>непроходным</w:t>
      </w:r>
      <w:r w:rsidRPr="001A0307">
        <w:rPr>
          <w:szCs w:val="28"/>
        </w:rPr>
        <w:t>.</w:t>
      </w:r>
    </w:p>
    <w:tbl>
      <w:tblPr>
        <w:tblW w:w="0" w:type="auto"/>
        <w:tblLook w:val="01E0"/>
      </w:tblPr>
      <w:tblGrid>
        <w:gridCol w:w="10421"/>
      </w:tblGrid>
      <w:tr w:rsidR="004F7052" w:rsidRPr="001A0307" w:rsidTr="008233D8">
        <w:trPr>
          <w:trHeight w:val="3390"/>
        </w:trPr>
        <w:tc>
          <w:tcPr>
            <w:tcW w:w="10421" w:type="dxa"/>
            <w:vAlign w:val="center"/>
          </w:tcPr>
          <w:p w:rsidR="004F7052" w:rsidRPr="001A0307" w:rsidRDefault="00AF1AF3" w:rsidP="008233D8">
            <w:pPr>
              <w:tabs>
                <w:tab w:val="left" w:pos="2670"/>
              </w:tabs>
              <w:jc w:val="center"/>
              <w:rPr>
                <w:szCs w:val="28"/>
              </w:rPr>
            </w:pPr>
            <w:r w:rsidRPr="001A0307">
              <w:rPr>
                <w:szCs w:val="28"/>
              </w:rPr>
              <w:object w:dxaOrig="18568" w:dyaOrig="6094">
                <v:shape id="_x0000_i1120" type="#_x0000_t75" style="width:469.75pt;height:153.45pt" o:ole="">
                  <v:imagedata r:id="rId214" o:title=""/>
                </v:shape>
                <o:OLEObject Type="Embed" ProgID="KOMPAS.FRW" ShapeID="_x0000_i1120" DrawAspect="Content" ObjectID="_1737379549" r:id="rId215"/>
              </w:object>
            </w:r>
          </w:p>
        </w:tc>
      </w:tr>
      <w:tr w:rsidR="004F7052" w:rsidRPr="001A0307" w:rsidTr="008233D8">
        <w:tc>
          <w:tcPr>
            <w:tcW w:w="10421" w:type="dxa"/>
            <w:vAlign w:val="center"/>
          </w:tcPr>
          <w:p w:rsidR="004F7052" w:rsidRDefault="004F7052" w:rsidP="008233D8">
            <w:pPr>
              <w:tabs>
                <w:tab w:val="left" w:pos="2670"/>
              </w:tabs>
              <w:ind w:firstLine="720"/>
              <w:jc w:val="center"/>
              <w:rPr>
                <w:szCs w:val="28"/>
                <w:lang w:val="kk-KZ"/>
              </w:rPr>
            </w:pPr>
            <w:r w:rsidRPr="001A0307">
              <w:rPr>
                <w:szCs w:val="28"/>
              </w:rPr>
              <w:t xml:space="preserve">Рисунок </w:t>
            </w:r>
            <w:r>
              <w:rPr>
                <w:szCs w:val="28"/>
                <w:lang w:val="kk-KZ"/>
              </w:rPr>
              <w:t>9</w:t>
            </w:r>
            <w:r w:rsidRPr="001A0307">
              <w:rPr>
                <w:szCs w:val="28"/>
              </w:rPr>
              <w:t xml:space="preserve"> – Схема контроля деталей гладкими калибрами</w:t>
            </w:r>
          </w:p>
          <w:p w:rsidR="004F7052" w:rsidRPr="001A0307" w:rsidRDefault="004F7052" w:rsidP="008233D8">
            <w:pPr>
              <w:tabs>
                <w:tab w:val="left" w:pos="2670"/>
              </w:tabs>
              <w:ind w:firstLine="720"/>
              <w:jc w:val="center"/>
              <w:rPr>
                <w:szCs w:val="28"/>
                <w:lang w:val="kk-KZ"/>
              </w:rPr>
            </w:pPr>
          </w:p>
        </w:tc>
      </w:tr>
    </w:tbl>
    <w:p w:rsidR="004F7052" w:rsidRPr="001A0307" w:rsidRDefault="004F7052" w:rsidP="004F7052">
      <w:pPr>
        <w:tabs>
          <w:tab w:val="left" w:pos="2670"/>
        </w:tabs>
        <w:ind w:firstLine="720"/>
        <w:jc w:val="both"/>
        <w:rPr>
          <w:szCs w:val="28"/>
        </w:rPr>
      </w:pPr>
      <w:r w:rsidRPr="001A0307">
        <w:rPr>
          <w:szCs w:val="28"/>
        </w:rPr>
        <w:t>Для внутренних измерений номинальный размер проходного калибра выполняют по номинальному, а непроходного по наибольшему предельным размерам.</w:t>
      </w:r>
    </w:p>
    <w:p w:rsidR="004F7052" w:rsidRPr="001A0307" w:rsidRDefault="004F7052" w:rsidP="004F7052">
      <w:pPr>
        <w:tabs>
          <w:tab w:val="left" w:pos="2670"/>
        </w:tabs>
        <w:ind w:firstLine="720"/>
        <w:jc w:val="both"/>
        <w:rPr>
          <w:szCs w:val="28"/>
        </w:rPr>
      </w:pPr>
      <w:r w:rsidRPr="001A0307">
        <w:rPr>
          <w:szCs w:val="28"/>
        </w:rPr>
        <w:t>Для наружных измерений номинальный размер проходного калибра выполняют по наибольшему, а непроходного по наименьшему предельным размерам.</w:t>
      </w:r>
    </w:p>
    <w:p w:rsidR="004F7052" w:rsidRPr="001A0307" w:rsidRDefault="004F7052" w:rsidP="004F7052">
      <w:pPr>
        <w:tabs>
          <w:tab w:val="left" w:pos="2670"/>
        </w:tabs>
        <w:ind w:firstLine="720"/>
        <w:jc w:val="both"/>
        <w:rPr>
          <w:szCs w:val="28"/>
        </w:rPr>
      </w:pPr>
      <w:r w:rsidRPr="001A0307">
        <w:rPr>
          <w:szCs w:val="28"/>
        </w:rPr>
        <w:t xml:space="preserve">Проверяемое изделие считают </w:t>
      </w:r>
      <w:r w:rsidRPr="00AF1AF3">
        <w:rPr>
          <w:i/>
          <w:szCs w:val="28"/>
        </w:rPr>
        <w:t>годным</w:t>
      </w:r>
      <w:r w:rsidRPr="001A0307">
        <w:rPr>
          <w:szCs w:val="28"/>
        </w:rPr>
        <w:t>, если проходной калибр проходит, а непроходной калибр не проходит в проверяемое изделие.</w:t>
      </w:r>
    </w:p>
    <w:p w:rsidR="004F7052" w:rsidRPr="001A0307" w:rsidRDefault="004F7052" w:rsidP="004F7052">
      <w:pPr>
        <w:tabs>
          <w:tab w:val="left" w:pos="2670"/>
        </w:tabs>
        <w:ind w:firstLine="720"/>
        <w:jc w:val="both"/>
        <w:rPr>
          <w:szCs w:val="28"/>
        </w:rPr>
      </w:pPr>
      <w:r w:rsidRPr="001A0307">
        <w:rPr>
          <w:szCs w:val="28"/>
        </w:rPr>
        <w:t xml:space="preserve">Если проходной калибр не проходит, то деталь является </w:t>
      </w:r>
      <w:r w:rsidRPr="00AF1AF3">
        <w:rPr>
          <w:i/>
          <w:szCs w:val="28"/>
        </w:rPr>
        <w:t>исправимым браком</w:t>
      </w:r>
      <w:r w:rsidRPr="001A0307">
        <w:rPr>
          <w:szCs w:val="28"/>
        </w:rPr>
        <w:t xml:space="preserve">, если непроходной калибр проходит, то деталь – </w:t>
      </w:r>
      <w:r w:rsidRPr="00AF1AF3">
        <w:rPr>
          <w:i/>
          <w:szCs w:val="28"/>
        </w:rPr>
        <w:t>неисправимый брак</w:t>
      </w:r>
      <w:r w:rsidRPr="001A0307">
        <w:rPr>
          <w:szCs w:val="28"/>
        </w:rPr>
        <w:t>.</w:t>
      </w:r>
    </w:p>
    <w:p w:rsidR="004F7052" w:rsidRPr="001A0307" w:rsidRDefault="004F7052" w:rsidP="004F7052">
      <w:pPr>
        <w:tabs>
          <w:tab w:val="left" w:pos="2670"/>
        </w:tabs>
        <w:ind w:firstLine="720"/>
        <w:jc w:val="both"/>
        <w:rPr>
          <w:szCs w:val="28"/>
        </w:rPr>
      </w:pPr>
      <w:r w:rsidRPr="00AF1AF3">
        <w:rPr>
          <w:i/>
          <w:szCs w:val="28"/>
        </w:rPr>
        <w:t>По технологическому назначению</w:t>
      </w:r>
      <w:r w:rsidRPr="001A0307">
        <w:rPr>
          <w:szCs w:val="28"/>
        </w:rPr>
        <w:t xml:space="preserve"> калибры подразделяют на:</w:t>
      </w:r>
    </w:p>
    <w:p w:rsidR="004F7052" w:rsidRPr="001A0307" w:rsidRDefault="004F7052" w:rsidP="00E375F5">
      <w:pPr>
        <w:numPr>
          <w:ilvl w:val="0"/>
          <w:numId w:val="1"/>
        </w:numPr>
        <w:tabs>
          <w:tab w:val="left" w:pos="2670"/>
        </w:tabs>
        <w:ind w:left="0" w:firstLine="720"/>
        <w:jc w:val="both"/>
        <w:rPr>
          <w:szCs w:val="28"/>
        </w:rPr>
      </w:pPr>
      <w:r w:rsidRPr="001A0307">
        <w:rPr>
          <w:szCs w:val="28"/>
        </w:rPr>
        <w:t>рабочие;</w:t>
      </w:r>
    </w:p>
    <w:p w:rsidR="004F7052" w:rsidRPr="001A0307" w:rsidRDefault="004F7052" w:rsidP="00E375F5">
      <w:pPr>
        <w:numPr>
          <w:ilvl w:val="0"/>
          <w:numId w:val="1"/>
        </w:numPr>
        <w:tabs>
          <w:tab w:val="left" w:pos="2670"/>
        </w:tabs>
        <w:ind w:left="0" w:firstLine="720"/>
        <w:jc w:val="both"/>
        <w:rPr>
          <w:szCs w:val="28"/>
        </w:rPr>
      </w:pPr>
      <w:r w:rsidRPr="001A0307">
        <w:rPr>
          <w:szCs w:val="28"/>
        </w:rPr>
        <w:t>контрольные.</w:t>
      </w:r>
    </w:p>
    <w:p w:rsidR="004F7052" w:rsidRPr="001A0307" w:rsidRDefault="004F7052" w:rsidP="004F7052">
      <w:pPr>
        <w:tabs>
          <w:tab w:val="left" w:pos="2670"/>
        </w:tabs>
        <w:ind w:firstLine="720"/>
        <w:jc w:val="both"/>
        <w:rPr>
          <w:szCs w:val="28"/>
        </w:rPr>
      </w:pPr>
      <w:r w:rsidRPr="00AF1AF3">
        <w:rPr>
          <w:i/>
          <w:szCs w:val="28"/>
        </w:rPr>
        <w:lastRenderedPageBreak/>
        <w:t>Рабочие калибры</w:t>
      </w:r>
      <w:r w:rsidRPr="001A0307">
        <w:rPr>
          <w:szCs w:val="28"/>
        </w:rPr>
        <w:t xml:space="preserve"> используют для контроля деталей на рабочих местах в процессе их изготовления. Этими калибрами пользуются рабочие и контролеры ОТК завода – изготовителя.</w:t>
      </w:r>
    </w:p>
    <w:p w:rsidR="004F7052" w:rsidRPr="001A0307" w:rsidRDefault="004F7052" w:rsidP="004F7052">
      <w:pPr>
        <w:tabs>
          <w:tab w:val="left" w:pos="2670"/>
        </w:tabs>
        <w:ind w:firstLine="720"/>
        <w:jc w:val="both"/>
        <w:rPr>
          <w:szCs w:val="28"/>
        </w:rPr>
      </w:pPr>
      <w:r w:rsidRPr="00AF1AF3">
        <w:rPr>
          <w:i/>
          <w:szCs w:val="28"/>
        </w:rPr>
        <w:t>Контрольные калибры</w:t>
      </w:r>
      <w:r w:rsidRPr="001A0307">
        <w:rPr>
          <w:szCs w:val="28"/>
        </w:rPr>
        <w:t xml:space="preserve"> предназначены для контроля или регулировки рабочих калибров. Они являются непроходными и служат для изъятия и эксплуатации вследствие износа проходных рабочих калибров – скоб.</w:t>
      </w:r>
    </w:p>
    <w:p w:rsidR="004F7052" w:rsidRPr="001A0307" w:rsidRDefault="004F7052" w:rsidP="004F7052">
      <w:pPr>
        <w:tabs>
          <w:tab w:val="left" w:pos="2670"/>
        </w:tabs>
        <w:ind w:firstLine="720"/>
        <w:jc w:val="both"/>
        <w:rPr>
          <w:szCs w:val="28"/>
        </w:rPr>
      </w:pPr>
      <w:r w:rsidRPr="001A0307">
        <w:rPr>
          <w:szCs w:val="28"/>
        </w:rPr>
        <w:t xml:space="preserve"> Согласно действующим стандартам калибры имеют следующие обозначения:</w:t>
      </w:r>
    </w:p>
    <w:p w:rsidR="004F7052" w:rsidRPr="001A0307" w:rsidRDefault="004F7052" w:rsidP="004F7052">
      <w:pPr>
        <w:tabs>
          <w:tab w:val="left" w:pos="2670"/>
        </w:tabs>
        <w:ind w:firstLine="720"/>
        <w:jc w:val="both"/>
        <w:rPr>
          <w:szCs w:val="28"/>
        </w:rPr>
      </w:pPr>
      <w:r w:rsidRPr="001A0307">
        <w:rPr>
          <w:szCs w:val="28"/>
        </w:rPr>
        <w:t>Р – ПР – проходной рабочий калибр;</w:t>
      </w:r>
    </w:p>
    <w:p w:rsidR="004F7052" w:rsidRPr="001A0307" w:rsidRDefault="004F7052" w:rsidP="004F7052">
      <w:pPr>
        <w:tabs>
          <w:tab w:val="left" w:pos="2670"/>
        </w:tabs>
        <w:ind w:firstLine="720"/>
        <w:jc w:val="both"/>
        <w:rPr>
          <w:szCs w:val="28"/>
        </w:rPr>
      </w:pPr>
      <w:r w:rsidRPr="001A0307">
        <w:rPr>
          <w:szCs w:val="28"/>
        </w:rPr>
        <w:t>Р – НЕ – непроходной рабочий калибр;</w:t>
      </w:r>
    </w:p>
    <w:p w:rsidR="004F7052" w:rsidRPr="001A0307" w:rsidRDefault="004F7052" w:rsidP="004F7052">
      <w:pPr>
        <w:tabs>
          <w:tab w:val="left" w:pos="2670"/>
        </w:tabs>
        <w:ind w:firstLine="720"/>
        <w:jc w:val="both"/>
        <w:rPr>
          <w:szCs w:val="28"/>
        </w:rPr>
      </w:pPr>
      <w:r w:rsidRPr="001A0307">
        <w:rPr>
          <w:szCs w:val="28"/>
        </w:rPr>
        <w:t>К – ПР – контрольный калибр для проходного рабочего (нового) калибра;</w:t>
      </w:r>
    </w:p>
    <w:p w:rsidR="004F7052" w:rsidRPr="001A0307" w:rsidRDefault="004F7052" w:rsidP="004F7052">
      <w:pPr>
        <w:tabs>
          <w:tab w:val="left" w:pos="2670"/>
        </w:tabs>
        <w:ind w:firstLine="720"/>
        <w:jc w:val="both"/>
        <w:rPr>
          <w:szCs w:val="28"/>
        </w:rPr>
      </w:pPr>
      <w:r w:rsidRPr="001A0307">
        <w:rPr>
          <w:szCs w:val="28"/>
        </w:rPr>
        <w:t>К – НЕ – контрольный калибр для непроходного рабочего (нового) калибра;</w:t>
      </w:r>
    </w:p>
    <w:p w:rsidR="004F7052" w:rsidRPr="001A0307" w:rsidRDefault="004F7052" w:rsidP="004F7052">
      <w:pPr>
        <w:tabs>
          <w:tab w:val="left" w:pos="2670"/>
        </w:tabs>
        <w:ind w:firstLine="720"/>
        <w:jc w:val="both"/>
        <w:rPr>
          <w:szCs w:val="28"/>
        </w:rPr>
      </w:pPr>
      <w:r w:rsidRPr="001A0307">
        <w:rPr>
          <w:szCs w:val="28"/>
        </w:rPr>
        <w:t>К – И – контрольный калибр для контроля износа проходной стороны рабочего калибра.</w:t>
      </w:r>
    </w:p>
    <w:p w:rsidR="004F7052" w:rsidRPr="001A0307" w:rsidRDefault="004F7052" w:rsidP="004F7052">
      <w:pPr>
        <w:tabs>
          <w:tab w:val="left" w:pos="2670"/>
        </w:tabs>
        <w:ind w:firstLine="720"/>
        <w:jc w:val="both"/>
        <w:rPr>
          <w:szCs w:val="28"/>
        </w:rPr>
      </w:pPr>
    </w:p>
    <w:p w:rsidR="00AF1AF3" w:rsidRPr="001A0307" w:rsidRDefault="00AF1AF3" w:rsidP="00AF1AF3">
      <w:pPr>
        <w:tabs>
          <w:tab w:val="left" w:pos="2670"/>
        </w:tabs>
        <w:ind w:firstLine="720"/>
        <w:jc w:val="center"/>
        <w:rPr>
          <w:b/>
          <w:i/>
          <w:szCs w:val="28"/>
        </w:rPr>
      </w:pPr>
      <w:r>
        <w:rPr>
          <w:b/>
          <w:i/>
          <w:szCs w:val="28"/>
          <w:lang w:val="kk-KZ"/>
        </w:rPr>
        <w:t>3.</w:t>
      </w:r>
      <w:r w:rsidRPr="001A0307">
        <w:rPr>
          <w:b/>
          <w:i/>
          <w:szCs w:val="28"/>
        </w:rPr>
        <w:t>Основной принцип конструирования калибров</w:t>
      </w:r>
    </w:p>
    <w:p w:rsidR="004F7052" w:rsidRPr="001A0307" w:rsidRDefault="004F7052" w:rsidP="004F7052">
      <w:pPr>
        <w:tabs>
          <w:tab w:val="left" w:pos="2670"/>
        </w:tabs>
        <w:ind w:firstLine="720"/>
        <w:jc w:val="both"/>
        <w:rPr>
          <w:szCs w:val="28"/>
        </w:rPr>
      </w:pPr>
      <w:r w:rsidRPr="001A0307">
        <w:rPr>
          <w:szCs w:val="28"/>
        </w:rPr>
        <w:t xml:space="preserve">Для контроля валов используют главным образом </w:t>
      </w:r>
      <w:r w:rsidRPr="00AF1AF3">
        <w:rPr>
          <w:i/>
          <w:szCs w:val="28"/>
        </w:rPr>
        <w:t>скобы</w:t>
      </w:r>
      <w:r w:rsidRPr="001A0307">
        <w:rPr>
          <w:szCs w:val="28"/>
        </w:rPr>
        <w:t xml:space="preserve">. Основные конструкции </w:t>
      </w:r>
      <w:r w:rsidRPr="00AF1AF3">
        <w:rPr>
          <w:i/>
          <w:szCs w:val="28"/>
        </w:rPr>
        <w:t>калибров – скоб</w:t>
      </w:r>
      <w:r w:rsidRPr="001A0307">
        <w:rPr>
          <w:szCs w:val="28"/>
        </w:rPr>
        <w:t xml:space="preserve"> установлены ГОСТ 18355 – 73 </w:t>
      </w:r>
      <w:r w:rsidRPr="001A0307">
        <w:rPr>
          <w:szCs w:val="28"/>
        </w:rPr>
        <w:sym w:font="Symbol" w:char="F0BC"/>
      </w:r>
      <w:r w:rsidRPr="001A0307">
        <w:rPr>
          <w:szCs w:val="28"/>
        </w:rPr>
        <w:t>18368 – 73. Наиболее распространены односторонние двух предельные скобы</w:t>
      </w:r>
      <w:r w:rsidR="00AF1AF3">
        <w:rPr>
          <w:szCs w:val="28"/>
        </w:rPr>
        <w:t>.</w:t>
      </w:r>
      <w:r w:rsidR="00AF1AF3">
        <w:rPr>
          <w:szCs w:val="28"/>
          <w:lang w:val="kk-KZ"/>
        </w:rPr>
        <w:t xml:space="preserve"> </w:t>
      </w:r>
      <w:r w:rsidRPr="001A0307">
        <w:rPr>
          <w:szCs w:val="28"/>
        </w:rPr>
        <w:t>Применяют также регулируемые скобы, которые можно настраивать на различные размеры.</w:t>
      </w:r>
    </w:p>
    <w:p w:rsidR="004F7052" w:rsidRPr="001A0307" w:rsidRDefault="004F7052" w:rsidP="004F7052">
      <w:pPr>
        <w:tabs>
          <w:tab w:val="left" w:pos="2670"/>
        </w:tabs>
        <w:ind w:firstLine="720"/>
        <w:jc w:val="both"/>
        <w:rPr>
          <w:szCs w:val="28"/>
        </w:rPr>
      </w:pPr>
      <w:r w:rsidRPr="00AF1AF3">
        <w:rPr>
          <w:i/>
          <w:szCs w:val="28"/>
        </w:rPr>
        <w:t>Регулируемые скобы</w:t>
      </w:r>
      <w:r w:rsidRPr="001A0307">
        <w:rPr>
          <w:szCs w:val="28"/>
        </w:rPr>
        <w:t xml:space="preserve"> имеют меньшую точность и надежность, поэтому их применяют для контроля изделий 8</w:t>
      </w:r>
      <w:r w:rsidR="00AF1AF3">
        <w:rPr>
          <w:szCs w:val="28"/>
          <w:lang w:val="kk-KZ"/>
        </w:rPr>
        <w:t>-</w:t>
      </w:r>
      <w:r w:rsidRPr="001A0307">
        <w:rPr>
          <w:szCs w:val="28"/>
        </w:rPr>
        <w:t>го и грубее квалитетов.</w:t>
      </w:r>
    </w:p>
    <w:p w:rsidR="004F7052" w:rsidRPr="001A0307" w:rsidRDefault="004F7052" w:rsidP="004F7052">
      <w:pPr>
        <w:tabs>
          <w:tab w:val="left" w:pos="2670"/>
        </w:tabs>
        <w:ind w:firstLine="720"/>
        <w:jc w:val="both"/>
        <w:rPr>
          <w:szCs w:val="28"/>
        </w:rPr>
      </w:pPr>
      <w:r w:rsidRPr="001A0307">
        <w:rPr>
          <w:szCs w:val="28"/>
        </w:rPr>
        <w:t xml:space="preserve">Для контроля отверстий применяют </w:t>
      </w:r>
      <w:r w:rsidRPr="00AF1AF3">
        <w:rPr>
          <w:i/>
          <w:szCs w:val="28"/>
        </w:rPr>
        <w:t xml:space="preserve">калибры – пробки </w:t>
      </w:r>
      <w:r w:rsidRPr="001A0307">
        <w:rPr>
          <w:szCs w:val="28"/>
        </w:rPr>
        <w:t>конструкции, которых установлены ГОСТ 14807 - 69</w:t>
      </w:r>
      <w:r w:rsidRPr="001A0307">
        <w:rPr>
          <w:szCs w:val="28"/>
        </w:rPr>
        <w:sym w:font="Symbol" w:char="F0BC"/>
      </w:r>
      <w:r w:rsidRPr="001A0307">
        <w:rPr>
          <w:szCs w:val="28"/>
        </w:rPr>
        <w:t xml:space="preserve">14827 – 69. Калибры – пробки могут быть двухсторонними для размеров до </w:t>
      </w:r>
      <w:smartTag w:uri="urn:schemas-microsoft-com:office:smarttags" w:element="metricconverter">
        <w:smartTagPr>
          <w:attr w:name="ProductID" w:val="50 мм"/>
        </w:smartTagPr>
        <w:r w:rsidRPr="001A0307">
          <w:rPr>
            <w:szCs w:val="28"/>
          </w:rPr>
          <w:t>50 мм</w:t>
        </w:r>
      </w:smartTag>
      <w:r w:rsidRPr="001A0307">
        <w:rPr>
          <w:szCs w:val="28"/>
        </w:rPr>
        <w:t xml:space="preserve"> и односторонними для размеров свыше </w:t>
      </w:r>
      <w:smartTag w:uri="urn:schemas-microsoft-com:office:smarttags" w:element="metricconverter">
        <w:smartTagPr>
          <w:attr w:name="ProductID" w:val="50 мм"/>
        </w:smartTagPr>
        <w:r w:rsidRPr="001A0307">
          <w:rPr>
            <w:szCs w:val="28"/>
          </w:rPr>
          <w:t>50 мм</w:t>
        </w:r>
      </w:smartTag>
      <w:r w:rsidRPr="001A0307">
        <w:rPr>
          <w:szCs w:val="28"/>
        </w:rPr>
        <w:t>.</w:t>
      </w:r>
    </w:p>
    <w:p w:rsidR="004F7052" w:rsidRPr="001A0307" w:rsidRDefault="004F7052" w:rsidP="004F7052">
      <w:pPr>
        <w:tabs>
          <w:tab w:val="left" w:pos="2670"/>
        </w:tabs>
        <w:ind w:firstLine="720"/>
        <w:jc w:val="both"/>
        <w:rPr>
          <w:szCs w:val="28"/>
        </w:rPr>
      </w:pPr>
      <w:r w:rsidRPr="001A0307">
        <w:rPr>
          <w:szCs w:val="28"/>
        </w:rPr>
        <w:t>Для снижения затрат на калибры стремятся увеличить их износостойкость. Для изготовления калибров используются стали марок 20; 20Х; У7; У8; ХВГ; ШХ15; Для рабочих поверхностей калибров используются пластинки из твердых сплавов ВК6, ВК8.</w:t>
      </w:r>
      <w:r w:rsidR="00AF1AF3">
        <w:rPr>
          <w:szCs w:val="28"/>
          <w:lang w:val="kk-KZ"/>
        </w:rPr>
        <w:t xml:space="preserve"> </w:t>
      </w:r>
      <w:r w:rsidRPr="001A0307">
        <w:rPr>
          <w:szCs w:val="28"/>
        </w:rPr>
        <w:t>Калибры, оснащенные сплавами имеют износостойкость в 50</w:t>
      </w:r>
      <w:r w:rsidRPr="001A0307">
        <w:rPr>
          <w:szCs w:val="28"/>
        </w:rPr>
        <w:sym w:font="Symbol" w:char="F0BC"/>
      </w:r>
      <w:r w:rsidRPr="001A0307">
        <w:rPr>
          <w:szCs w:val="28"/>
        </w:rPr>
        <w:t xml:space="preserve">150 раз выше, чем стальные. </w:t>
      </w:r>
    </w:p>
    <w:p w:rsidR="004F7052" w:rsidRPr="001A0307" w:rsidRDefault="004F7052" w:rsidP="004F7052">
      <w:pPr>
        <w:tabs>
          <w:tab w:val="left" w:pos="2670"/>
        </w:tabs>
        <w:ind w:firstLine="720"/>
        <w:jc w:val="both"/>
        <w:rPr>
          <w:szCs w:val="28"/>
        </w:rPr>
      </w:pPr>
      <w:r w:rsidRPr="001A0307">
        <w:rPr>
          <w:szCs w:val="28"/>
        </w:rPr>
        <w:t xml:space="preserve">При конструировании </w:t>
      </w:r>
      <w:r w:rsidRPr="00AF1AF3">
        <w:rPr>
          <w:i/>
          <w:szCs w:val="28"/>
        </w:rPr>
        <w:t>предельных калибров</w:t>
      </w:r>
      <w:r w:rsidRPr="001A0307">
        <w:rPr>
          <w:szCs w:val="28"/>
        </w:rPr>
        <w:t xml:space="preserve"> следует соблюдать принцип подобия (принцип Тейлора), согласно которому проходные калибры должны являться прототипом сопрягаемой детали с длиной, равной длине соединения (т.е. калибры для валов должны иметь форму колец), и контролировать размеры по всей длине соединения с учетом погрешностей формы деталей.</w:t>
      </w:r>
    </w:p>
    <w:p w:rsidR="004F7052" w:rsidRPr="001A0307" w:rsidRDefault="004F7052" w:rsidP="004F7052">
      <w:pPr>
        <w:tabs>
          <w:tab w:val="left" w:pos="2670"/>
        </w:tabs>
        <w:ind w:firstLine="720"/>
        <w:jc w:val="both"/>
        <w:rPr>
          <w:szCs w:val="28"/>
        </w:rPr>
      </w:pPr>
      <w:r w:rsidRPr="001A0307">
        <w:rPr>
          <w:szCs w:val="28"/>
        </w:rPr>
        <w:t xml:space="preserve"> </w:t>
      </w:r>
      <w:r w:rsidRPr="00AF1AF3">
        <w:rPr>
          <w:i/>
          <w:szCs w:val="28"/>
        </w:rPr>
        <w:t>Непроходные калибры</w:t>
      </w:r>
      <w:r w:rsidRPr="001A0307">
        <w:rPr>
          <w:szCs w:val="28"/>
        </w:rPr>
        <w:t xml:space="preserve"> должны иметь малую измерительную длину и контакт, приближающийся к точному, чтобы проверять собственно только размер детали.</w:t>
      </w:r>
    </w:p>
    <w:p w:rsidR="004F7052" w:rsidRPr="001A0307" w:rsidRDefault="004F7052" w:rsidP="004F7052">
      <w:pPr>
        <w:tabs>
          <w:tab w:val="left" w:pos="2670"/>
        </w:tabs>
        <w:ind w:firstLine="720"/>
        <w:jc w:val="both"/>
        <w:rPr>
          <w:szCs w:val="28"/>
        </w:rPr>
      </w:pPr>
      <w:r w:rsidRPr="001A0307">
        <w:rPr>
          <w:szCs w:val="28"/>
        </w:rPr>
        <w:t xml:space="preserve"> На практике иногда приходится отступать от принципа подобия вследствие неудобства контроля. Например, контроль проходным кольцом потребовал бы снятия детали, закрепленной в центрах станка. Поэтому вместо колец применяют проходные скобы с широкими измерительными поверхностями.</w:t>
      </w:r>
    </w:p>
    <w:p w:rsidR="004F7052" w:rsidRPr="001A0307" w:rsidRDefault="004F7052" w:rsidP="004F7052">
      <w:pPr>
        <w:tabs>
          <w:tab w:val="left" w:pos="2670"/>
        </w:tabs>
        <w:ind w:firstLine="720"/>
        <w:jc w:val="both"/>
        <w:rPr>
          <w:szCs w:val="28"/>
        </w:rPr>
      </w:pPr>
    </w:p>
    <w:p w:rsidR="00D26FE4" w:rsidRPr="00D26FE4" w:rsidRDefault="00D26FE4" w:rsidP="00D26FE4">
      <w:pPr>
        <w:tabs>
          <w:tab w:val="left" w:pos="2670"/>
        </w:tabs>
        <w:ind w:firstLine="720"/>
        <w:jc w:val="center"/>
        <w:rPr>
          <w:b/>
          <w:i/>
          <w:szCs w:val="28"/>
          <w:lang w:val="kk-KZ"/>
        </w:rPr>
      </w:pPr>
      <w:r w:rsidRPr="00D26FE4">
        <w:rPr>
          <w:b/>
          <w:i/>
          <w:szCs w:val="28"/>
          <w:lang w:val="kk-KZ"/>
        </w:rPr>
        <w:t>4.</w:t>
      </w:r>
      <w:r w:rsidR="004F7052" w:rsidRPr="00D26FE4">
        <w:rPr>
          <w:b/>
          <w:i/>
          <w:szCs w:val="28"/>
        </w:rPr>
        <w:t>Маркировка калибров</w:t>
      </w:r>
      <w:r w:rsidRPr="00D26FE4">
        <w:rPr>
          <w:b/>
          <w:i/>
          <w:szCs w:val="28"/>
        </w:rPr>
        <w:t xml:space="preserve"> </w:t>
      </w:r>
      <w:r w:rsidRPr="00D26FE4">
        <w:rPr>
          <w:b/>
          <w:i/>
          <w:szCs w:val="28"/>
          <w:lang w:val="kk-KZ"/>
        </w:rPr>
        <w:t>и д</w:t>
      </w:r>
      <w:r w:rsidRPr="00D26FE4">
        <w:rPr>
          <w:b/>
          <w:i/>
          <w:szCs w:val="28"/>
        </w:rPr>
        <w:t>опуски на изготовление гладких калибров</w:t>
      </w:r>
    </w:p>
    <w:p w:rsidR="004F7052" w:rsidRPr="001A0307" w:rsidRDefault="004F7052" w:rsidP="004F7052">
      <w:pPr>
        <w:tabs>
          <w:tab w:val="left" w:pos="2670"/>
        </w:tabs>
        <w:ind w:firstLine="720"/>
        <w:jc w:val="both"/>
        <w:rPr>
          <w:szCs w:val="28"/>
        </w:rPr>
      </w:pPr>
      <w:r w:rsidRPr="001A0307">
        <w:rPr>
          <w:szCs w:val="28"/>
        </w:rPr>
        <w:t>На калибрах наносят следующую маркировку:</w:t>
      </w:r>
    </w:p>
    <w:p w:rsidR="004F7052" w:rsidRPr="00D26FE4" w:rsidRDefault="004F7052" w:rsidP="00E375F5">
      <w:pPr>
        <w:pStyle w:val="af1"/>
        <w:numPr>
          <w:ilvl w:val="1"/>
          <w:numId w:val="5"/>
        </w:numPr>
        <w:tabs>
          <w:tab w:val="left" w:pos="2670"/>
        </w:tabs>
        <w:ind w:left="1134"/>
        <w:jc w:val="both"/>
        <w:rPr>
          <w:szCs w:val="28"/>
        </w:rPr>
      </w:pPr>
      <w:r w:rsidRPr="00D26FE4">
        <w:rPr>
          <w:szCs w:val="28"/>
        </w:rPr>
        <w:t>номинальный размер изделия; (</w:t>
      </w:r>
      <w:r w:rsidRPr="001A0307">
        <w:sym w:font="Symbol" w:char="F0C6"/>
      </w:r>
      <w:r w:rsidRPr="00D26FE4">
        <w:rPr>
          <w:szCs w:val="28"/>
        </w:rPr>
        <w:t>70)</w:t>
      </w:r>
    </w:p>
    <w:p w:rsidR="004F7052" w:rsidRPr="00D26FE4" w:rsidRDefault="004F7052" w:rsidP="00E375F5">
      <w:pPr>
        <w:pStyle w:val="af1"/>
        <w:numPr>
          <w:ilvl w:val="1"/>
          <w:numId w:val="5"/>
        </w:numPr>
        <w:tabs>
          <w:tab w:val="left" w:pos="2670"/>
        </w:tabs>
        <w:ind w:left="1134"/>
        <w:jc w:val="both"/>
        <w:rPr>
          <w:szCs w:val="28"/>
        </w:rPr>
      </w:pPr>
      <w:r w:rsidRPr="00D26FE4">
        <w:rPr>
          <w:szCs w:val="28"/>
        </w:rPr>
        <w:t>условное обозначение предельных отклонений изделия (Н7);</w:t>
      </w:r>
    </w:p>
    <w:p w:rsidR="004F7052" w:rsidRPr="00D26FE4" w:rsidRDefault="004F7052" w:rsidP="00E375F5">
      <w:pPr>
        <w:pStyle w:val="af1"/>
        <w:numPr>
          <w:ilvl w:val="1"/>
          <w:numId w:val="5"/>
        </w:numPr>
        <w:tabs>
          <w:tab w:val="left" w:pos="2670"/>
        </w:tabs>
        <w:ind w:left="1134"/>
        <w:jc w:val="both"/>
        <w:rPr>
          <w:szCs w:val="28"/>
        </w:rPr>
      </w:pPr>
      <w:r w:rsidRPr="00D26FE4">
        <w:rPr>
          <w:szCs w:val="28"/>
        </w:rPr>
        <w:lastRenderedPageBreak/>
        <w:t xml:space="preserve">величины предельных отклонений изделия в мм; </w:t>
      </w:r>
      <w:r w:rsidRPr="001A0307">
        <w:rPr>
          <w:position w:val="-12"/>
        </w:rPr>
        <w:object w:dxaOrig="720" w:dyaOrig="440">
          <v:shape id="_x0000_i1256" type="#_x0000_t75" style="width:36.6pt;height:22.45pt" o:ole="" fillcolor="window">
            <v:imagedata r:id="rId216" o:title=""/>
          </v:shape>
          <o:OLEObject Type="Embed" ProgID="Equation.3" ShapeID="_x0000_i1256" DrawAspect="Content" ObjectID="_1737379550" r:id="rId217"/>
        </w:object>
      </w:r>
    </w:p>
    <w:p w:rsidR="004F7052" w:rsidRPr="00D26FE4" w:rsidRDefault="004F7052" w:rsidP="00E375F5">
      <w:pPr>
        <w:pStyle w:val="af1"/>
        <w:numPr>
          <w:ilvl w:val="1"/>
          <w:numId w:val="5"/>
        </w:numPr>
        <w:tabs>
          <w:tab w:val="left" w:pos="2670"/>
        </w:tabs>
        <w:ind w:left="1134"/>
        <w:jc w:val="both"/>
        <w:rPr>
          <w:szCs w:val="28"/>
        </w:rPr>
      </w:pPr>
      <w:r w:rsidRPr="00D26FE4">
        <w:rPr>
          <w:szCs w:val="28"/>
        </w:rPr>
        <w:t>обозначение калибра (ПР, НЕ);</w:t>
      </w:r>
    </w:p>
    <w:p w:rsidR="004F7052" w:rsidRPr="00D26FE4" w:rsidRDefault="004F7052" w:rsidP="00E375F5">
      <w:pPr>
        <w:pStyle w:val="af1"/>
        <w:numPr>
          <w:ilvl w:val="1"/>
          <w:numId w:val="5"/>
        </w:numPr>
        <w:tabs>
          <w:tab w:val="left" w:pos="2670"/>
        </w:tabs>
        <w:ind w:left="1134"/>
        <w:jc w:val="both"/>
        <w:rPr>
          <w:szCs w:val="28"/>
        </w:rPr>
      </w:pPr>
      <w:r w:rsidRPr="00D26FE4">
        <w:rPr>
          <w:szCs w:val="28"/>
        </w:rPr>
        <w:t>товарный знак завода – изготовителя.</w:t>
      </w:r>
    </w:p>
    <w:p w:rsidR="004F7052" w:rsidRDefault="004F7052" w:rsidP="004F7052">
      <w:pPr>
        <w:tabs>
          <w:tab w:val="left" w:pos="2670"/>
        </w:tabs>
        <w:ind w:firstLine="720"/>
        <w:jc w:val="both"/>
        <w:rPr>
          <w:szCs w:val="28"/>
          <w:lang w:val="kk-KZ"/>
        </w:rPr>
      </w:pPr>
      <w:r w:rsidRPr="001A0307">
        <w:rPr>
          <w:szCs w:val="28"/>
        </w:rPr>
        <w:t>Допуски на изготовление гладких калибров и контркалибров регламентированы ГОСТ 24853 – 81, который предусматривает следующие допуски:</w:t>
      </w:r>
    </w:p>
    <w:p w:rsidR="00D26FE4" w:rsidRPr="001A0307" w:rsidRDefault="00D26FE4" w:rsidP="00D26FE4">
      <w:pPr>
        <w:tabs>
          <w:tab w:val="left" w:pos="2670"/>
        </w:tabs>
        <w:ind w:firstLine="720"/>
        <w:jc w:val="both"/>
        <w:rPr>
          <w:szCs w:val="28"/>
        </w:rPr>
      </w:pPr>
      <w:r w:rsidRPr="001A0307">
        <w:rPr>
          <w:szCs w:val="28"/>
        </w:rPr>
        <w:t xml:space="preserve">В квалитетах 6,8 </w:t>
      </w:r>
      <w:r w:rsidRPr="001A0307">
        <w:rPr>
          <w:szCs w:val="28"/>
        </w:rPr>
        <w:sym w:font="Symbol" w:char="F0BC"/>
      </w:r>
      <w:r w:rsidRPr="001A0307">
        <w:rPr>
          <w:szCs w:val="28"/>
        </w:rPr>
        <w:t xml:space="preserve">10 допуски </w:t>
      </w:r>
      <w:r w:rsidRPr="001A0307">
        <w:rPr>
          <w:position w:val="-12"/>
          <w:szCs w:val="28"/>
        </w:rPr>
        <w:object w:dxaOrig="380" w:dyaOrig="380">
          <v:shape id="_x0000_i1257" type="#_x0000_t75" style="width:18.9pt;height:18.9pt" o:ole="" fillcolor="window">
            <v:imagedata r:id="rId218" o:title=""/>
          </v:shape>
          <o:OLEObject Type="Embed" ProgID="Equation.3" ShapeID="_x0000_i1257" DrawAspect="Content" ObjectID="_1737379551" r:id="rId219"/>
        </w:object>
      </w:r>
      <w:r w:rsidRPr="001A0307">
        <w:rPr>
          <w:szCs w:val="28"/>
        </w:rPr>
        <w:t xml:space="preserve"> для скоб на 50 % больше допусков Н для пробок, что объясняется большей сложностью изготовления скоб. Допуски для всех типов контрольных калибров </w:t>
      </w:r>
      <w:r w:rsidRPr="001A0307">
        <w:rPr>
          <w:position w:val="-16"/>
          <w:szCs w:val="28"/>
        </w:rPr>
        <w:object w:dxaOrig="440" w:dyaOrig="420">
          <v:shape id="_x0000_i1258" type="#_x0000_t75" style="width:22.45pt;height:20.05pt" o:ole="" fillcolor="window">
            <v:imagedata r:id="rId220" o:title=""/>
          </v:shape>
          <o:OLEObject Type="Embed" ProgID="Equation.3" ShapeID="_x0000_i1258" DrawAspect="Content" ObjectID="_1737379552" r:id="rId221"/>
        </w:object>
      </w:r>
      <w:r w:rsidRPr="001A0307">
        <w:rPr>
          <w:szCs w:val="28"/>
        </w:rPr>
        <w:t xml:space="preserve"> одинаковы.</w:t>
      </w:r>
    </w:p>
    <w:p w:rsidR="00D26FE4" w:rsidRPr="001A0307" w:rsidRDefault="00D26FE4" w:rsidP="00D26FE4">
      <w:pPr>
        <w:tabs>
          <w:tab w:val="left" w:pos="2670"/>
        </w:tabs>
        <w:ind w:firstLine="720"/>
        <w:jc w:val="both"/>
        <w:rPr>
          <w:szCs w:val="28"/>
        </w:rPr>
      </w:pPr>
      <w:r w:rsidRPr="001A0307">
        <w:rPr>
          <w:szCs w:val="28"/>
        </w:rPr>
        <w:t xml:space="preserve"> Для проходных калибров, которые изнашиваются в процессе контроля, предусмотрен допуск на износ. Допустимый выход размера изношенного калибра за границу поля допуска изделия регламентируется величиной У для пробок и величиной </w:t>
      </w:r>
      <w:r w:rsidRPr="001A0307">
        <w:rPr>
          <w:position w:val="-12"/>
          <w:szCs w:val="28"/>
        </w:rPr>
        <w:object w:dxaOrig="320" w:dyaOrig="380">
          <v:shape id="_x0000_i1259" type="#_x0000_t75" style="width:16.5pt;height:18.9pt" o:ole="" fillcolor="window">
            <v:imagedata r:id="rId222" o:title=""/>
          </v:shape>
          <o:OLEObject Type="Embed" ProgID="Equation.3" ShapeID="_x0000_i1259" DrawAspect="Content" ObjectID="_1737379553" r:id="rId223"/>
        </w:object>
      </w:r>
      <w:r w:rsidRPr="001A0307">
        <w:rPr>
          <w:szCs w:val="28"/>
        </w:rPr>
        <w:t xml:space="preserve">для скоб. В квалитетах 9–ом и грубее У и </w:t>
      </w:r>
      <w:r w:rsidRPr="001A0307">
        <w:rPr>
          <w:position w:val="-12"/>
          <w:szCs w:val="28"/>
        </w:rPr>
        <w:object w:dxaOrig="320" w:dyaOrig="380">
          <v:shape id="_x0000_i1260" type="#_x0000_t75" style="width:16.5pt;height:18.9pt" o:ole="" fillcolor="window">
            <v:imagedata r:id="rId224" o:title=""/>
          </v:shape>
          <o:OLEObject Type="Embed" ProgID="Equation.3" ShapeID="_x0000_i1260" DrawAspect="Content" ObjectID="_1737379554" r:id="rId225"/>
        </w:object>
      </w:r>
      <w:r w:rsidRPr="001A0307">
        <w:rPr>
          <w:szCs w:val="28"/>
        </w:rPr>
        <w:t>= 0.</w:t>
      </w:r>
    </w:p>
    <w:p w:rsidR="00D26FE4" w:rsidRPr="001A0307" w:rsidRDefault="00D26FE4" w:rsidP="00D26FE4">
      <w:pPr>
        <w:tabs>
          <w:tab w:val="left" w:pos="2670"/>
        </w:tabs>
        <w:ind w:firstLine="720"/>
        <w:jc w:val="both"/>
        <w:rPr>
          <w:szCs w:val="28"/>
        </w:rPr>
      </w:pPr>
      <w:r w:rsidRPr="001A0307">
        <w:rPr>
          <w:szCs w:val="28"/>
        </w:rPr>
        <w:t xml:space="preserve"> Для всех проходных калибров поля допусков Н и Н</w:t>
      </w:r>
      <w:r w:rsidRPr="001A0307">
        <w:rPr>
          <w:position w:val="-12"/>
          <w:szCs w:val="28"/>
        </w:rPr>
        <w:object w:dxaOrig="139" w:dyaOrig="380">
          <v:shape id="_x0000_i1261" type="#_x0000_t75" style="width:5.9pt;height:18.9pt" o:ole="" fillcolor="window">
            <v:imagedata r:id="rId226" o:title=""/>
          </v:shape>
          <o:OLEObject Type="Embed" ProgID="Equation.3" ShapeID="_x0000_i1261" DrawAspect="Content" ObjectID="_1737379555" r:id="rId227"/>
        </w:object>
      </w:r>
      <w:r w:rsidRPr="001A0307">
        <w:rPr>
          <w:szCs w:val="28"/>
        </w:rPr>
        <w:t xml:space="preserve">сдвинуты внутрь поля допуска изделия на величину </w:t>
      </w:r>
      <w:r w:rsidRPr="001A0307">
        <w:rPr>
          <w:szCs w:val="28"/>
        </w:rPr>
        <w:sym w:font="Symbol" w:char="F05A"/>
      </w:r>
      <w:r w:rsidRPr="001A0307">
        <w:rPr>
          <w:szCs w:val="28"/>
        </w:rPr>
        <w:t xml:space="preserve"> для пробок и величину </w:t>
      </w:r>
      <w:r w:rsidRPr="001A0307">
        <w:rPr>
          <w:szCs w:val="28"/>
        </w:rPr>
        <w:sym w:font="Symbol" w:char="F05A"/>
      </w:r>
      <w:r w:rsidRPr="001A0307">
        <w:rPr>
          <w:position w:val="-12"/>
          <w:szCs w:val="28"/>
        </w:rPr>
        <w:object w:dxaOrig="139" w:dyaOrig="380">
          <v:shape id="_x0000_i1262" type="#_x0000_t75" style="width:5.9pt;height:18.9pt" o:ole="" fillcolor="window">
            <v:imagedata r:id="rId226" o:title=""/>
          </v:shape>
          <o:OLEObject Type="Embed" ProgID="Equation.3" ShapeID="_x0000_i1262" DrawAspect="Content" ObjectID="_1737379556" r:id="rId228"/>
        </w:object>
      </w:r>
      <w:r w:rsidRPr="001A0307">
        <w:rPr>
          <w:szCs w:val="28"/>
        </w:rPr>
        <w:t>для скоб.</w:t>
      </w:r>
    </w:p>
    <w:p w:rsidR="00D26FE4" w:rsidRPr="00D26FE4" w:rsidRDefault="00D26FE4" w:rsidP="004F7052">
      <w:pPr>
        <w:tabs>
          <w:tab w:val="left" w:pos="2670"/>
        </w:tabs>
        <w:ind w:firstLine="720"/>
        <w:jc w:val="both"/>
        <w:rPr>
          <w:szCs w:val="28"/>
          <w:lang w:val="kk-KZ"/>
        </w:rPr>
      </w:pPr>
    </w:p>
    <w:tbl>
      <w:tblPr>
        <w:tblW w:w="0" w:type="auto"/>
        <w:tblLook w:val="01E0"/>
      </w:tblPr>
      <w:tblGrid>
        <w:gridCol w:w="10421"/>
      </w:tblGrid>
      <w:tr w:rsidR="004F7052" w:rsidRPr="001A0307" w:rsidTr="008233D8">
        <w:tc>
          <w:tcPr>
            <w:tcW w:w="10421" w:type="dxa"/>
          </w:tcPr>
          <w:p w:rsidR="004F7052" w:rsidRPr="001A0307" w:rsidRDefault="00853A82" w:rsidP="00853A82">
            <w:pPr>
              <w:tabs>
                <w:tab w:val="left" w:pos="2670"/>
              </w:tabs>
              <w:jc w:val="center"/>
              <w:rPr>
                <w:szCs w:val="28"/>
              </w:rPr>
            </w:pPr>
            <w:r w:rsidRPr="001A0307">
              <w:rPr>
                <w:szCs w:val="28"/>
              </w:rPr>
              <w:object w:dxaOrig="11994" w:dyaOrig="4833">
                <v:shape id="_x0000_i1263" type="#_x0000_t75" style="width:472.15pt;height:169.95pt" o:ole="">
                  <v:imagedata r:id="rId229" o:title=""/>
                </v:shape>
                <o:OLEObject Type="Embed" ProgID="KOMPAS.FRW" ShapeID="_x0000_i1263" DrawAspect="Content" ObjectID="_1737379557" r:id="rId230"/>
              </w:object>
            </w:r>
          </w:p>
        </w:tc>
      </w:tr>
      <w:tr w:rsidR="004F7052" w:rsidRPr="001A0307" w:rsidTr="008233D8">
        <w:tc>
          <w:tcPr>
            <w:tcW w:w="10421" w:type="dxa"/>
          </w:tcPr>
          <w:p w:rsidR="004F7052" w:rsidRPr="001A0307" w:rsidRDefault="004F7052" w:rsidP="00D26FE4">
            <w:pPr>
              <w:tabs>
                <w:tab w:val="left" w:pos="2670"/>
              </w:tabs>
              <w:ind w:firstLine="720"/>
              <w:jc w:val="center"/>
              <w:rPr>
                <w:szCs w:val="28"/>
              </w:rPr>
            </w:pPr>
            <w:r w:rsidRPr="001A0307">
              <w:rPr>
                <w:szCs w:val="28"/>
              </w:rPr>
              <w:t xml:space="preserve">Рисунок </w:t>
            </w:r>
            <w:r w:rsidR="00D26FE4">
              <w:rPr>
                <w:szCs w:val="28"/>
                <w:lang w:val="kk-KZ"/>
              </w:rPr>
              <w:t>10</w:t>
            </w:r>
            <w:r w:rsidRPr="001A0307">
              <w:rPr>
                <w:szCs w:val="28"/>
              </w:rPr>
              <w:t xml:space="preserve"> – Схема расположения полей допусков калибров для контроля отверстий</w:t>
            </w:r>
          </w:p>
        </w:tc>
      </w:tr>
    </w:tbl>
    <w:p w:rsidR="004F7052" w:rsidRPr="001A0307" w:rsidRDefault="004F7052" w:rsidP="004F7052">
      <w:pPr>
        <w:tabs>
          <w:tab w:val="left" w:pos="2670"/>
        </w:tabs>
        <w:ind w:firstLine="720"/>
        <w:jc w:val="center"/>
        <w:rPr>
          <w:szCs w:val="28"/>
        </w:rPr>
      </w:pPr>
    </w:p>
    <w:tbl>
      <w:tblPr>
        <w:tblW w:w="0" w:type="auto"/>
        <w:tblLook w:val="01E0"/>
      </w:tblPr>
      <w:tblGrid>
        <w:gridCol w:w="10421"/>
      </w:tblGrid>
      <w:tr w:rsidR="004F7052" w:rsidRPr="001A0307" w:rsidTr="008233D8">
        <w:tc>
          <w:tcPr>
            <w:tcW w:w="10421" w:type="dxa"/>
          </w:tcPr>
          <w:p w:rsidR="004F7052" w:rsidRPr="001A0307" w:rsidRDefault="00853A82" w:rsidP="00853A82">
            <w:pPr>
              <w:tabs>
                <w:tab w:val="left" w:pos="2670"/>
              </w:tabs>
              <w:jc w:val="center"/>
              <w:rPr>
                <w:szCs w:val="28"/>
              </w:rPr>
            </w:pPr>
            <w:r w:rsidRPr="001A0307">
              <w:rPr>
                <w:szCs w:val="28"/>
              </w:rPr>
              <w:object w:dxaOrig="16218" w:dyaOrig="5895">
                <v:shape id="_x0000_i1255" type="#_x0000_t75" style="width:469.75pt;height:226.6pt" o:ole="">
                  <v:imagedata r:id="rId231" o:title=""/>
                </v:shape>
                <o:OLEObject Type="Embed" ProgID="KOMPAS.FRW" ShapeID="_x0000_i1255" DrawAspect="Content" ObjectID="_1737379558" r:id="rId232"/>
              </w:object>
            </w:r>
          </w:p>
        </w:tc>
      </w:tr>
      <w:tr w:rsidR="004F7052" w:rsidRPr="001A0307" w:rsidTr="008233D8">
        <w:tc>
          <w:tcPr>
            <w:tcW w:w="10421" w:type="dxa"/>
          </w:tcPr>
          <w:p w:rsidR="004F7052" w:rsidRPr="001A0307" w:rsidRDefault="004F7052" w:rsidP="00D26FE4">
            <w:pPr>
              <w:tabs>
                <w:tab w:val="left" w:pos="2670"/>
              </w:tabs>
              <w:jc w:val="center"/>
              <w:rPr>
                <w:szCs w:val="28"/>
              </w:rPr>
            </w:pPr>
            <w:r w:rsidRPr="001A0307">
              <w:rPr>
                <w:szCs w:val="28"/>
              </w:rPr>
              <w:t xml:space="preserve">Рисунок </w:t>
            </w:r>
            <w:r w:rsidR="00D26FE4">
              <w:rPr>
                <w:szCs w:val="28"/>
                <w:lang w:val="kk-KZ"/>
              </w:rPr>
              <w:t>11</w:t>
            </w:r>
            <w:r w:rsidRPr="001A0307">
              <w:rPr>
                <w:szCs w:val="28"/>
              </w:rPr>
              <w:t xml:space="preserve"> – Схема расположения полей допусков калибров для контроля валов и контркалибров</w:t>
            </w:r>
          </w:p>
        </w:tc>
      </w:tr>
    </w:tbl>
    <w:p w:rsidR="004F7052" w:rsidRPr="001A0307" w:rsidRDefault="004F7052" w:rsidP="00D26FE4">
      <w:pPr>
        <w:tabs>
          <w:tab w:val="left" w:pos="2670"/>
        </w:tabs>
        <w:ind w:firstLine="720"/>
        <w:jc w:val="both"/>
        <w:rPr>
          <w:szCs w:val="28"/>
        </w:rPr>
      </w:pPr>
      <w:r w:rsidRPr="001A0307">
        <w:rPr>
          <w:szCs w:val="28"/>
        </w:rPr>
        <w:lastRenderedPageBreak/>
        <w:t xml:space="preserve">При номинальных размерах </w:t>
      </w:r>
      <w:r w:rsidRPr="001A0307">
        <w:rPr>
          <w:szCs w:val="28"/>
        </w:rPr>
        <w:sym w:font="Symbol" w:char="F03E"/>
      </w:r>
      <w:r w:rsidRPr="001A0307">
        <w:rPr>
          <w:szCs w:val="28"/>
        </w:rPr>
        <w:t xml:space="preserve"> </w:t>
      </w:r>
      <w:smartTag w:uri="urn:schemas-microsoft-com:office:smarttags" w:element="metricconverter">
        <w:smartTagPr>
          <w:attr w:name="ProductID" w:val="180 мм"/>
        </w:smartTagPr>
        <w:r w:rsidRPr="001A0307">
          <w:rPr>
            <w:szCs w:val="28"/>
          </w:rPr>
          <w:t>180 мм</w:t>
        </w:r>
      </w:smartTag>
      <w:r w:rsidRPr="001A0307">
        <w:rPr>
          <w:szCs w:val="28"/>
        </w:rPr>
        <w:t xml:space="preserve"> поле допуска непроходного калибра и граница износа ПР калибра также сдвигается внутрь поля допуска детали на величину </w:t>
      </w:r>
      <w:r w:rsidRPr="001A0307">
        <w:rPr>
          <w:szCs w:val="28"/>
        </w:rPr>
        <w:sym w:font="Symbol" w:char="F061"/>
      </w:r>
      <w:r w:rsidRPr="001A0307">
        <w:rPr>
          <w:szCs w:val="28"/>
        </w:rPr>
        <w:t xml:space="preserve"> для пробок и величину </w:t>
      </w:r>
      <w:r w:rsidRPr="001A0307">
        <w:rPr>
          <w:szCs w:val="28"/>
        </w:rPr>
        <w:sym w:font="Symbol" w:char="F061"/>
      </w:r>
      <w:r w:rsidRPr="001A0307">
        <w:rPr>
          <w:position w:val="-12"/>
          <w:szCs w:val="28"/>
        </w:rPr>
        <w:object w:dxaOrig="139" w:dyaOrig="380">
          <v:shape id="_x0000_i1121" type="#_x0000_t75" style="width:5.9pt;height:18.9pt" o:ole="" fillcolor="window">
            <v:imagedata r:id="rId226" o:title=""/>
          </v:shape>
          <o:OLEObject Type="Embed" ProgID="Equation.3" ShapeID="_x0000_i1121" DrawAspect="Content" ObjectID="_1737379559" r:id="rId233"/>
        </w:object>
      </w:r>
      <w:r w:rsidRPr="001A0307">
        <w:rPr>
          <w:szCs w:val="28"/>
        </w:rPr>
        <w:t>для скоб.</w:t>
      </w:r>
    </w:p>
    <w:p w:rsidR="00D26FE4" w:rsidRDefault="00D26FE4" w:rsidP="00D26FE4">
      <w:pPr>
        <w:tabs>
          <w:tab w:val="left" w:pos="2670"/>
        </w:tabs>
        <w:ind w:firstLine="720"/>
        <w:jc w:val="center"/>
        <w:rPr>
          <w:b/>
          <w:i/>
          <w:szCs w:val="28"/>
          <w:lang w:val="kk-KZ"/>
        </w:rPr>
      </w:pPr>
    </w:p>
    <w:p w:rsidR="004F7052" w:rsidRPr="00D26FE4" w:rsidRDefault="00D26FE4" w:rsidP="00D26FE4">
      <w:pPr>
        <w:tabs>
          <w:tab w:val="left" w:pos="2670"/>
        </w:tabs>
        <w:ind w:firstLine="720"/>
        <w:jc w:val="center"/>
        <w:rPr>
          <w:b/>
          <w:i/>
          <w:szCs w:val="28"/>
          <w:lang w:val="kk-KZ"/>
        </w:rPr>
      </w:pPr>
      <w:r w:rsidRPr="00D26FE4">
        <w:rPr>
          <w:b/>
          <w:i/>
          <w:szCs w:val="28"/>
          <w:lang w:val="kk-KZ"/>
        </w:rPr>
        <w:t>5.</w:t>
      </w:r>
      <w:r w:rsidR="004F7052" w:rsidRPr="00D26FE4">
        <w:rPr>
          <w:b/>
          <w:i/>
          <w:szCs w:val="28"/>
        </w:rPr>
        <w:t>Расчет и</w:t>
      </w:r>
      <w:r w:rsidRPr="00D26FE4">
        <w:rPr>
          <w:b/>
          <w:i/>
          <w:szCs w:val="28"/>
        </w:rPr>
        <w:t>сполнительных размеров калибров</w:t>
      </w:r>
    </w:p>
    <w:p w:rsidR="004F7052" w:rsidRPr="001A0307" w:rsidRDefault="004F7052" w:rsidP="004F7052">
      <w:pPr>
        <w:tabs>
          <w:tab w:val="left" w:pos="2670"/>
        </w:tabs>
        <w:ind w:firstLine="720"/>
        <w:jc w:val="both"/>
        <w:rPr>
          <w:szCs w:val="28"/>
        </w:rPr>
      </w:pPr>
      <w:r w:rsidRPr="00D26FE4">
        <w:rPr>
          <w:i/>
          <w:szCs w:val="28"/>
        </w:rPr>
        <w:t>Исполнительным</w:t>
      </w:r>
      <w:r w:rsidRPr="001A0307">
        <w:rPr>
          <w:szCs w:val="28"/>
        </w:rPr>
        <w:t xml:space="preserve"> называют предельный размер калибра, по которому изготовляют новый калибр.</w:t>
      </w:r>
      <w:r w:rsidR="00D26FE4">
        <w:rPr>
          <w:szCs w:val="28"/>
          <w:lang w:val="kk-KZ"/>
        </w:rPr>
        <w:t xml:space="preserve"> </w:t>
      </w:r>
      <w:r w:rsidRPr="001A0307">
        <w:rPr>
          <w:szCs w:val="28"/>
        </w:rPr>
        <w:t xml:space="preserve">Исполнительным размером скобы служит её наименьший предельный размер с положительным отклонением, для пробки и контркалибра – их наибольший предельный размер с отрицательным отклонением. Таким образом, на чертеже отклонение проставляют в «тело» калибра. </w:t>
      </w:r>
    </w:p>
    <w:p w:rsidR="004F7052" w:rsidRPr="001A0307" w:rsidRDefault="004F7052" w:rsidP="004F7052">
      <w:pPr>
        <w:tabs>
          <w:tab w:val="left" w:pos="2670"/>
        </w:tabs>
        <w:ind w:firstLine="720"/>
        <w:jc w:val="both"/>
        <w:rPr>
          <w:szCs w:val="28"/>
        </w:rPr>
      </w:pPr>
      <w:r w:rsidRPr="001A0307">
        <w:rPr>
          <w:szCs w:val="28"/>
        </w:rPr>
        <w:t>Рассмотрим пример расчета исполнительных размеров калибра.</w:t>
      </w:r>
    </w:p>
    <w:p w:rsidR="004F7052" w:rsidRPr="001A0307" w:rsidRDefault="004F7052" w:rsidP="004F7052">
      <w:pPr>
        <w:tabs>
          <w:tab w:val="left" w:pos="2670"/>
        </w:tabs>
        <w:ind w:firstLine="720"/>
        <w:jc w:val="both"/>
        <w:rPr>
          <w:szCs w:val="28"/>
        </w:rPr>
      </w:pPr>
      <w:r w:rsidRPr="00D26FE4">
        <w:rPr>
          <w:b/>
          <w:szCs w:val="28"/>
        </w:rPr>
        <w:t>Пример.</w:t>
      </w:r>
      <w:r w:rsidRPr="001A0307">
        <w:rPr>
          <w:szCs w:val="28"/>
        </w:rPr>
        <w:t xml:space="preserve"> Определить предельные и исполнительные размеры калибров для контроля вала </w:t>
      </w:r>
      <w:r w:rsidRPr="001A0307">
        <w:rPr>
          <w:szCs w:val="28"/>
        </w:rPr>
        <w:sym w:font="Symbol" w:char="F0C6"/>
      </w:r>
      <w:r w:rsidRPr="001A0307">
        <w:rPr>
          <w:szCs w:val="28"/>
        </w:rPr>
        <w:t>90к6.</w:t>
      </w:r>
    </w:p>
    <w:p w:rsidR="004F7052" w:rsidRPr="001A0307" w:rsidRDefault="004F7052" w:rsidP="004F7052">
      <w:pPr>
        <w:tabs>
          <w:tab w:val="left" w:pos="2670"/>
        </w:tabs>
        <w:ind w:firstLine="720"/>
        <w:jc w:val="both"/>
        <w:rPr>
          <w:szCs w:val="28"/>
        </w:rPr>
      </w:pPr>
      <w:r w:rsidRPr="001A0307">
        <w:rPr>
          <w:szCs w:val="28"/>
        </w:rPr>
        <w:t>По ГОСТ 25347 – 82 находим предельные отклонения вала:</w:t>
      </w:r>
    </w:p>
    <w:p w:rsidR="004F7052" w:rsidRPr="001A0307" w:rsidRDefault="004F7052" w:rsidP="004F7052">
      <w:pPr>
        <w:tabs>
          <w:tab w:val="left" w:pos="2670"/>
        </w:tabs>
        <w:ind w:firstLine="720"/>
        <w:jc w:val="both"/>
        <w:rPr>
          <w:szCs w:val="28"/>
        </w:rPr>
      </w:pPr>
      <w:r w:rsidRPr="001A0307">
        <w:rPr>
          <w:szCs w:val="28"/>
        </w:rPr>
        <w:t>е</w:t>
      </w:r>
      <w:r w:rsidRPr="001A0307">
        <w:rPr>
          <w:szCs w:val="28"/>
          <w:lang w:val="en-US"/>
        </w:rPr>
        <w:t>s</w:t>
      </w:r>
      <w:r w:rsidRPr="001A0307">
        <w:rPr>
          <w:szCs w:val="28"/>
        </w:rPr>
        <w:t xml:space="preserve"> = +25 мкм</w:t>
      </w:r>
    </w:p>
    <w:p w:rsidR="004F7052" w:rsidRPr="001A0307" w:rsidRDefault="004F7052" w:rsidP="004F7052">
      <w:pPr>
        <w:tabs>
          <w:tab w:val="left" w:pos="2670"/>
        </w:tabs>
        <w:ind w:firstLine="720"/>
        <w:jc w:val="both"/>
        <w:rPr>
          <w:szCs w:val="28"/>
        </w:rPr>
      </w:pPr>
      <w:r w:rsidRPr="001A0307">
        <w:rPr>
          <w:szCs w:val="28"/>
        </w:rPr>
        <w:t>е</w:t>
      </w:r>
      <w:r w:rsidRPr="001A0307">
        <w:rPr>
          <w:szCs w:val="28"/>
          <w:lang w:val="en-US"/>
        </w:rPr>
        <w:t>i</w:t>
      </w:r>
      <w:r w:rsidRPr="001A0307">
        <w:rPr>
          <w:szCs w:val="28"/>
        </w:rPr>
        <w:t xml:space="preserve"> = +3 мкм</w:t>
      </w:r>
    </w:p>
    <w:p w:rsidR="004F7052" w:rsidRPr="001A0307" w:rsidRDefault="004F7052" w:rsidP="004F7052">
      <w:pPr>
        <w:ind w:firstLine="720"/>
        <w:jc w:val="both"/>
        <w:rPr>
          <w:szCs w:val="28"/>
        </w:rPr>
      </w:pPr>
      <w:r w:rsidRPr="001A0307">
        <w:rPr>
          <w:szCs w:val="28"/>
        </w:rPr>
        <w:t>Наибольший и наименьший предельные размеры вала:</w:t>
      </w:r>
    </w:p>
    <w:p w:rsidR="004F7052" w:rsidRPr="001A0307" w:rsidRDefault="004F7052" w:rsidP="004F7052">
      <w:pPr>
        <w:ind w:firstLine="720"/>
        <w:jc w:val="both"/>
        <w:rPr>
          <w:szCs w:val="28"/>
        </w:rPr>
      </w:pPr>
      <w:r w:rsidRPr="001A0307">
        <w:rPr>
          <w:szCs w:val="28"/>
          <w:lang w:val="en-US"/>
        </w:rPr>
        <w:t>d</w:t>
      </w:r>
      <w:r w:rsidRPr="001A0307">
        <w:rPr>
          <w:position w:val="-12"/>
          <w:szCs w:val="28"/>
          <w:lang w:val="en-US"/>
        </w:rPr>
        <w:object w:dxaOrig="1540" w:dyaOrig="380">
          <v:shape id="_x0000_i1122" type="#_x0000_t75" style="width:75.55pt;height:18.9pt" o:ole="" fillcolor="window">
            <v:imagedata r:id="rId234" o:title=""/>
          </v:shape>
          <o:OLEObject Type="Embed" ProgID="Equation.3" ShapeID="_x0000_i1122" DrawAspect="Content" ObjectID="_1737379560" r:id="rId235"/>
        </w:object>
      </w:r>
      <w:r w:rsidRPr="001A0307">
        <w:rPr>
          <w:szCs w:val="28"/>
        </w:rPr>
        <w:t xml:space="preserve">= 90 + 0,025 = </w:t>
      </w:r>
      <w:smartTag w:uri="urn:schemas-microsoft-com:office:smarttags" w:element="metricconverter">
        <w:smartTagPr>
          <w:attr w:name="ProductID" w:val="90,025 мм"/>
        </w:smartTagPr>
        <w:r w:rsidRPr="001A0307">
          <w:rPr>
            <w:szCs w:val="28"/>
          </w:rPr>
          <w:t>90,025 мм</w:t>
        </w:r>
      </w:smartTag>
    </w:p>
    <w:p w:rsidR="004F7052" w:rsidRPr="001A0307" w:rsidRDefault="004F7052" w:rsidP="004F7052">
      <w:pPr>
        <w:ind w:firstLine="720"/>
        <w:jc w:val="both"/>
        <w:rPr>
          <w:szCs w:val="28"/>
        </w:rPr>
      </w:pPr>
      <w:r w:rsidRPr="001A0307">
        <w:rPr>
          <w:position w:val="-12"/>
          <w:szCs w:val="28"/>
        </w:rPr>
        <w:object w:dxaOrig="1180" w:dyaOrig="380">
          <v:shape id="_x0000_i1123" type="#_x0000_t75" style="width:59pt;height:18.9pt" o:ole="" fillcolor="window">
            <v:imagedata r:id="rId236" o:title=""/>
          </v:shape>
          <o:OLEObject Type="Embed" ProgID="Equation.3" ShapeID="_x0000_i1123" DrawAspect="Content" ObjectID="_1737379561" r:id="rId237"/>
        </w:object>
      </w:r>
      <w:r w:rsidRPr="001A0307">
        <w:rPr>
          <w:position w:val="-6"/>
          <w:szCs w:val="28"/>
        </w:rPr>
        <w:object w:dxaOrig="499" w:dyaOrig="279">
          <v:shape id="_x0000_i1124" type="#_x0000_t75" style="width:24.8pt;height:14.15pt" o:ole="" fillcolor="window">
            <v:imagedata r:id="rId238" o:title=""/>
          </v:shape>
          <o:OLEObject Type="Embed" ProgID="Equation.3" ShapeID="_x0000_i1124" DrawAspect="Content" ObjectID="_1737379562" r:id="rId239"/>
        </w:object>
      </w:r>
      <w:r w:rsidRPr="001A0307">
        <w:rPr>
          <w:szCs w:val="28"/>
        </w:rPr>
        <w:t xml:space="preserve">= 90 + 0,003 = </w:t>
      </w:r>
      <w:smartTag w:uri="urn:schemas-microsoft-com:office:smarttags" w:element="metricconverter">
        <w:smartTagPr>
          <w:attr w:name="ProductID" w:val="90,003 мм"/>
        </w:smartTagPr>
        <w:r w:rsidRPr="001A0307">
          <w:rPr>
            <w:szCs w:val="28"/>
          </w:rPr>
          <w:t>90,003 мм</w:t>
        </w:r>
      </w:smartTag>
    </w:p>
    <w:p w:rsidR="004F7052" w:rsidRPr="001A0307" w:rsidRDefault="004F7052" w:rsidP="004F7052">
      <w:pPr>
        <w:ind w:firstLine="720"/>
        <w:jc w:val="both"/>
        <w:rPr>
          <w:szCs w:val="28"/>
        </w:rPr>
      </w:pPr>
      <w:r w:rsidRPr="001A0307">
        <w:rPr>
          <w:szCs w:val="28"/>
        </w:rPr>
        <w:t>По ГОСТ 24853 – 81 для квалитета 6 и интервала размеров 80</w:t>
      </w:r>
      <w:r w:rsidRPr="001A0307">
        <w:rPr>
          <w:position w:val="-6"/>
          <w:szCs w:val="28"/>
        </w:rPr>
        <w:object w:dxaOrig="300" w:dyaOrig="139">
          <v:shape id="_x0000_i1125" type="#_x0000_t75" style="width:15.35pt;height:5.9pt" o:ole="" fillcolor="window">
            <v:imagedata r:id="rId240" o:title=""/>
          </v:shape>
          <o:OLEObject Type="Embed" ProgID="Equation.3" ShapeID="_x0000_i1125" DrawAspect="Content" ObjectID="_1737379563" r:id="rId241"/>
        </w:object>
      </w:r>
      <w:r w:rsidRPr="001A0307">
        <w:rPr>
          <w:szCs w:val="28"/>
        </w:rPr>
        <w:t>120 мм находим данные для расчета размеров калибров:</w:t>
      </w:r>
    </w:p>
    <w:p w:rsidR="004F7052" w:rsidRPr="001A0307" w:rsidRDefault="004F7052" w:rsidP="004F7052">
      <w:pPr>
        <w:ind w:firstLine="720"/>
        <w:jc w:val="both"/>
        <w:rPr>
          <w:szCs w:val="28"/>
        </w:rPr>
      </w:pPr>
      <w:r w:rsidRPr="001A0307">
        <w:rPr>
          <w:position w:val="-12"/>
          <w:szCs w:val="28"/>
        </w:rPr>
        <w:object w:dxaOrig="380" w:dyaOrig="380">
          <v:shape id="_x0000_i1126" type="#_x0000_t75" style="width:18.9pt;height:18.9pt" o:ole="" fillcolor="window">
            <v:imagedata r:id="rId218" o:title=""/>
          </v:shape>
          <o:OLEObject Type="Embed" ProgID="Equation.3" ShapeID="_x0000_i1126" DrawAspect="Content" ObjectID="_1737379564" r:id="rId242"/>
        </w:object>
      </w:r>
      <w:r w:rsidRPr="001A0307">
        <w:rPr>
          <w:szCs w:val="28"/>
        </w:rPr>
        <w:t>= 6 мкм</w:t>
      </w:r>
    </w:p>
    <w:p w:rsidR="004F7052" w:rsidRPr="001A0307" w:rsidRDefault="004F7052" w:rsidP="004F7052">
      <w:pPr>
        <w:ind w:firstLine="720"/>
        <w:jc w:val="both"/>
        <w:rPr>
          <w:szCs w:val="28"/>
        </w:rPr>
      </w:pPr>
      <w:r w:rsidRPr="001A0307">
        <w:rPr>
          <w:position w:val="-12"/>
          <w:szCs w:val="28"/>
        </w:rPr>
        <w:object w:dxaOrig="320" w:dyaOrig="380">
          <v:shape id="_x0000_i1127" type="#_x0000_t75" style="width:16.5pt;height:18.9pt" o:ole="" fillcolor="window">
            <v:imagedata r:id="rId243" o:title=""/>
          </v:shape>
          <o:OLEObject Type="Embed" ProgID="Equation.3" ShapeID="_x0000_i1127" DrawAspect="Content" ObjectID="_1737379565" r:id="rId244"/>
        </w:object>
      </w:r>
      <w:r w:rsidRPr="001A0307">
        <w:rPr>
          <w:szCs w:val="28"/>
        </w:rPr>
        <w:t>= 5 мкм</w:t>
      </w:r>
    </w:p>
    <w:p w:rsidR="004F7052" w:rsidRPr="001A0307" w:rsidRDefault="004F7052" w:rsidP="004F7052">
      <w:pPr>
        <w:ind w:firstLine="720"/>
        <w:jc w:val="both"/>
        <w:rPr>
          <w:szCs w:val="28"/>
        </w:rPr>
      </w:pPr>
      <w:r w:rsidRPr="001A0307">
        <w:rPr>
          <w:position w:val="-12"/>
          <w:szCs w:val="28"/>
        </w:rPr>
        <w:object w:dxaOrig="260" w:dyaOrig="380">
          <v:shape id="_x0000_i1128" type="#_x0000_t75" style="width:13pt;height:18.9pt" o:ole="" fillcolor="window">
            <v:imagedata r:id="rId245" o:title=""/>
          </v:shape>
          <o:OLEObject Type="Embed" ProgID="Equation.3" ShapeID="_x0000_i1128" DrawAspect="Content" ObjectID="_1737379566" r:id="rId246"/>
        </w:object>
      </w:r>
      <w:r w:rsidRPr="001A0307">
        <w:rPr>
          <w:szCs w:val="28"/>
        </w:rPr>
        <w:t>= 4 мкм</w:t>
      </w:r>
    </w:p>
    <w:p w:rsidR="004F7052" w:rsidRPr="001A0307" w:rsidRDefault="004F7052" w:rsidP="004F7052">
      <w:pPr>
        <w:ind w:firstLine="720"/>
        <w:jc w:val="both"/>
        <w:rPr>
          <w:szCs w:val="28"/>
        </w:rPr>
      </w:pPr>
      <w:r w:rsidRPr="001A0307">
        <w:rPr>
          <w:position w:val="-16"/>
          <w:szCs w:val="28"/>
        </w:rPr>
        <w:object w:dxaOrig="440" w:dyaOrig="420">
          <v:shape id="_x0000_i1129" type="#_x0000_t75" style="width:22.45pt;height:20.05pt" o:ole="" fillcolor="window">
            <v:imagedata r:id="rId247" o:title=""/>
          </v:shape>
          <o:OLEObject Type="Embed" ProgID="Equation.3" ShapeID="_x0000_i1129" DrawAspect="Content" ObjectID="_1737379567" r:id="rId248"/>
        </w:object>
      </w:r>
      <w:r w:rsidRPr="001A0307">
        <w:rPr>
          <w:szCs w:val="28"/>
        </w:rPr>
        <w:t>= 2,5 мкм</w:t>
      </w:r>
    </w:p>
    <w:p w:rsidR="004F7052" w:rsidRPr="001A0307" w:rsidRDefault="004F7052" w:rsidP="004F7052">
      <w:pPr>
        <w:ind w:firstLine="720"/>
        <w:jc w:val="both"/>
        <w:rPr>
          <w:szCs w:val="28"/>
        </w:rPr>
      </w:pPr>
      <w:r w:rsidRPr="001A0307">
        <w:rPr>
          <w:position w:val="-12"/>
          <w:szCs w:val="28"/>
        </w:rPr>
        <w:object w:dxaOrig="760" w:dyaOrig="380">
          <v:shape id="_x0000_i1130" type="#_x0000_t75" style="width:37.75pt;height:18.9pt" o:ole="" fillcolor="window">
            <v:imagedata r:id="rId249" o:title=""/>
          </v:shape>
          <o:OLEObject Type="Embed" ProgID="Equation.3" ShapeID="_x0000_i1130" DrawAspect="Content" ObjectID="_1737379568" r:id="rId250"/>
        </w:object>
      </w:r>
    </w:p>
    <w:p w:rsidR="004F7052" w:rsidRPr="001A0307" w:rsidRDefault="004F7052" w:rsidP="004F7052">
      <w:pPr>
        <w:ind w:firstLine="720"/>
        <w:jc w:val="both"/>
        <w:rPr>
          <w:szCs w:val="28"/>
        </w:rPr>
      </w:pPr>
      <w:r w:rsidRPr="001A0307">
        <w:rPr>
          <w:szCs w:val="28"/>
        </w:rPr>
        <w:t>Строим схему расположения полей допусков:</w:t>
      </w:r>
    </w:p>
    <w:tbl>
      <w:tblPr>
        <w:tblW w:w="0" w:type="auto"/>
        <w:tblLook w:val="01E0"/>
      </w:tblPr>
      <w:tblGrid>
        <w:gridCol w:w="10421"/>
      </w:tblGrid>
      <w:tr w:rsidR="004F7052" w:rsidRPr="001A0307" w:rsidTr="008233D8">
        <w:tc>
          <w:tcPr>
            <w:tcW w:w="10421" w:type="dxa"/>
          </w:tcPr>
          <w:p w:rsidR="004F7052" w:rsidRPr="001A0307" w:rsidRDefault="00853A82" w:rsidP="008233D8">
            <w:pPr>
              <w:tabs>
                <w:tab w:val="left" w:pos="2670"/>
              </w:tabs>
              <w:jc w:val="center"/>
              <w:rPr>
                <w:szCs w:val="28"/>
              </w:rPr>
            </w:pPr>
            <w:r w:rsidRPr="001A0307">
              <w:rPr>
                <w:szCs w:val="28"/>
              </w:rPr>
              <w:object w:dxaOrig="14645" w:dyaOrig="8909">
                <v:shape id="_x0000_i1131" type="#_x0000_t75" style="width:391.85pt;height:237.25pt" o:ole="">
                  <v:imagedata r:id="rId251" o:title=""/>
                </v:shape>
                <o:OLEObject Type="Embed" ProgID="KOMPAS.FRW" ShapeID="_x0000_i1131" DrawAspect="Content" ObjectID="_1737379569" r:id="rId252"/>
              </w:object>
            </w:r>
          </w:p>
        </w:tc>
      </w:tr>
      <w:tr w:rsidR="004F7052" w:rsidRPr="001A0307" w:rsidTr="008233D8">
        <w:tc>
          <w:tcPr>
            <w:tcW w:w="10421" w:type="dxa"/>
          </w:tcPr>
          <w:p w:rsidR="004F7052" w:rsidRDefault="004F7052" w:rsidP="00D26FE4">
            <w:pPr>
              <w:tabs>
                <w:tab w:val="left" w:pos="2670"/>
              </w:tabs>
              <w:ind w:firstLine="720"/>
              <w:jc w:val="center"/>
              <w:rPr>
                <w:szCs w:val="28"/>
                <w:lang w:val="kk-KZ"/>
              </w:rPr>
            </w:pPr>
            <w:r w:rsidRPr="001A0307">
              <w:rPr>
                <w:szCs w:val="28"/>
              </w:rPr>
              <w:t xml:space="preserve">Рисунок </w:t>
            </w:r>
            <w:r w:rsidR="00D26FE4">
              <w:rPr>
                <w:szCs w:val="28"/>
                <w:lang w:val="kk-KZ"/>
              </w:rPr>
              <w:t>12</w:t>
            </w:r>
            <w:r w:rsidRPr="001A0307">
              <w:rPr>
                <w:szCs w:val="28"/>
              </w:rPr>
              <w:t xml:space="preserve"> – Схема расположения полей допусков калибров и контркалибров для </w:t>
            </w:r>
            <w:r w:rsidRPr="001A0307">
              <w:rPr>
                <w:szCs w:val="28"/>
                <w:lang w:val="en-US"/>
              </w:rPr>
              <w:t>d</w:t>
            </w:r>
            <w:r w:rsidRPr="001A0307">
              <w:rPr>
                <w:szCs w:val="28"/>
              </w:rPr>
              <w:t>=90</w:t>
            </w:r>
            <w:r w:rsidRPr="001A0307">
              <w:rPr>
                <w:szCs w:val="28"/>
                <w:lang w:val="en-US"/>
              </w:rPr>
              <w:t>k</w:t>
            </w:r>
            <w:r w:rsidRPr="001A0307">
              <w:rPr>
                <w:szCs w:val="28"/>
              </w:rPr>
              <w:t>6</w:t>
            </w:r>
          </w:p>
          <w:p w:rsidR="00D26FE4" w:rsidRPr="00D26FE4" w:rsidRDefault="00D26FE4" w:rsidP="00D26FE4">
            <w:pPr>
              <w:tabs>
                <w:tab w:val="left" w:pos="2670"/>
              </w:tabs>
              <w:ind w:firstLine="720"/>
              <w:jc w:val="center"/>
              <w:rPr>
                <w:szCs w:val="28"/>
                <w:lang w:val="kk-KZ"/>
              </w:rPr>
            </w:pPr>
          </w:p>
        </w:tc>
      </w:tr>
    </w:tbl>
    <w:p w:rsidR="004F7052" w:rsidRPr="001A0307" w:rsidRDefault="004F7052" w:rsidP="004F7052">
      <w:pPr>
        <w:ind w:firstLine="720"/>
        <w:jc w:val="both"/>
        <w:rPr>
          <w:szCs w:val="28"/>
        </w:rPr>
      </w:pPr>
      <w:r w:rsidRPr="001A0307">
        <w:rPr>
          <w:szCs w:val="28"/>
        </w:rPr>
        <w:lastRenderedPageBreak/>
        <w:t>Наименьший размер проходного нового калибра – скобы:</w:t>
      </w:r>
    </w:p>
    <w:p w:rsidR="004F7052" w:rsidRPr="001A0307" w:rsidRDefault="004F7052" w:rsidP="004F7052">
      <w:pPr>
        <w:ind w:firstLine="720"/>
        <w:jc w:val="both"/>
        <w:rPr>
          <w:szCs w:val="28"/>
        </w:rPr>
      </w:pPr>
      <w:r w:rsidRPr="001A0307">
        <w:rPr>
          <w:szCs w:val="28"/>
        </w:rPr>
        <w:t>ПР</w:t>
      </w:r>
      <w:r w:rsidRPr="001A0307">
        <w:rPr>
          <w:position w:val="-26"/>
          <w:szCs w:val="28"/>
        </w:rPr>
        <w:object w:dxaOrig="6160" w:dyaOrig="700">
          <v:shape id="_x0000_i1132" type="#_x0000_t75" style="width:308.05pt;height:35.4pt" o:ole="" fillcolor="window">
            <v:imagedata r:id="rId253" o:title=""/>
          </v:shape>
          <o:OLEObject Type="Embed" ProgID="Equation.3" ShapeID="_x0000_i1132" DrawAspect="Content" ObjectID="_1737379570" r:id="rId254"/>
        </w:object>
      </w:r>
    </w:p>
    <w:p w:rsidR="004F7052" w:rsidRPr="001A0307" w:rsidRDefault="004F7052" w:rsidP="004F7052">
      <w:pPr>
        <w:ind w:firstLine="720"/>
        <w:jc w:val="both"/>
        <w:rPr>
          <w:szCs w:val="28"/>
        </w:rPr>
      </w:pPr>
      <w:r w:rsidRPr="001A0307">
        <w:rPr>
          <w:szCs w:val="28"/>
        </w:rPr>
        <w:t>Наибольший размер изношенного проходного калибра – скобы:</w:t>
      </w:r>
    </w:p>
    <w:p w:rsidR="004F7052" w:rsidRPr="001A0307" w:rsidRDefault="004F7052" w:rsidP="004F7052">
      <w:pPr>
        <w:ind w:firstLine="720"/>
        <w:jc w:val="both"/>
        <w:rPr>
          <w:szCs w:val="28"/>
        </w:rPr>
      </w:pPr>
      <w:r w:rsidRPr="001A0307">
        <w:rPr>
          <w:szCs w:val="28"/>
        </w:rPr>
        <w:t>ПР</w:t>
      </w:r>
      <w:r w:rsidRPr="001A0307">
        <w:rPr>
          <w:position w:val="-12"/>
          <w:szCs w:val="28"/>
        </w:rPr>
        <w:object w:dxaOrig="1860" w:dyaOrig="380">
          <v:shape id="_x0000_i1133" type="#_x0000_t75" style="width:92.05pt;height:18.9pt" o:ole="" fillcolor="window">
            <v:imagedata r:id="rId255" o:title=""/>
          </v:shape>
          <o:OLEObject Type="Embed" ProgID="Equation.3" ShapeID="_x0000_i1133" DrawAspect="Content" ObjectID="_1737379571" r:id="rId256"/>
        </w:object>
      </w:r>
      <w:r w:rsidRPr="001A0307">
        <w:rPr>
          <w:szCs w:val="28"/>
        </w:rPr>
        <w:t xml:space="preserve"> = 90,025 + 0,004 = </w:t>
      </w:r>
      <w:smartTag w:uri="urn:schemas-microsoft-com:office:smarttags" w:element="metricconverter">
        <w:smartTagPr>
          <w:attr w:name="ProductID" w:val="90,029 мм"/>
        </w:smartTagPr>
        <w:r w:rsidRPr="001A0307">
          <w:rPr>
            <w:szCs w:val="28"/>
          </w:rPr>
          <w:t>90,029 мм</w:t>
        </w:r>
      </w:smartTag>
    </w:p>
    <w:p w:rsidR="004F7052" w:rsidRPr="001A0307" w:rsidRDefault="004F7052" w:rsidP="004F7052">
      <w:pPr>
        <w:ind w:firstLine="720"/>
        <w:jc w:val="both"/>
        <w:rPr>
          <w:szCs w:val="28"/>
        </w:rPr>
      </w:pPr>
      <w:r w:rsidRPr="001A0307">
        <w:rPr>
          <w:szCs w:val="28"/>
        </w:rPr>
        <w:t>Наименьший размер непроходного калибра – скобы:</w:t>
      </w:r>
    </w:p>
    <w:p w:rsidR="004F7052" w:rsidRPr="001A0307" w:rsidRDefault="004F7052" w:rsidP="004F7052">
      <w:pPr>
        <w:ind w:firstLine="720"/>
        <w:jc w:val="both"/>
        <w:rPr>
          <w:szCs w:val="28"/>
        </w:rPr>
      </w:pPr>
      <w:r w:rsidRPr="001A0307">
        <w:rPr>
          <w:szCs w:val="28"/>
        </w:rPr>
        <w:t>НЕ</w:t>
      </w:r>
      <w:r w:rsidRPr="001A0307">
        <w:rPr>
          <w:position w:val="-26"/>
          <w:szCs w:val="28"/>
        </w:rPr>
        <w:object w:dxaOrig="1780" w:dyaOrig="700">
          <v:shape id="_x0000_i1134" type="#_x0000_t75" style="width:88.5pt;height:35.4pt" o:ole="" fillcolor="window">
            <v:imagedata r:id="rId257" o:title=""/>
          </v:shape>
          <o:OLEObject Type="Embed" ProgID="Equation.3" ShapeID="_x0000_i1134" DrawAspect="Content" ObjectID="_1737379572" r:id="rId258"/>
        </w:object>
      </w:r>
      <w:r w:rsidRPr="001A0307">
        <w:rPr>
          <w:szCs w:val="28"/>
        </w:rPr>
        <w:t xml:space="preserve">= 90,003 – 0,003 = </w:t>
      </w:r>
      <w:smartTag w:uri="urn:schemas-microsoft-com:office:smarttags" w:element="metricconverter">
        <w:smartTagPr>
          <w:attr w:name="ProductID" w:val="90,000 мм"/>
        </w:smartTagPr>
        <w:r w:rsidRPr="001A0307">
          <w:rPr>
            <w:szCs w:val="28"/>
          </w:rPr>
          <w:t>90,000 мм</w:t>
        </w:r>
      </w:smartTag>
    </w:p>
    <w:p w:rsidR="004F7052" w:rsidRPr="001A0307" w:rsidRDefault="004F7052" w:rsidP="004F7052">
      <w:pPr>
        <w:ind w:firstLine="720"/>
        <w:jc w:val="both"/>
        <w:rPr>
          <w:szCs w:val="28"/>
        </w:rPr>
      </w:pPr>
      <w:r w:rsidRPr="001A0307">
        <w:rPr>
          <w:szCs w:val="28"/>
        </w:rPr>
        <w:t xml:space="preserve">Исполнительные размеры для простановки на чертеже: </w:t>
      </w:r>
    </w:p>
    <w:p w:rsidR="004F7052" w:rsidRPr="001A0307" w:rsidRDefault="004F7052" w:rsidP="004F7052">
      <w:pPr>
        <w:ind w:firstLine="720"/>
        <w:jc w:val="both"/>
        <w:rPr>
          <w:szCs w:val="28"/>
        </w:rPr>
      </w:pPr>
      <w:r w:rsidRPr="001A0307">
        <w:rPr>
          <w:szCs w:val="28"/>
        </w:rPr>
        <w:t>90,017</w:t>
      </w:r>
      <w:r w:rsidRPr="001A0307">
        <w:rPr>
          <w:position w:val="-4"/>
          <w:szCs w:val="28"/>
        </w:rPr>
        <w:object w:dxaOrig="639" w:dyaOrig="360">
          <v:shape id="_x0000_i1135" type="#_x0000_t75" style="width:31.85pt;height:17.7pt" o:ole="" fillcolor="window">
            <v:imagedata r:id="rId259" o:title=""/>
          </v:shape>
          <o:OLEObject Type="Embed" ProgID="Equation.3" ShapeID="_x0000_i1135" DrawAspect="Content" ObjectID="_1737379573" r:id="rId260"/>
        </w:object>
      </w:r>
      <w:r w:rsidRPr="001A0307">
        <w:rPr>
          <w:szCs w:val="28"/>
        </w:rPr>
        <w:t>;</w:t>
      </w:r>
      <w:r w:rsidRPr="001A0307">
        <w:rPr>
          <w:szCs w:val="28"/>
        </w:rPr>
        <w:tab/>
        <w:t>90,000</w:t>
      </w:r>
      <w:r w:rsidRPr="001A0307">
        <w:rPr>
          <w:position w:val="-4"/>
          <w:szCs w:val="28"/>
        </w:rPr>
        <w:object w:dxaOrig="639" w:dyaOrig="360">
          <v:shape id="_x0000_i1136" type="#_x0000_t75" style="width:31.85pt;height:17.7pt" o:ole="" fillcolor="window">
            <v:imagedata r:id="rId261" o:title=""/>
          </v:shape>
          <o:OLEObject Type="Embed" ProgID="Equation.3" ShapeID="_x0000_i1136" DrawAspect="Content" ObjectID="_1737379574" r:id="rId262"/>
        </w:object>
      </w:r>
    </w:p>
    <w:p w:rsidR="004F7052" w:rsidRPr="001A0307" w:rsidRDefault="004F7052" w:rsidP="004F7052">
      <w:pPr>
        <w:ind w:firstLine="720"/>
        <w:jc w:val="both"/>
        <w:rPr>
          <w:szCs w:val="28"/>
        </w:rPr>
      </w:pPr>
      <w:r w:rsidRPr="001A0307">
        <w:rPr>
          <w:szCs w:val="28"/>
        </w:rPr>
        <w:t>Размеры контрольных калибров:</w:t>
      </w:r>
    </w:p>
    <w:p w:rsidR="004F7052" w:rsidRPr="001A0307" w:rsidRDefault="004F7052" w:rsidP="004F7052">
      <w:pPr>
        <w:ind w:firstLine="720"/>
        <w:jc w:val="both"/>
        <w:rPr>
          <w:szCs w:val="28"/>
        </w:rPr>
      </w:pPr>
      <w:r w:rsidRPr="001A0307">
        <w:rPr>
          <w:szCs w:val="28"/>
        </w:rPr>
        <w:t>К - ПР</w:t>
      </w:r>
      <w:r w:rsidRPr="001A0307">
        <w:rPr>
          <w:position w:val="-26"/>
          <w:szCs w:val="28"/>
        </w:rPr>
        <w:object w:dxaOrig="2460" w:dyaOrig="740">
          <v:shape id="_x0000_i1137" type="#_x0000_t75" style="width:123.95pt;height:36.6pt" o:ole="" fillcolor="window">
            <v:imagedata r:id="rId263" o:title=""/>
          </v:shape>
          <o:OLEObject Type="Embed" ProgID="Equation.3" ShapeID="_x0000_i1137" DrawAspect="Content" ObjectID="_1737379575" r:id="rId264"/>
        </w:object>
      </w:r>
      <w:r w:rsidRPr="001A0307">
        <w:rPr>
          <w:szCs w:val="28"/>
        </w:rPr>
        <w:t xml:space="preserve">= 90,025 – 0,005 + 0,00125 = </w:t>
      </w:r>
      <w:smartTag w:uri="urn:schemas-microsoft-com:office:smarttags" w:element="metricconverter">
        <w:smartTagPr>
          <w:attr w:name="ProductID" w:val="90,02125 мм"/>
        </w:smartTagPr>
        <w:r w:rsidRPr="001A0307">
          <w:rPr>
            <w:szCs w:val="28"/>
          </w:rPr>
          <w:t>90,02125 мм</w:t>
        </w:r>
      </w:smartTag>
    </w:p>
    <w:p w:rsidR="004F7052" w:rsidRPr="001A0307" w:rsidRDefault="004F7052" w:rsidP="004F7052">
      <w:pPr>
        <w:ind w:firstLine="720"/>
        <w:jc w:val="both"/>
        <w:rPr>
          <w:szCs w:val="28"/>
        </w:rPr>
      </w:pPr>
      <w:r w:rsidRPr="001A0307">
        <w:rPr>
          <w:szCs w:val="28"/>
        </w:rPr>
        <w:t>К - НЕ</w:t>
      </w:r>
      <w:r w:rsidRPr="001A0307">
        <w:rPr>
          <w:position w:val="-26"/>
          <w:szCs w:val="28"/>
        </w:rPr>
        <w:object w:dxaOrig="1880" w:dyaOrig="740">
          <v:shape id="_x0000_i1138" type="#_x0000_t75" style="width:94.45pt;height:36.6pt" o:ole="" fillcolor="window">
            <v:imagedata r:id="rId265" o:title=""/>
          </v:shape>
          <o:OLEObject Type="Embed" ProgID="Equation.3" ShapeID="_x0000_i1138" DrawAspect="Content" ObjectID="_1737379576" r:id="rId266"/>
        </w:object>
      </w:r>
      <w:r w:rsidRPr="001A0307">
        <w:rPr>
          <w:szCs w:val="28"/>
        </w:rPr>
        <w:t xml:space="preserve">= 90,003 + 0,00125 = </w:t>
      </w:r>
      <w:smartTag w:uri="urn:schemas-microsoft-com:office:smarttags" w:element="metricconverter">
        <w:smartTagPr>
          <w:attr w:name="ProductID" w:val="90,00425 мм"/>
        </w:smartTagPr>
        <w:r w:rsidRPr="001A0307">
          <w:rPr>
            <w:szCs w:val="28"/>
          </w:rPr>
          <w:t>90,00425 мм</w:t>
        </w:r>
      </w:smartTag>
    </w:p>
    <w:p w:rsidR="004F7052" w:rsidRPr="001A0307" w:rsidRDefault="004F7052" w:rsidP="004F7052">
      <w:pPr>
        <w:ind w:firstLine="720"/>
        <w:jc w:val="both"/>
        <w:rPr>
          <w:szCs w:val="28"/>
        </w:rPr>
      </w:pPr>
      <w:r w:rsidRPr="001A0307">
        <w:rPr>
          <w:szCs w:val="28"/>
        </w:rPr>
        <w:t>К - И</w:t>
      </w:r>
      <w:r w:rsidRPr="001A0307">
        <w:rPr>
          <w:position w:val="-26"/>
          <w:szCs w:val="28"/>
        </w:rPr>
        <w:object w:dxaOrig="2420" w:dyaOrig="740">
          <v:shape id="_x0000_i1139" type="#_x0000_t75" style="width:121.55pt;height:36.6pt" o:ole="" fillcolor="window">
            <v:imagedata r:id="rId267" o:title=""/>
          </v:shape>
          <o:OLEObject Type="Embed" ProgID="Equation.3" ShapeID="_x0000_i1139" DrawAspect="Content" ObjectID="_1737379577" r:id="rId268"/>
        </w:object>
      </w:r>
      <w:r w:rsidRPr="001A0307">
        <w:rPr>
          <w:szCs w:val="28"/>
        </w:rPr>
        <w:t xml:space="preserve">= 90,025 + 0,004 + 0,00125 = </w:t>
      </w:r>
      <w:smartTag w:uri="urn:schemas-microsoft-com:office:smarttags" w:element="metricconverter">
        <w:smartTagPr>
          <w:attr w:name="ProductID" w:val="90,03025 мм"/>
        </w:smartTagPr>
        <w:r w:rsidRPr="001A0307">
          <w:rPr>
            <w:szCs w:val="28"/>
          </w:rPr>
          <w:t>90,03025 мм</w:t>
        </w:r>
      </w:smartTag>
    </w:p>
    <w:p w:rsidR="004F7052" w:rsidRPr="001A0307" w:rsidRDefault="004F7052" w:rsidP="004F7052">
      <w:pPr>
        <w:ind w:firstLine="720"/>
        <w:jc w:val="both"/>
        <w:rPr>
          <w:szCs w:val="28"/>
        </w:rPr>
      </w:pPr>
      <w:r w:rsidRPr="001A0307">
        <w:rPr>
          <w:szCs w:val="28"/>
        </w:rPr>
        <w:t>Исполнительные размеры для простановки на чертеже:</w:t>
      </w:r>
    </w:p>
    <w:p w:rsidR="004F7052" w:rsidRPr="001A0307" w:rsidRDefault="004F7052" w:rsidP="004F7052">
      <w:pPr>
        <w:ind w:firstLine="720"/>
        <w:jc w:val="both"/>
        <w:rPr>
          <w:szCs w:val="28"/>
        </w:rPr>
      </w:pPr>
      <w:r w:rsidRPr="001A0307">
        <w:rPr>
          <w:szCs w:val="28"/>
        </w:rPr>
        <w:t>90,02125</w:t>
      </w:r>
      <w:r w:rsidRPr="001A0307">
        <w:rPr>
          <w:position w:val="-14"/>
          <w:szCs w:val="28"/>
        </w:rPr>
        <w:object w:dxaOrig="760" w:dyaOrig="400">
          <v:shape id="_x0000_i1140" type="#_x0000_t75" style="width:37.75pt;height:20.05pt" o:ole="" fillcolor="window">
            <v:imagedata r:id="rId269" o:title=""/>
          </v:shape>
          <o:OLEObject Type="Embed" ProgID="Equation.3" ShapeID="_x0000_i1140" DrawAspect="Content" ObjectID="_1737379578" r:id="rId270"/>
        </w:object>
      </w:r>
    </w:p>
    <w:p w:rsidR="004F7052" w:rsidRPr="001A0307" w:rsidRDefault="004F7052" w:rsidP="004F7052">
      <w:pPr>
        <w:ind w:firstLine="720"/>
        <w:jc w:val="both"/>
        <w:rPr>
          <w:szCs w:val="28"/>
        </w:rPr>
      </w:pPr>
      <w:r w:rsidRPr="001A0307">
        <w:rPr>
          <w:szCs w:val="28"/>
        </w:rPr>
        <w:t>90,00425</w:t>
      </w:r>
      <w:r w:rsidRPr="001A0307">
        <w:rPr>
          <w:position w:val="-14"/>
          <w:szCs w:val="28"/>
        </w:rPr>
        <w:object w:dxaOrig="760" w:dyaOrig="400">
          <v:shape id="_x0000_i1141" type="#_x0000_t75" style="width:37.75pt;height:20.05pt" o:ole="" fillcolor="window">
            <v:imagedata r:id="rId271" o:title=""/>
          </v:shape>
          <o:OLEObject Type="Embed" ProgID="Equation.3" ShapeID="_x0000_i1141" DrawAspect="Content" ObjectID="_1737379579" r:id="rId272"/>
        </w:object>
      </w:r>
    </w:p>
    <w:p w:rsidR="004F7052" w:rsidRPr="001A0307" w:rsidRDefault="004F7052" w:rsidP="004F7052">
      <w:pPr>
        <w:ind w:firstLine="720"/>
        <w:jc w:val="both"/>
        <w:rPr>
          <w:szCs w:val="28"/>
        </w:rPr>
      </w:pPr>
      <w:r w:rsidRPr="001A0307">
        <w:rPr>
          <w:szCs w:val="28"/>
        </w:rPr>
        <w:t>90,03025</w:t>
      </w:r>
      <w:r w:rsidRPr="001A0307">
        <w:rPr>
          <w:position w:val="-14"/>
          <w:szCs w:val="28"/>
        </w:rPr>
        <w:object w:dxaOrig="760" w:dyaOrig="400">
          <v:shape id="_x0000_i1142" type="#_x0000_t75" style="width:37.75pt;height:20.05pt" o:ole="" fillcolor="window">
            <v:imagedata r:id="rId273" o:title=""/>
          </v:shape>
          <o:OLEObject Type="Embed" ProgID="Equation.3" ShapeID="_x0000_i1142" DrawAspect="Content" ObjectID="_1737379580" r:id="rId274"/>
        </w:object>
      </w:r>
    </w:p>
    <w:p w:rsidR="00B121B9" w:rsidRDefault="00B121B9" w:rsidP="00642438">
      <w:pPr>
        <w:pStyle w:val="Style9"/>
        <w:widowControl/>
        <w:ind w:firstLine="567"/>
        <w:jc w:val="center"/>
        <w:rPr>
          <w:b/>
          <w:color w:val="FF0000"/>
          <w:lang w:val="kk-KZ"/>
        </w:rPr>
      </w:pPr>
    </w:p>
    <w:p w:rsidR="00D26FE4" w:rsidRPr="00B121B9" w:rsidRDefault="00D26FE4" w:rsidP="00123D7C">
      <w:pPr>
        <w:pStyle w:val="11"/>
        <w:tabs>
          <w:tab w:val="left" w:pos="4962"/>
        </w:tabs>
        <w:spacing w:line="240" w:lineRule="auto"/>
        <w:ind w:firstLine="0"/>
        <w:jc w:val="center"/>
        <w:rPr>
          <w:b/>
          <w:i/>
          <w:sz w:val="28"/>
          <w:szCs w:val="28"/>
        </w:rPr>
      </w:pPr>
      <w:r w:rsidRPr="00B121B9">
        <w:rPr>
          <w:b/>
          <w:i/>
          <w:sz w:val="28"/>
          <w:szCs w:val="28"/>
        </w:rPr>
        <w:t>Контрольные вопросы:</w:t>
      </w:r>
    </w:p>
    <w:p w:rsidR="00D26FE4" w:rsidRPr="00670F26" w:rsidRDefault="00D26FE4" w:rsidP="00D26FE4">
      <w:pPr>
        <w:pStyle w:val="Style9"/>
        <w:widowControl/>
        <w:rPr>
          <w:sz w:val="28"/>
          <w:szCs w:val="28"/>
          <w:lang w:val="kk-KZ"/>
        </w:rPr>
      </w:pPr>
      <w:r w:rsidRPr="00C71F2E">
        <w:rPr>
          <w:szCs w:val="28"/>
          <w:lang w:val="kk-KZ"/>
        </w:rPr>
        <w:t>1.</w:t>
      </w:r>
      <w:r>
        <w:rPr>
          <w:sz w:val="28"/>
          <w:szCs w:val="28"/>
          <w:lang w:val="kk-KZ"/>
        </w:rPr>
        <w:t>Какие о</w:t>
      </w:r>
      <w:r w:rsidRPr="004F7052">
        <w:rPr>
          <w:sz w:val="28"/>
          <w:szCs w:val="28"/>
          <w:lang w:val="kk-KZ"/>
        </w:rPr>
        <w:t xml:space="preserve">сновные понятия </w:t>
      </w:r>
      <w:r>
        <w:rPr>
          <w:sz w:val="28"/>
          <w:szCs w:val="28"/>
          <w:lang w:val="kk-KZ"/>
        </w:rPr>
        <w:t xml:space="preserve">применяются для </w:t>
      </w:r>
      <w:r w:rsidRPr="004F7052">
        <w:rPr>
          <w:sz w:val="28"/>
          <w:szCs w:val="28"/>
        </w:rPr>
        <w:t>гладких калибров</w:t>
      </w:r>
      <w:r w:rsidR="00670F26">
        <w:rPr>
          <w:sz w:val="28"/>
          <w:szCs w:val="28"/>
          <w:lang w:val="kk-KZ"/>
        </w:rPr>
        <w:t>?</w:t>
      </w:r>
    </w:p>
    <w:p w:rsidR="00D26FE4" w:rsidRPr="00670F26" w:rsidRDefault="00670F26" w:rsidP="00D26FE4">
      <w:pPr>
        <w:pStyle w:val="Style9"/>
        <w:widowControl/>
        <w:rPr>
          <w:sz w:val="28"/>
          <w:szCs w:val="28"/>
          <w:lang w:val="kk-KZ"/>
        </w:rPr>
      </w:pPr>
      <w:r>
        <w:rPr>
          <w:sz w:val="28"/>
          <w:szCs w:val="28"/>
          <w:lang w:val="kk-KZ"/>
        </w:rPr>
        <w:t xml:space="preserve">2.Каковы </w:t>
      </w:r>
      <w:r w:rsidR="00D26FE4" w:rsidRPr="004F7052">
        <w:rPr>
          <w:sz w:val="28"/>
          <w:szCs w:val="28"/>
        </w:rPr>
        <w:t xml:space="preserve">правила конструирования и расчета </w:t>
      </w:r>
      <w:r>
        <w:rPr>
          <w:sz w:val="28"/>
          <w:szCs w:val="28"/>
          <w:lang w:val="kk-KZ"/>
        </w:rPr>
        <w:t>калибров?</w:t>
      </w:r>
    </w:p>
    <w:p w:rsidR="00D26FE4" w:rsidRPr="00670F26" w:rsidRDefault="00670F26" w:rsidP="00D26FE4">
      <w:pPr>
        <w:tabs>
          <w:tab w:val="left" w:pos="2670"/>
        </w:tabs>
        <w:rPr>
          <w:b/>
          <w:i/>
          <w:szCs w:val="28"/>
          <w:lang w:val="kk-KZ"/>
        </w:rPr>
      </w:pPr>
      <w:r>
        <w:rPr>
          <w:szCs w:val="28"/>
          <w:lang w:val="kk-KZ"/>
        </w:rPr>
        <w:t>3</w:t>
      </w:r>
      <w:r w:rsidR="00D26FE4" w:rsidRPr="00950B3A">
        <w:rPr>
          <w:szCs w:val="28"/>
          <w:lang w:val="kk-KZ"/>
        </w:rPr>
        <w:t>.</w:t>
      </w:r>
      <w:r>
        <w:rPr>
          <w:szCs w:val="28"/>
          <w:lang w:val="kk-KZ"/>
        </w:rPr>
        <w:t>По каким признакам производится к</w:t>
      </w:r>
      <w:r w:rsidR="00D26FE4" w:rsidRPr="00AF1AF3">
        <w:rPr>
          <w:szCs w:val="28"/>
        </w:rPr>
        <w:t>лассификация калибров</w:t>
      </w:r>
      <w:r>
        <w:rPr>
          <w:szCs w:val="28"/>
          <w:lang w:val="kk-KZ"/>
        </w:rPr>
        <w:t>?</w:t>
      </w:r>
    </w:p>
    <w:p w:rsidR="00D26FE4" w:rsidRPr="00670F26" w:rsidRDefault="00670F26" w:rsidP="00D26FE4">
      <w:pPr>
        <w:tabs>
          <w:tab w:val="left" w:pos="2670"/>
        </w:tabs>
        <w:rPr>
          <w:b/>
          <w:color w:val="FF0000"/>
          <w:lang w:val="kk-KZ"/>
        </w:rPr>
      </w:pPr>
      <w:r>
        <w:rPr>
          <w:szCs w:val="28"/>
          <w:lang w:val="kk-KZ"/>
        </w:rPr>
        <w:t>4</w:t>
      </w:r>
      <w:r w:rsidR="00D26FE4" w:rsidRPr="00AF1AF3">
        <w:rPr>
          <w:szCs w:val="28"/>
          <w:lang w:val="kk-KZ"/>
        </w:rPr>
        <w:t>.</w:t>
      </w:r>
      <w:r>
        <w:rPr>
          <w:szCs w:val="28"/>
          <w:lang w:val="kk-KZ"/>
        </w:rPr>
        <w:t>В чем состоит о</w:t>
      </w:r>
      <w:r w:rsidR="00D26FE4" w:rsidRPr="00AF1AF3">
        <w:rPr>
          <w:szCs w:val="28"/>
        </w:rPr>
        <w:t>сновной принцип конструирования калибров</w:t>
      </w:r>
      <w:r>
        <w:rPr>
          <w:szCs w:val="28"/>
          <w:lang w:val="kk-KZ"/>
        </w:rPr>
        <w:t>?</w:t>
      </w:r>
    </w:p>
    <w:p w:rsidR="00670F26" w:rsidRDefault="00670F26" w:rsidP="00D26FE4">
      <w:pPr>
        <w:tabs>
          <w:tab w:val="left" w:pos="2670"/>
        </w:tabs>
        <w:rPr>
          <w:szCs w:val="28"/>
          <w:lang w:val="kk-KZ"/>
        </w:rPr>
      </w:pPr>
      <w:r>
        <w:rPr>
          <w:szCs w:val="28"/>
          <w:lang w:val="kk-KZ"/>
        </w:rPr>
        <w:t>5</w:t>
      </w:r>
      <w:r w:rsidR="00D26FE4" w:rsidRPr="00D26FE4">
        <w:rPr>
          <w:szCs w:val="28"/>
          <w:lang w:val="kk-KZ"/>
        </w:rPr>
        <w:t>.</w:t>
      </w:r>
      <w:r>
        <w:rPr>
          <w:szCs w:val="28"/>
          <w:lang w:val="kk-KZ"/>
        </w:rPr>
        <w:t>Как м</w:t>
      </w:r>
      <w:r w:rsidR="00D26FE4" w:rsidRPr="00D26FE4">
        <w:rPr>
          <w:szCs w:val="28"/>
        </w:rPr>
        <w:t>аркир</w:t>
      </w:r>
      <w:r>
        <w:rPr>
          <w:szCs w:val="28"/>
          <w:lang w:val="kk-KZ"/>
        </w:rPr>
        <w:t>уются</w:t>
      </w:r>
      <w:r w:rsidR="00D26FE4" w:rsidRPr="00D26FE4">
        <w:rPr>
          <w:szCs w:val="28"/>
        </w:rPr>
        <w:t xml:space="preserve"> калибр</w:t>
      </w:r>
      <w:r>
        <w:rPr>
          <w:szCs w:val="28"/>
          <w:lang w:val="kk-KZ"/>
        </w:rPr>
        <w:t>ы?</w:t>
      </w:r>
    </w:p>
    <w:p w:rsidR="00D26FE4" w:rsidRPr="00670F26" w:rsidRDefault="00670F26" w:rsidP="00D26FE4">
      <w:pPr>
        <w:tabs>
          <w:tab w:val="left" w:pos="2670"/>
        </w:tabs>
        <w:rPr>
          <w:szCs w:val="28"/>
          <w:lang w:val="kk-KZ"/>
        </w:rPr>
      </w:pPr>
      <w:r>
        <w:rPr>
          <w:szCs w:val="28"/>
          <w:lang w:val="kk-KZ"/>
        </w:rPr>
        <w:t>6.Каковы</w:t>
      </w:r>
      <w:r w:rsidR="00D26FE4" w:rsidRPr="00D26FE4">
        <w:rPr>
          <w:szCs w:val="28"/>
          <w:lang w:val="kk-KZ"/>
        </w:rPr>
        <w:t xml:space="preserve"> д</w:t>
      </w:r>
      <w:r w:rsidR="00D26FE4" w:rsidRPr="00D26FE4">
        <w:rPr>
          <w:szCs w:val="28"/>
        </w:rPr>
        <w:t>опуски на изготовление гладких калибров</w:t>
      </w:r>
      <w:r>
        <w:rPr>
          <w:szCs w:val="28"/>
          <w:lang w:val="kk-KZ"/>
        </w:rPr>
        <w:t>?</w:t>
      </w:r>
    </w:p>
    <w:p w:rsidR="00D26FE4" w:rsidRPr="00670F26" w:rsidRDefault="00670F26" w:rsidP="00D26FE4">
      <w:pPr>
        <w:tabs>
          <w:tab w:val="left" w:pos="2670"/>
        </w:tabs>
        <w:rPr>
          <w:szCs w:val="28"/>
          <w:lang w:val="kk-KZ"/>
        </w:rPr>
      </w:pPr>
      <w:r>
        <w:rPr>
          <w:szCs w:val="28"/>
          <w:lang w:val="kk-KZ"/>
        </w:rPr>
        <w:t>7</w:t>
      </w:r>
      <w:r w:rsidR="00D26FE4" w:rsidRPr="00D26FE4">
        <w:rPr>
          <w:szCs w:val="28"/>
          <w:lang w:val="kk-KZ"/>
        </w:rPr>
        <w:t>.</w:t>
      </w:r>
      <w:r>
        <w:rPr>
          <w:szCs w:val="28"/>
          <w:lang w:val="kk-KZ"/>
        </w:rPr>
        <w:t>Как выполняется р</w:t>
      </w:r>
      <w:r w:rsidR="00D26FE4" w:rsidRPr="00D26FE4">
        <w:rPr>
          <w:szCs w:val="28"/>
        </w:rPr>
        <w:t>асчет исполнительных размеров калибров</w:t>
      </w:r>
      <w:r>
        <w:rPr>
          <w:szCs w:val="28"/>
          <w:lang w:val="kk-KZ"/>
        </w:rPr>
        <w:t>?</w:t>
      </w:r>
    </w:p>
    <w:p w:rsidR="00D26FE4" w:rsidRDefault="00D26FE4" w:rsidP="00D26FE4">
      <w:pPr>
        <w:rPr>
          <w:b/>
          <w:color w:val="FF0000"/>
          <w:lang w:val="kk-KZ"/>
        </w:rPr>
      </w:pPr>
    </w:p>
    <w:p w:rsidR="00853A82" w:rsidRDefault="00853A82" w:rsidP="00123D7C">
      <w:pPr>
        <w:pStyle w:val="11"/>
        <w:tabs>
          <w:tab w:val="left" w:pos="0"/>
        </w:tabs>
        <w:spacing w:line="240" w:lineRule="auto"/>
        <w:ind w:firstLine="0"/>
        <w:jc w:val="center"/>
        <w:rPr>
          <w:b/>
          <w:i/>
          <w:sz w:val="28"/>
          <w:szCs w:val="28"/>
        </w:rPr>
      </w:pPr>
      <w:r>
        <w:rPr>
          <w:b/>
          <w:i/>
          <w:sz w:val="28"/>
          <w:szCs w:val="28"/>
          <w:lang w:val="kk-KZ"/>
        </w:rPr>
        <w:t>Литература</w:t>
      </w:r>
      <w:r>
        <w:rPr>
          <w:b/>
          <w:i/>
          <w:sz w:val="28"/>
          <w:szCs w:val="28"/>
        </w:rPr>
        <w:t>:</w:t>
      </w:r>
    </w:p>
    <w:p w:rsidR="00853A82" w:rsidRPr="00102AF1" w:rsidRDefault="00853A82" w:rsidP="00853A82">
      <w:pPr>
        <w:pStyle w:val="af1"/>
        <w:numPr>
          <w:ilvl w:val="0"/>
          <w:numId w:val="21"/>
        </w:numPr>
        <w:ind w:left="426"/>
        <w:jc w:val="both"/>
        <w:rPr>
          <w:szCs w:val="28"/>
        </w:rPr>
      </w:pPr>
      <w:r w:rsidRPr="00102AF1">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275" w:history="1">
        <w:r w:rsidRPr="00102AF1">
          <w:rPr>
            <w:rStyle w:val="af5"/>
            <w:szCs w:val="28"/>
          </w:rPr>
          <w:t>https://www.sibsau.ru/sveden/edufiles/69552/</w:t>
        </w:r>
      </w:hyperlink>
    </w:p>
    <w:p w:rsidR="00853A82" w:rsidRPr="00102AF1" w:rsidRDefault="00853A82" w:rsidP="00853A82">
      <w:pPr>
        <w:pStyle w:val="af1"/>
        <w:numPr>
          <w:ilvl w:val="0"/>
          <w:numId w:val="21"/>
        </w:numPr>
        <w:ind w:left="426" w:right="-2"/>
        <w:jc w:val="both"/>
        <w:rPr>
          <w:szCs w:val="28"/>
          <w:lang w:val="kk-KZ"/>
        </w:rPr>
      </w:pPr>
      <w:r w:rsidRPr="00102AF1">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853A82" w:rsidRPr="00102AF1" w:rsidRDefault="00853A82" w:rsidP="00853A82">
      <w:pPr>
        <w:pStyle w:val="af1"/>
        <w:numPr>
          <w:ilvl w:val="0"/>
          <w:numId w:val="21"/>
        </w:numPr>
        <w:ind w:left="426"/>
        <w:jc w:val="both"/>
        <w:rPr>
          <w:szCs w:val="28"/>
          <w:lang w:val="kk-KZ"/>
        </w:rPr>
      </w:pPr>
      <w:r w:rsidRPr="00102AF1">
        <w:rPr>
          <w:szCs w:val="28"/>
          <w:lang w:val="kk-KZ"/>
        </w:rPr>
        <w:t xml:space="preserve">Самсаев М. ж.б. Өзара ауыстырымдылық, стандарттау, сертификаттау негіздері жəне техникалық өлшеу. Сапа менеджменті. / М. Самсаев, И. Самсаев, Б. Жүнісбаев, ж.б. – Алматы: «Бастау» баспасы, 2014. – 262 б. </w:t>
      </w:r>
      <w:hyperlink r:id="rId276" w:history="1">
        <w:r w:rsidRPr="00102AF1">
          <w:rPr>
            <w:rStyle w:val="af5"/>
            <w:szCs w:val="28"/>
            <w:lang w:val="kk-KZ"/>
          </w:rPr>
          <w:t>https://zaysan-college.edu.kz/images-new/000i/5/3.pdf</w:t>
        </w:r>
      </w:hyperlink>
    </w:p>
    <w:p w:rsidR="00C34CEE" w:rsidRPr="00D71074" w:rsidRDefault="00C34CEE" w:rsidP="00C34CEE">
      <w:pPr>
        <w:pStyle w:val="main"/>
        <w:spacing w:line="276" w:lineRule="auto"/>
        <w:ind w:firstLine="0"/>
        <w:jc w:val="center"/>
        <w:rPr>
          <w:b/>
          <w:caps/>
          <w:sz w:val="28"/>
          <w:szCs w:val="28"/>
          <w:lang w:val="kk-KZ"/>
        </w:rPr>
      </w:pPr>
      <w:r w:rsidRPr="00D71074">
        <w:rPr>
          <w:b/>
          <w:caps/>
          <w:sz w:val="28"/>
          <w:szCs w:val="28"/>
          <w:lang w:val="kk-KZ"/>
        </w:rPr>
        <w:lastRenderedPageBreak/>
        <w:t>Лекция №</w:t>
      </w:r>
      <w:r>
        <w:rPr>
          <w:b/>
          <w:caps/>
          <w:sz w:val="28"/>
          <w:szCs w:val="28"/>
          <w:lang w:val="kk-KZ"/>
        </w:rPr>
        <w:t>5</w:t>
      </w:r>
      <w:r w:rsidRPr="00D71074">
        <w:rPr>
          <w:b/>
          <w:caps/>
          <w:sz w:val="28"/>
          <w:szCs w:val="28"/>
          <w:lang w:val="kk-KZ"/>
        </w:rPr>
        <w:t xml:space="preserve"> </w:t>
      </w:r>
    </w:p>
    <w:p w:rsidR="00C34CEE" w:rsidRPr="00D71074" w:rsidRDefault="00C34CEE" w:rsidP="00C34CEE">
      <w:pPr>
        <w:pStyle w:val="main"/>
        <w:spacing w:line="276" w:lineRule="auto"/>
        <w:ind w:firstLine="0"/>
        <w:jc w:val="center"/>
        <w:rPr>
          <w:b/>
          <w:caps/>
          <w:sz w:val="28"/>
          <w:szCs w:val="28"/>
        </w:rPr>
      </w:pPr>
    </w:p>
    <w:p w:rsidR="00C34CEE" w:rsidRDefault="00C34CEE" w:rsidP="00C34CEE">
      <w:pPr>
        <w:pStyle w:val="caption1"/>
        <w:ind w:firstLine="0"/>
        <w:rPr>
          <w:rFonts w:ascii="Times New Roman" w:hAnsi="Times New Roman" w:cs="Times New Roman"/>
          <w:sz w:val="28"/>
          <w:szCs w:val="28"/>
          <w:lang w:val="kk-KZ"/>
        </w:rPr>
      </w:pPr>
      <w:r w:rsidRPr="001D5F96">
        <w:rPr>
          <w:rFonts w:ascii="Times New Roman" w:hAnsi="Times New Roman" w:cs="Times New Roman"/>
          <w:sz w:val="28"/>
          <w:szCs w:val="28"/>
        </w:rPr>
        <w:t>ДОПУСКИ И ПОСАДКИ ПОДШИПНИКОВ КАЧЕНИЯ</w:t>
      </w:r>
    </w:p>
    <w:p w:rsidR="00C34CEE" w:rsidRPr="00C34CEE" w:rsidRDefault="00C34CEE" w:rsidP="00C34CEE">
      <w:pPr>
        <w:pStyle w:val="caption1"/>
        <w:ind w:firstLine="0"/>
        <w:rPr>
          <w:rFonts w:ascii="Times New Roman" w:hAnsi="Times New Roman" w:cs="Times New Roman"/>
          <w:i/>
          <w:sz w:val="28"/>
          <w:szCs w:val="28"/>
          <w:lang w:val="kk-KZ"/>
        </w:rPr>
      </w:pPr>
    </w:p>
    <w:p w:rsidR="00C34CEE" w:rsidRPr="00D71074" w:rsidRDefault="00C34CEE" w:rsidP="00C34CEE">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C34CEE" w:rsidRPr="001D5F96" w:rsidRDefault="00C34CEE" w:rsidP="00C34CEE">
      <w:pPr>
        <w:rPr>
          <w:szCs w:val="28"/>
        </w:rPr>
      </w:pPr>
      <w:r w:rsidRPr="004F7052">
        <w:rPr>
          <w:szCs w:val="28"/>
          <w:lang w:val="kk-KZ"/>
        </w:rPr>
        <w:t>1</w:t>
      </w:r>
      <w:r w:rsidRPr="00C34CEE">
        <w:rPr>
          <w:szCs w:val="28"/>
          <w:lang w:val="kk-KZ"/>
        </w:rPr>
        <w:t>.</w:t>
      </w:r>
      <w:r w:rsidRPr="00C34CEE">
        <w:rPr>
          <w:szCs w:val="28"/>
        </w:rPr>
        <w:t>Классы точности подшипников качения</w:t>
      </w:r>
    </w:p>
    <w:p w:rsidR="00636D2E" w:rsidRPr="00636D2E" w:rsidRDefault="00C34CEE" w:rsidP="00636D2E">
      <w:pPr>
        <w:jc w:val="both"/>
        <w:rPr>
          <w:b/>
          <w:i/>
          <w:szCs w:val="28"/>
          <w:lang w:val="kk-KZ"/>
        </w:rPr>
      </w:pPr>
      <w:r>
        <w:rPr>
          <w:szCs w:val="28"/>
          <w:lang w:val="kk-KZ"/>
        </w:rPr>
        <w:t>2</w:t>
      </w:r>
      <w:r w:rsidRPr="00950B3A">
        <w:rPr>
          <w:szCs w:val="28"/>
          <w:lang w:val="kk-KZ"/>
        </w:rPr>
        <w:t>.</w:t>
      </w:r>
      <w:r w:rsidR="00636D2E" w:rsidRPr="00636D2E">
        <w:rPr>
          <w:szCs w:val="28"/>
          <w:lang w:val="kk-KZ"/>
        </w:rPr>
        <w:t>Примеры, квалитеты и допуски размеров в зависимости от класса подшипников</w:t>
      </w:r>
    </w:p>
    <w:p w:rsidR="00636D2E" w:rsidRPr="00636D2E" w:rsidRDefault="00636D2E" w:rsidP="00636D2E">
      <w:pPr>
        <w:jc w:val="both"/>
        <w:rPr>
          <w:szCs w:val="28"/>
          <w:lang w:val="kk-KZ"/>
        </w:rPr>
      </w:pPr>
      <w:r>
        <w:rPr>
          <w:szCs w:val="28"/>
          <w:lang w:val="kk-KZ"/>
        </w:rPr>
        <w:t>3.</w:t>
      </w:r>
      <w:r w:rsidRPr="001D5F96">
        <w:rPr>
          <w:szCs w:val="28"/>
        </w:rPr>
        <w:t>Условия работы подшипников</w:t>
      </w:r>
      <w:r>
        <w:rPr>
          <w:szCs w:val="28"/>
          <w:lang w:val="kk-KZ"/>
        </w:rPr>
        <w:t xml:space="preserve"> качения</w:t>
      </w:r>
    </w:p>
    <w:p w:rsidR="00C34CEE" w:rsidRPr="00AF1AF3" w:rsidRDefault="00C34CEE" w:rsidP="00C34CEE">
      <w:pPr>
        <w:tabs>
          <w:tab w:val="left" w:pos="2670"/>
        </w:tabs>
        <w:rPr>
          <w:b/>
          <w:color w:val="FF0000"/>
        </w:rPr>
      </w:pPr>
    </w:p>
    <w:p w:rsidR="00D26FE4" w:rsidRPr="00C34CEE" w:rsidRDefault="002D6F01" w:rsidP="002D6F01">
      <w:pPr>
        <w:ind w:firstLine="720"/>
        <w:jc w:val="center"/>
        <w:rPr>
          <w:b/>
          <w:color w:val="FF0000"/>
        </w:rPr>
      </w:pPr>
      <w:r>
        <w:rPr>
          <w:b/>
          <w:i/>
          <w:szCs w:val="28"/>
          <w:lang w:val="kk-KZ"/>
        </w:rPr>
        <w:t>1.</w:t>
      </w:r>
      <w:r w:rsidRPr="001D5F96">
        <w:rPr>
          <w:b/>
          <w:i/>
          <w:szCs w:val="28"/>
        </w:rPr>
        <w:t>Классы точн</w:t>
      </w:r>
      <w:r>
        <w:rPr>
          <w:b/>
          <w:i/>
          <w:szCs w:val="28"/>
        </w:rPr>
        <w:t>ости подшипников качения</w:t>
      </w:r>
    </w:p>
    <w:p w:rsidR="00C34CEE" w:rsidRPr="001D5F96" w:rsidRDefault="00C34CEE" w:rsidP="00C34CEE">
      <w:pPr>
        <w:ind w:firstLine="720"/>
        <w:jc w:val="both"/>
        <w:rPr>
          <w:szCs w:val="28"/>
        </w:rPr>
      </w:pPr>
      <w:r w:rsidRPr="002D6F01">
        <w:rPr>
          <w:i/>
          <w:szCs w:val="28"/>
        </w:rPr>
        <w:t>Подшипники</w:t>
      </w:r>
      <w:r w:rsidRPr="001D5F96">
        <w:rPr>
          <w:szCs w:val="28"/>
        </w:rPr>
        <w:t xml:space="preserve"> служат опорами для валов и вращающихся осей. Во избежание снижения </w:t>
      </w:r>
      <w:r w:rsidR="002D6F01" w:rsidRPr="001D5F96">
        <w:rPr>
          <w:szCs w:val="28"/>
        </w:rPr>
        <w:t xml:space="preserve">К.П.Д. </w:t>
      </w:r>
      <w:r w:rsidRPr="001D5F96">
        <w:rPr>
          <w:szCs w:val="28"/>
        </w:rPr>
        <w:t xml:space="preserve">механизма потери в подшипниках должны быть минимальными. От качества подшипников в значительной степени зависит работоспособность и долговечность машин. По виду трения подшипники делятся на подшипники </w:t>
      </w:r>
      <w:r w:rsidRPr="002D6F01">
        <w:rPr>
          <w:i/>
          <w:szCs w:val="28"/>
        </w:rPr>
        <w:t>скольжения</w:t>
      </w:r>
      <w:r w:rsidRPr="001D5F96">
        <w:rPr>
          <w:szCs w:val="28"/>
        </w:rPr>
        <w:t xml:space="preserve"> и подшипники </w:t>
      </w:r>
      <w:r w:rsidRPr="002D6F01">
        <w:rPr>
          <w:i/>
          <w:szCs w:val="28"/>
        </w:rPr>
        <w:t>качения</w:t>
      </w:r>
      <w:r w:rsidRPr="001D5F96">
        <w:rPr>
          <w:szCs w:val="28"/>
        </w:rPr>
        <w:t>. Сегодня мы рассмотрим особенности посадок подшипников качения. Это особая группа посадок ГЦС.</w:t>
      </w:r>
    </w:p>
    <w:p w:rsidR="00C34CEE" w:rsidRPr="001D5F96" w:rsidRDefault="00C34CEE" w:rsidP="00C34CEE">
      <w:pPr>
        <w:ind w:firstLine="720"/>
        <w:jc w:val="both"/>
        <w:rPr>
          <w:szCs w:val="28"/>
        </w:rPr>
      </w:pPr>
      <w:r w:rsidRPr="002D6F01">
        <w:rPr>
          <w:i/>
          <w:szCs w:val="28"/>
        </w:rPr>
        <w:t>Подшипники качения</w:t>
      </w:r>
      <w:r w:rsidRPr="001D5F96">
        <w:rPr>
          <w:szCs w:val="28"/>
        </w:rPr>
        <w:t xml:space="preserve"> – это стандартные сборочные единицы повышенной точности, которые изготовляются на специализированных подшипниковых заводах на специальном оборудовании повышенной точности.</w:t>
      </w:r>
    </w:p>
    <w:p w:rsidR="00C34CEE" w:rsidRPr="001D5F96" w:rsidRDefault="00C34CEE" w:rsidP="00C34CEE">
      <w:pPr>
        <w:ind w:firstLine="720"/>
        <w:jc w:val="both"/>
        <w:rPr>
          <w:szCs w:val="28"/>
        </w:rPr>
      </w:pPr>
      <w:r w:rsidRPr="001D5F96">
        <w:rPr>
          <w:szCs w:val="28"/>
        </w:rPr>
        <w:t xml:space="preserve">Промышленностью стран СНГ изготовляются подшипники наружным диаметром от 1,5 до </w:t>
      </w:r>
      <w:smartTag w:uri="urn:schemas-microsoft-com:office:smarttags" w:element="metricconverter">
        <w:smartTagPr>
          <w:attr w:name="ProductID" w:val="2600 мм"/>
        </w:smartTagPr>
        <w:r w:rsidRPr="001D5F96">
          <w:rPr>
            <w:szCs w:val="28"/>
          </w:rPr>
          <w:t>2600 мм</w:t>
        </w:r>
      </w:smartTag>
      <w:r w:rsidRPr="001D5F96">
        <w:rPr>
          <w:szCs w:val="28"/>
        </w:rPr>
        <w:t xml:space="preserve">. Подшипники </w:t>
      </w:r>
      <w:r w:rsidRPr="001D5F96">
        <w:rPr>
          <w:szCs w:val="28"/>
        </w:rPr>
        <w:sym w:font="Symbol" w:char="F0C6"/>
      </w:r>
      <w:r w:rsidRPr="001D5F96">
        <w:rPr>
          <w:szCs w:val="28"/>
        </w:rPr>
        <w:t>20</w:t>
      </w:r>
      <w:r w:rsidRPr="001D5F96">
        <w:rPr>
          <w:szCs w:val="28"/>
        </w:rPr>
        <w:sym w:font="Symbol" w:char="F0BC"/>
      </w:r>
      <w:r w:rsidRPr="001D5F96">
        <w:rPr>
          <w:szCs w:val="28"/>
        </w:rPr>
        <w:t>200 мм выпускаются крупными сериями.</w:t>
      </w:r>
    </w:p>
    <w:p w:rsidR="00C34CEE" w:rsidRPr="001D5F96" w:rsidRDefault="00C34CEE" w:rsidP="00C34CEE">
      <w:pPr>
        <w:ind w:firstLine="720"/>
        <w:jc w:val="both"/>
        <w:rPr>
          <w:szCs w:val="28"/>
        </w:rPr>
      </w:pPr>
      <w:r w:rsidRPr="001D5F96">
        <w:rPr>
          <w:szCs w:val="28"/>
        </w:rPr>
        <w:t xml:space="preserve">Подшипники обладают полной внешней взаимозаменяемостью по присоединительным поверхностям, определяемым наружным диаметром наружного кольца и внутренним диаметром внутреннего кольца и неполной внутренней взаимозаменяемостью между телами качения и кольцами. </w:t>
      </w:r>
    </w:p>
    <w:p w:rsidR="00C34CEE" w:rsidRPr="001D5F96" w:rsidRDefault="00C34CEE" w:rsidP="00C34CEE">
      <w:pPr>
        <w:ind w:firstLine="720"/>
        <w:jc w:val="both"/>
        <w:rPr>
          <w:szCs w:val="28"/>
        </w:rPr>
      </w:pPr>
      <w:r w:rsidRPr="001D5F96">
        <w:rPr>
          <w:szCs w:val="28"/>
        </w:rPr>
        <w:t>Кольца подшипников и тела качения подбирают селективным методом. Полная внешняя взаимозаменяемость позволяет быстро монтировать и заменять изношенные подшипники качения при сохранении их хорошего качества.</w:t>
      </w:r>
    </w:p>
    <w:p w:rsidR="00C34CEE" w:rsidRPr="001D5F96" w:rsidRDefault="00C34CEE" w:rsidP="00C34CEE">
      <w:pPr>
        <w:ind w:firstLine="720"/>
        <w:jc w:val="both"/>
        <w:rPr>
          <w:szCs w:val="28"/>
        </w:rPr>
      </w:pPr>
      <w:r w:rsidRPr="008233D8">
        <w:rPr>
          <w:i/>
          <w:szCs w:val="28"/>
        </w:rPr>
        <w:t>Качество подшипников</w:t>
      </w:r>
      <w:r w:rsidRPr="001D5F96">
        <w:rPr>
          <w:szCs w:val="28"/>
        </w:rPr>
        <w:t xml:space="preserve"> при прочих равных условиях определяется:</w:t>
      </w:r>
    </w:p>
    <w:p w:rsidR="00C34CEE" w:rsidRPr="001D5F96" w:rsidRDefault="00C34CEE" w:rsidP="00E375F5">
      <w:pPr>
        <w:numPr>
          <w:ilvl w:val="0"/>
          <w:numId w:val="6"/>
        </w:numPr>
        <w:ind w:left="0" w:firstLine="720"/>
        <w:jc w:val="both"/>
        <w:rPr>
          <w:szCs w:val="28"/>
        </w:rPr>
      </w:pPr>
      <w:r w:rsidRPr="001D5F96">
        <w:rPr>
          <w:szCs w:val="28"/>
        </w:rPr>
        <w:t xml:space="preserve">точностью присоединительных размеров </w:t>
      </w:r>
      <w:r w:rsidRPr="001D5F96">
        <w:rPr>
          <w:szCs w:val="28"/>
          <w:lang w:val="en-US"/>
        </w:rPr>
        <w:t>d</w:t>
      </w:r>
      <w:r w:rsidRPr="001D5F96">
        <w:rPr>
          <w:szCs w:val="28"/>
        </w:rPr>
        <w:t xml:space="preserve">, </w:t>
      </w:r>
      <w:r w:rsidRPr="001D5F96">
        <w:rPr>
          <w:szCs w:val="28"/>
          <w:lang w:val="en-US"/>
        </w:rPr>
        <w:t>D</w:t>
      </w:r>
      <w:r w:rsidRPr="001D5F96">
        <w:rPr>
          <w:szCs w:val="28"/>
        </w:rPr>
        <w:t xml:space="preserve">, ширины колец В, а для роликовых радиально – упорных подшипников ещё и точностью монтажной высоты; точностью формы и взаимного расположения поверхностей колец подшипников и их шероховатостью; точностью формы и размеров тел качения в одном подшипнике и </w:t>
      </w:r>
      <w:r w:rsidR="008233D8">
        <w:rPr>
          <w:szCs w:val="28"/>
        </w:rPr>
        <w:t>шероховатостью их поверхностей;</w:t>
      </w:r>
      <w:r w:rsidR="008233D8">
        <w:rPr>
          <w:szCs w:val="28"/>
          <w:lang w:val="kk-KZ"/>
        </w:rPr>
        <w:t xml:space="preserve"> </w:t>
      </w:r>
      <w:r w:rsidRPr="001D5F96">
        <w:rPr>
          <w:szCs w:val="28"/>
        </w:rPr>
        <w:t>(ГОСТ 3478 – 79. подшипники качения. Основные размеры)</w:t>
      </w:r>
      <w:r w:rsidR="008233D8" w:rsidRPr="001D5F96">
        <w:rPr>
          <w:szCs w:val="28"/>
        </w:rPr>
        <w:t>.</w:t>
      </w:r>
    </w:p>
    <w:p w:rsidR="00C34CEE" w:rsidRPr="001D5F96" w:rsidRDefault="00C34CEE" w:rsidP="00E375F5">
      <w:pPr>
        <w:numPr>
          <w:ilvl w:val="0"/>
          <w:numId w:val="6"/>
        </w:numPr>
        <w:ind w:left="0" w:firstLine="720"/>
        <w:jc w:val="both"/>
        <w:rPr>
          <w:szCs w:val="28"/>
        </w:rPr>
      </w:pPr>
      <w:r w:rsidRPr="001D5F96">
        <w:rPr>
          <w:szCs w:val="28"/>
        </w:rPr>
        <w:t>точностью вращения, характеризуемой радиальным и торцовым биениями дорожек качения и торцов колец.</w:t>
      </w:r>
    </w:p>
    <w:p w:rsidR="00C34CEE" w:rsidRDefault="00C34CEE" w:rsidP="00C34CEE">
      <w:pPr>
        <w:ind w:firstLine="720"/>
        <w:jc w:val="both"/>
        <w:rPr>
          <w:szCs w:val="28"/>
          <w:lang w:val="kk-KZ"/>
        </w:rPr>
      </w:pPr>
      <w:r w:rsidRPr="001D5F96">
        <w:rPr>
          <w:szCs w:val="28"/>
        </w:rPr>
        <w:t xml:space="preserve">В зависимости от указанных показателей точности ГОСТ 520 – 71 «Подшипники шариковые и роликовые. Технические требования» устанавливает </w:t>
      </w:r>
      <w:r w:rsidRPr="00473B9F">
        <w:rPr>
          <w:i/>
          <w:szCs w:val="28"/>
        </w:rPr>
        <w:t>пять классов точности</w:t>
      </w:r>
      <w:r w:rsidRPr="001D5F96">
        <w:rPr>
          <w:szCs w:val="28"/>
        </w:rPr>
        <w:t xml:space="preserve"> в порядке повышения точности: 0; 6; 5; 4; 2.</w:t>
      </w:r>
    </w:p>
    <w:p w:rsidR="00473B9F" w:rsidRDefault="00473B9F" w:rsidP="00C34CEE">
      <w:pPr>
        <w:ind w:firstLine="720"/>
        <w:jc w:val="both"/>
        <w:rPr>
          <w:szCs w:val="28"/>
          <w:lang w:val="kk-KZ"/>
        </w:rPr>
      </w:pPr>
    </w:p>
    <w:p w:rsidR="00473B9F" w:rsidRPr="00636D2E" w:rsidRDefault="00636D2E" w:rsidP="00636D2E">
      <w:pPr>
        <w:jc w:val="center"/>
        <w:rPr>
          <w:b/>
          <w:i/>
          <w:szCs w:val="28"/>
          <w:lang w:val="kk-KZ"/>
        </w:rPr>
      </w:pPr>
      <w:r w:rsidRPr="00636D2E">
        <w:rPr>
          <w:b/>
          <w:i/>
          <w:szCs w:val="28"/>
          <w:lang w:val="kk-KZ"/>
        </w:rPr>
        <w:t>2.</w:t>
      </w:r>
      <w:r w:rsidR="00473B9F" w:rsidRPr="00636D2E">
        <w:rPr>
          <w:b/>
          <w:i/>
          <w:szCs w:val="28"/>
          <w:lang w:val="kk-KZ"/>
        </w:rPr>
        <w:t>Примеры</w:t>
      </w:r>
      <w:r w:rsidRPr="00636D2E">
        <w:rPr>
          <w:b/>
          <w:i/>
          <w:szCs w:val="28"/>
          <w:lang w:val="kk-KZ"/>
        </w:rPr>
        <w:t>, квалитеты</w:t>
      </w:r>
      <w:r w:rsidR="00473B9F" w:rsidRPr="00636D2E">
        <w:rPr>
          <w:b/>
          <w:i/>
          <w:szCs w:val="28"/>
          <w:lang w:val="kk-KZ"/>
        </w:rPr>
        <w:t xml:space="preserve"> и </w:t>
      </w:r>
      <w:r w:rsidRPr="00636D2E">
        <w:rPr>
          <w:b/>
          <w:i/>
          <w:szCs w:val="28"/>
          <w:lang w:val="kk-KZ"/>
        </w:rPr>
        <w:t xml:space="preserve">допуски размеров в </w:t>
      </w:r>
      <w:r w:rsidR="00473B9F" w:rsidRPr="00636D2E">
        <w:rPr>
          <w:b/>
          <w:i/>
          <w:szCs w:val="28"/>
          <w:lang w:val="kk-KZ"/>
        </w:rPr>
        <w:t>зависимости</w:t>
      </w:r>
      <w:r w:rsidRPr="00636D2E">
        <w:rPr>
          <w:b/>
          <w:i/>
          <w:szCs w:val="28"/>
          <w:lang w:val="kk-KZ"/>
        </w:rPr>
        <w:t xml:space="preserve"> от класса</w:t>
      </w:r>
      <w:r w:rsidR="00473B9F" w:rsidRPr="00636D2E">
        <w:rPr>
          <w:b/>
          <w:i/>
          <w:szCs w:val="28"/>
          <w:lang w:val="kk-KZ"/>
        </w:rPr>
        <w:t xml:space="preserve"> подшипников</w:t>
      </w:r>
    </w:p>
    <w:p w:rsidR="00C34CEE" w:rsidRPr="001D5F96" w:rsidRDefault="00C34CEE" w:rsidP="00C34CEE">
      <w:pPr>
        <w:ind w:firstLine="720"/>
        <w:jc w:val="both"/>
        <w:rPr>
          <w:szCs w:val="28"/>
        </w:rPr>
      </w:pPr>
      <w:r w:rsidRPr="008233D8">
        <w:rPr>
          <w:b/>
          <w:szCs w:val="28"/>
        </w:rPr>
        <w:lastRenderedPageBreak/>
        <w:t>Пример</w:t>
      </w:r>
      <w:r w:rsidR="00473B9F">
        <w:rPr>
          <w:b/>
          <w:szCs w:val="28"/>
          <w:lang w:val="kk-KZ"/>
        </w:rPr>
        <w:t>:</w:t>
      </w:r>
      <w:r w:rsidRPr="001D5F96">
        <w:rPr>
          <w:szCs w:val="28"/>
        </w:rPr>
        <w:t xml:space="preserve"> Допускаемое радиальное биение дорожки качения внутренних колец подшипников 2–го класса точности в 10 раз меньше, чем для подшипников 0–го класса.</w:t>
      </w:r>
    </w:p>
    <w:p w:rsidR="00C34CEE" w:rsidRPr="001D5F96" w:rsidRDefault="00C34CEE" w:rsidP="00C34CEE">
      <w:pPr>
        <w:ind w:firstLine="720"/>
        <w:jc w:val="both"/>
        <w:rPr>
          <w:szCs w:val="28"/>
        </w:rPr>
      </w:pPr>
      <w:r w:rsidRPr="001D5F96">
        <w:rPr>
          <w:szCs w:val="28"/>
        </w:rPr>
        <w:t>Для большинства механизмов общего назначения применяют подшипники 0–го класса точности. Подшипники более высоких классов точности применяют при больших частотах вращения и в случаях, когда требуется высокая точность вращения вала.</w:t>
      </w:r>
    </w:p>
    <w:p w:rsidR="00C34CEE" w:rsidRPr="00473B9F" w:rsidRDefault="00C34CEE" w:rsidP="00C34CEE">
      <w:pPr>
        <w:ind w:firstLine="720"/>
        <w:jc w:val="both"/>
        <w:rPr>
          <w:b/>
          <w:szCs w:val="28"/>
        </w:rPr>
      </w:pPr>
      <w:r w:rsidRPr="00473B9F">
        <w:rPr>
          <w:b/>
          <w:szCs w:val="28"/>
        </w:rPr>
        <w:t>Пример:</w:t>
      </w:r>
    </w:p>
    <w:p w:rsidR="00C34CEE" w:rsidRPr="001D5F96" w:rsidRDefault="00C34CEE" w:rsidP="00C34CEE">
      <w:pPr>
        <w:ind w:firstLine="720"/>
        <w:jc w:val="both"/>
        <w:rPr>
          <w:szCs w:val="28"/>
        </w:rPr>
      </w:pPr>
      <w:r w:rsidRPr="001D5F96">
        <w:rPr>
          <w:szCs w:val="28"/>
        </w:rPr>
        <w:t>а) шпиндели токарных с</w:t>
      </w:r>
      <w:r w:rsidR="00473B9F">
        <w:rPr>
          <w:szCs w:val="28"/>
        </w:rPr>
        <w:t xml:space="preserve">танков опираются на подшипники </w:t>
      </w:r>
      <w:r w:rsidRPr="001D5F96">
        <w:rPr>
          <w:szCs w:val="28"/>
        </w:rPr>
        <w:t>5</w:t>
      </w:r>
      <w:r w:rsidR="00473B9F">
        <w:rPr>
          <w:szCs w:val="28"/>
          <w:lang w:val="kk-KZ"/>
        </w:rPr>
        <w:t>-</w:t>
      </w:r>
      <w:r w:rsidRPr="001D5F96">
        <w:rPr>
          <w:szCs w:val="28"/>
        </w:rPr>
        <w:t>го класса;</w:t>
      </w:r>
    </w:p>
    <w:p w:rsidR="00C34CEE" w:rsidRPr="001D5F96" w:rsidRDefault="00C34CEE" w:rsidP="00C34CEE">
      <w:pPr>
        <w:ind w:firstLine="720"/>
        <w:jc w:val="both"/>
        <w:rPr>
          <w:szCs w:val="28"/>
        </w:rPr>
      </w:pPr>
      <w:r w:rsidRPr="001D5F96">
        <w:rPr>
          <w:szCs w:val="28"/>
        </w:rPr>
        <w:t xml:space="preserve">б) </w:t>
      </w:r>
      <w:r w:rsidR="00473B9F" w:rsidRPr="001D5F96">
        <w:rPr>
          <w:szCs w:val="28"/>
        </w:rPr>
        <w:t>шпиндели</w:t>
      </w:r>
      <w:r w:rsidRPr="001D5F96">
        <w:rPr>
          <w:szCs w:val="28"/>
        </w:rPr>
        <w:t xml:space="preserve"> шлифовальных станков </w:t>
      </w:r>
      <w:r w:rsidR="00473B9F">
        <w:rPr>
          <w:szCs w:val="28"/>
        </w:rPr>
        <w:t xml:space="preserve">опираются на подшипники </w:t>
      </w:r>
      <w:r w:rsidRPr="001D5F96">
        <w:rPr>
          <w:szCs w:val="28"/>
        </w:rPr>
        <w:t>4</w:t>
      </w:r>
      <w:r w:rsidR="00473B9F">
        <w:rPr>
          <w:szCs w:val="28"/>
          <w:lang w:val="kk-KZ"/>
        </w:rPr>
        <w:t>-</w:t>
      </w:r>
      <w:r w:rsidRPr="001D5F96">
        <w:rPr>
          <w:szCs w:val="28"/>
        </w:rPr>
        <w:t>го класса;</w:t>
      </w:r>
    </w:p>
    <w:p w:rsidR="00C34CEE" w:rsidRPr="001D5F96" w:rsidRDefault="00C34CEE" w:rsidP="00C34CEE">
      <w:pPr>
        <w:ind w:firstLine="720"/>
        <w:jc w:val="both"/>
        <w:rPr>
          <w:szCs w:val="28"/>
        </w:rPr>
      </w:pPr>
      <w:r w:rsidRPr="001D5F96">
        <w:rPr>
          <w:szCs w:val="28"/>
        </w:rPr>
        <w:t>в) в гироскопических приборах используют подшипники 2</w:t>
      </w:r>
      <w:r w:rsidR="00473B9F">
        <w:rPr>
          <w:szCs w:val="28"/>
          <w:lang w:val="kk-KZ"/>
        </w:rPr>
        <w:t>-</w:t>
      </w:r>
      <w:r w:rsidRPr="001D5F96">
        <w:rPr>
          <w:szCs w:val="28"/>
        </w:rPr>
        <w:t>го класса.</w:t>
      </w:r>
    </w:p>
    <w:p w:rsidR="00C34CEE" w:rsidRPr="001D5F96" w:rsidRDefault="00C34CEE" w:rsidP="00C34CEE">
      <w:pPr>
        <w:ind w:firstLine="720"/>
        <w:jc w:val="both"/>
        <w:rPr>
          <w:szCs w:val="28"/>
        </w:rPr>
      </w:pPr>
      <w:r w:rsidRPr="001D5F96">
        <w:rPr>
          <w:szCs w:val="28"/>
        </w:rPr>
        <w:t xml:space="preserve">Класс точности указывают через тире перед условным обозначением подшипника: 6 </w:t>
      </w:r>
      <w:r w:rsidR="00473B9F">
        <w:rPr>
          <w:szCs w:val="28"/>
          <w:lang w:val="kk-KZ"/>
        </w:rPr>
        <w:t xml:space="preserve">- </w:t>
      </w:r>
      <w:r w:rsidRPr="001D5F96">
        <w:rPr>
          <w:szCs w:val="28"/>
        </w:rPr>
        <w:t>312; 312 (0 класс).</w:t>
      </w:r>
    </w:p>
    <w:p w:rsidR="00C34CEE" w:rsidRPr="001D5F96" w:rsidRDefault="00C34CEE" w:rsidP="00C34CEE">
      <w:pPr>
        <w:ind w:firstLine="720"/>
        <w:jc w:val="both"/>
        <w:rPr>
          <w:szCs w:val="28"/>
        </w:rPr>
      </w:pPr>
      <w:r w:rsidRPr="001D5F96">
        <w:rPr>
          <w:szCs w:val="28"/>
        </w:rPr>
        <w:t>Чтобы обеспечить нормальный срок службы подшипников качения, сопрягаемые с ними детали должны иметь определенную точность следующих параметров:</w:t>
      </w:r>
    </w:p>
    <w:p w:rsidR="00C34CEE" w:rsidRPr="001D5F96" w:rsidRDefault="00C34CEE" w:rsidP="00C34CEE">
      <w:pPr>
        <w:ind w:firstLine="720"/>
        <w:jc w:val="both"/>
        <w:rPr>
          <w:szCs w:val="28"/>
        </w:rPr>
      </w:pPr>
      <w:r w:rsidRPr="001D5F96">
        <w:rPr>
          <w:szCs w:val="28"/>
        </w:rPr>
        <w:t xml:space="preserve">а) размеров; </w:t>
      </w:r>
    </w:p>
    <w:p w:rsidR="00C34CEE" w:rsidRPr="001D5F96" w:rsidRDefault="00C34CEE" w:rsidP="00C34CEE">
      <w:pPr>
        <w:ind w:firstLine="720"/>
        <w:jc w:val="both"/>
        <w:rPr>
          <w:szCs w:val="28"/>
        </w:rPr>
      </w:pPr>
      <w:r w:rsidRPr="001D5F96">
        <w:rPr>
          <w:szCs w:val="28"/>
        </w:rPr>
        <w:t>б) формы поверхностей;</w:t>
      </w:r>
    </w:p>
    <w:p w:rsidR="00C34CEE" w:rsidRPr="001D5F96" w:rsidRDefault="00C34CEE" w:rsidP="00C34CEE">
      <w:pPr>
        <w:ind w:firstLine="720"/>
        <w:jc w:val="both"/>
        <w:rPr>
          <w:szCs w:val="28"/>
        </w:rPr>
      </w:pPr>
      <w:r w:rsidRPr="001D5F96">
        <w:rPr>
          <w:szCs w:val="28"/>
        </w:rPr>
        <w:t>в) расположения поверхностей;</w:t>
      </w:r>
    </w:p>
    <w:p w:rsidR="00C34CEE" w:rsidRPr="001D5F96" w:rsidRDefault="00C34CEE" w:rsidP="00C34CEE">
      <w:pPr>
        <w:ind w:firstLine="720"/>
        <w:jc w:val="both"/>
        <w:rPr>
          <w:szCs w:val="28"/>
        </w:rPr>
      </w:pPr>
      <w:r w:rsidRPr="001D5F96">
        <w:rPr>
          <w:szCs w:val="28"/>
        </w:rPr>
        <w:t>г) шероховатость.</w:t>
      </w:r>
    </w:p>
    <w:p w:rsidR="00C34CEE" w:rsidRPr="001D5F96" w:rsidRDefault="00C34CEE" w:rsidP="00C34CEE">
      <w:pPr>
        <w:ind w:firstLine="720"/>
        <w:jc w:val="both"/>
        <w:rPr>
          <w:szCs w:val="28"/>
        </w:rPr>
      </w:pPr>
      <w:r w:rsidRPr="001D5F96">
        <w:rPr>
          <w:szCs w:val="28"/>
        </w:rPr>
        <w:t>а) сопрягаемые детали выполняются по следующим квалитетам:</w:t>
      </w:r>
    </w:p>
    <w:p w:rsidR="00C34CEE" w:rsidRPr="001D5F96" w:rsidRDefault="00C34CEE" w:rsidP="00C34CEE">
      <w:pPr>
        <w:ind w:firstLine="720"/>
        <w:jc w:val="both"/>
        <w:rPr>
          <w:szCs w:val="28"/>
        </w:rPr>
      </w:pPr>
    </w:p>
    <w:p w:rsidR="00C34CEE" w:rsidRPr="00473B9F" w:rsidRDefault="00473B9F" w:rsidP="00C34CEE">
      <w:pPr>
        <w:ind w:firstLine="720"/>
        <w:jc w:val="both"/>
        <w:rPr>
          <w:szCs w:val="28"/>
          <w:lang w:val="kk-KZ"/>
        </w:rPr>
      </w:pPr>
      <w:r w:rsidRPr="001A2FED">
        <w:rPr>
          <w:szCs w:val="28"/>
        </w:rPr>
        <w:t xml:space="preserve">Таблица </w:t>
      </w:r>
      <w:r>
        <w:rPr>
          <w:szCs w:val="28"/>
          <w:lang w:val="kk-KZ"/>
        </w:rPr>
        <w:t>2</w:t>
      </w:r>
      <w:r w:rsidRPr="001A2FED">
        <w:rPr>
          <w:szCs w:val="28"/>
        </w:rPr>
        <w:t xml:space="preserve"> – </w:t>
      </w:r>
      <w:r>
        <w:rPr>
          <w:szCs w:val="28"/>
          <w:lang w:val="kk-KZ"/>
        </w:rPr>
        <w:t>Квалитеты для подшипников</w:t>
      </w:r>
    </w:p>
    <w:tbl>
      <w:tblPr>
        <w:tblW w:w="0" w:type="auto"/>
        <w:jc w:val="center"/>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30"/>
        <w:gridCol w:w="2680"/>
        <w:gridCol w:w="2889"/>
      </w:tblGrid>
      <w:tr w:rsidR="00C34CEE" w:rsidRPr="001D5F96" w:rsidTr="00473B9F">
        <w:trPr>
          <w:cantSplit/>
          <w:trHeight w:val="150"/>
          <w:jc w:val="center"/>
        </w:trPr>
        <w:tc>
          <w:tcPr>
            <w:tcW w:w="3330" w:type="dxa"/>
            <w:vMerge w:val="restart"/>
            <w:vAlign w:val="center"/>
          </w:tcPr>
          <w:p w:rsidR="00C34CEE" w:rsidRPr="001D5F96" w:rsidRDefault="00C34CEE" w:rsidP="008233D8">
            <w:pPr>
              <w:jc w:val="center"/>
              <w:rPr>
                <w:szCs w:val="28"/>
              </w:rPr>
            </w:pPr>
            <w:r w:rsidRPr="001D5F96">
              <w:rPr>
                <w:szCs w:val="28"/>
              </w:rPr>
              <w:t>Класс подшипника</w:t>
            </w:r>
          </w:p>
        </w:tc>
        <w:tc>
          <w:tcPr>
            <w:tcW w:w="5569" w:type="dxa"/>
            <w:gridSpan w:val="2"/>
            <w:vAlign w:val="center"/>
          </w:tcPr>
          <w:p w:rsidR="00C34CEE" w:rsidRPr="001D5F96" w:rsidRDefault="00C34CEE" w:rsidP="008233D8">
            <w:pPr>
              <w:jc w:val="center"/>
              <w:rPr>
                <w:szCs w:val="28"/>
              </w:rPr>
            </w:pPr>
            <w:r w:rsidRPr="001D5F96">
              <w:rPr>
                <w:szCs w:val="28"/>
              </w:rPr>
              <w:t>Квалитет</w:t>
            </w:r>
          </w:p>
        </w:tc>
      </w:tr>
      <w:tr w:rsidR="00C34CEE" w:rsidRPr="001D5F96" w:rsidTr="008233D8">
        <w:trPr>
          <w:cantSplit/>
          <w:trHeight w:val="345"/>
          <w:jc w:val="center"/>
        </w:trPr>
        <w:tc>
          <w:tcPr>
            <w:tcW w:w="3330" w:type="dxa"/>
            <w:vMerge/>
            <w:vAlign w:val="center"/>
          </w:tcPr>
          <w:p w:rsidR="00C34CEE" w:rsidRPr="001D5F96" w:rsidRDefault="00C34CEE" w:rsidP="008233D8">
            <w:pPr>
              <w:jc w:val="center"/>
              <w:rPr>
                <w:szCs w:val="28"/>
              </w:rPr>
            </w:pPr>
          </w:p>
        </w:tc>
        <w:tc>
          <w:tcPr>
            <w:tcW w:w="2680" w:type="dxa"/>
            <w:vAlign w:val="center"/>
          </w:tcPr>
          <w:p w:rsidR="00C34CEE" w:rsidRPr="001D5F96" w:rsidRDefault="00C34CEE" w:rsidP="008233D8">
            <w:pPr>
              <w:jc w:val="center"/>
              <w:rPr>
                <w:szCs w:val="28"/>
              </w:rPr>
            </w:pPr>
            <w:r w:rsidRPr="001D5F96">
              <w:rPr>
                <w:szCs w:val="28"/>
              </w:rPr>
              <w:t>Отверстие</w:t>
            </w:r>
          </w:p>
        </w:tc>
        <w:tc>
          <w:tcPr>
            <w:tcW w:w="2889" w:type="dxa"/>
            <w:vAlign w:val="center"/>
          </w:tcPr>
          <w:p w:rsidR="00C34CEE" w:rsidRPr="001D5F96" w:rsidRDefault="00C34CEE" w:rsidP="008233D8">
            <w:pPr>
              <w:jc w:val="center"/>
              <w:rPr>
                <w:szCs w:val="28"/>
              </w:rPr>
            </w:pPr>
            <w:r w:rsidRPr="001D5F96">
              <w:rPr>
                <w:szCs w:val="28"/>
              </w:rPr>
              <w:t>Вал</w:t>
            </w:r>
          </w:p>
        </w:tc>
      </w:tr>
      <w:tr w:rsidR="00C34CEE" w:rsidRPr="001D5F96" w:rsidTr="00473B9F">
        <w:trPr>
          <w:cantSplit/>
          <w:trHeight w:val="585"/>
          <w:jc w:val="center"/>
        </w:trPr>
        <w:tc>
          <w:tcPr>
            <w:tcW w:w="3330" w:type="dxa"/>
            <w:vAlign w:val="center"/>
          </w:tcPr>
          <w:p w:rsidR="00C34CEE" w:rsidRPr="001D5F96" w:rsidRDefault="00C34CEE" w:rsidP="008233D8">
            <w:pPr>
              <w:jc w:val="center"/>
              <w:rPr>
                <w:szCs w:val="28"/>
              </w:rPr>
            </w:pPr>
            <w:r w:rsidRPr="001D5F96">
              <w:rPr>
                <w:szCs w:val="28"/>
              </w:rPr>
              <w:t>0; 6</w:t>
            </w:r>
          </w:p>
          <w:p w:rsidR="00C34CEE" w:rsidRPr="001D5F96" w:rsidRDefault="00C34CEE" w:rsidP="008233D8">
            <w:pPr>
              <w:jc w:val="center"/>
              <w:rPr>
                <w:szCs w:val="28"/>
              </w:rPr>
            </w:pPr>
            <w:r w:rsidRPr="001D5F96">
              <w:rPr>
                <w:szCs w:val="28"/>
              </w:rPr>
              <w:t>4; 5</w:t>
            </w:r>
          </w:p>
          <w:p w:rsidR="00C34CEE" w:rsidRPr="001D5F96" w:rsidRDefault="00C34CEE" w:rsidP="008233D8">
            <w:pPr>
              <w:jc w:val="center"/>
              <w:rPr>
                <w:szCs w:val="28"/>
              </w:rPr>
            </w:pPr>
            <w:r w:rsidRPr="001D5F96">
              <w:rPr>
                <w:szCs w:val="28"/>
              </w:rPr>
              <w:t>2</w:t>
            </w:r>
          </w:p>
        </w:tc>
        <w:tc>
          <w:tcPr>
            <w:tcW w:w="2680" w:type="dxa"/>
            <w:vAlign w:val="center"/>
          </w:tcPr>
          <w:p w:rsidR="00C34CEE" w:rsidRPr="001D5F96" w:rsidRDefault="00C34CEE" w:rsidP="008233D8">
            <w:pPr>
              <w:jc w:val="center"/>
              <w:rPr>
                <w:szCs w:val="28"/>
              </w:rPr>
            </w:pPr>
            <w:r w:rsidRPr="001D5F96">
              <w:rPr>
                <w:szCs w:val="28"/>
              </w:rPr>
              <w:t>7</w:t>
            </w:r>
          </w:p>
          <w:p w:rsidR="00C34CEE" w:rsidRPr="001D5F96" w:rsidRDefault="00C34CEE" w:rsidP="008233D8">
            <w:pPr>
              <w:jc w:val="center"/>
              <w:rPr>
                <w:szCs w:val="28"/>
              </w:rPr>
            </w:pPr>
            <w:r w:rsidRPr="001D5F96">
              <w:rPr>
                <w:szCs w:val="28"/>
              </w:rPr>
              <w:t>6</w:t>
            </w:r>
          </w:p>
          <w:p w:rsidR="00C34CEE" w:rsidRPr="001D5F96" w:rsidRDefault="00C34CEE" w:rsidP="008233D8">
            <w:pPr>
              <w:jc w:val="center"/>
              <w:rPr>
                <w:szCs w:val="28"/>
              </w:rPr>
            </w:pPr>
            <w:r w:rsidRPr="001D5F96">
              <w:rPr>
                <w:szCs w:val="28"/>
              </w:rPr>
              <w:t>5</w:t>
            </w:r>
          </w:p>
        </w:tc>
        <w:tc>
          <w:tcPr>
            <w:tcW w:w="2889" w:type="dxa"/>
            <w:vAlign w:val="center"/>
          </w:tcPr>
          <w:p w:rsidR="00C34CEE" w:rsidRPr="001D5F96" w:rsidRDefault="00C34CEE" w:rsidP="008233D8">
            <w:pPr>
              <w:jc w:val="center"/>
              <w:rPr>
                <w:szCs w:val="28"/>
              </w:rPr>
            </w:pPr>
            <w:r w:rsidRPr="001D5F96">
              <w:rPr>
                <w:szCs w:val="28"/>
              </w:rPr>
              <w:t>6</w:t>
            </w:r>
          </w:p>
          <w:p w:rsidR="00C34CEE" w:rsidRPr="001D5F96" w:rsidRDefault="00C34CEE" w:rsidP="008233D8">
            <w:pPr>
              <w:jc w:val="center"/>
              <w:rPr>
                <w:szCs w:val="28"/>
              </w:rPr>
            </w:pPr>
            <w:r w:rsidRPr="001D5F96">
              <w:rPr>
                <w:szCs w:val="28"/>
              </w:rPr>
              <w:t>5</w:t>
            </w:r>
          </w:p>
          <w:p w:rsidR="00C34CEE" w:rsidRPr="001D5F96" w:rsidRDefault="00C34CEE" w:rsidP="008233D8">
            <w:pPr>
              <w:jc w:val="center"/>
              <w:rPr>
                <w:szCs w:val="28"/>
              </w:rPr>
            </w:pPr>
            <w:r w:rsidRPr="001D5F96">
              <w:rPr>
                <w:szCs w:val="28"/>
              </w:rPr>
              <w:t>4</w:t>
            </w:r>
          </w:p>
        </w:tc>
      </w:tr>
    </w:tbl>
    <w:p w:rsidR="00C34CEE" w:rsidRPr="001D5F96" w:rsidRDefault="00C34CEE" w:rsidP="00C34CEE">
      <w:pPr>
        <w:ind w:firstLine="720"/>
        <w:jc w:val="both"/>
        <w:rPr>
          <w:szCs w:val="28"/>
        </w:rPr>
      </w:pPr>
    </w:p>
    <w:p w:rsidR="00C34CEE" w:rsidRPr="001D5F96" w:rsidRDefault="00C34CEE" w:rsidP="00C34CEE">
      <w:pPr>
        <w:ind w:firstLine="720"/>
        <w:jc w:val="both"/>
        <w:rPr>
          <w:szCs w:val="28"/>
        </w:rPr>
      </w:pPr>
      <w:r w:rsidRPr="001D5F96">
        <w:rPr>
          <w:szCs w:val="28"/>
        </w:rPr>
        <w:t>б) отклонение формы (допуск цилиндричности) отверстия и вала не должно превышать 1</w:t>
      </w:r>
      <w:r w:rsidRPr="001D5F96">
        <w:rPr>
          <w:szCs w:val="28"/>
        </w:rPr>
        <w:sym w:font="Symbol" w:char="F02F"/>
      </w:r>
      <w:r w:rsidRPr="001D5F96">
        <w:rPr>
          <w:szCs w:val="28"/>
        </w:rPr>
        <w:t>4 допуска на размер для подшипников 0-го и 6-го классов.</w:t>
      </w:r>
    </w:p>
    <w:p w:rsidR="00473B9F" w:rsidRDefault="00473B9F" w:rsidP="00C34CEE">
      <w:pPr>
        <w:ind w:firstLine="720"/>
        <w:jc w:val="both"/>
        <w:rPr>
          <w:szCs w:val="28"/>
          <w:lang w:val="kk-KZ"/>
        </w:rPr>
      </w:pPr>
    </w:p>
    <w:p w:rsidR="00C34CEE" w:rsidRPr="00473B9F" w:rsidRDefault="00473B9F" w:rsidP="00C34CEE">
      <w:pPr>
        <w:ind w:firstLine="720"/>
        <w:jc w:val="both"/>
        <w:rPr>
          <w:szCs w:val="28"/>
          <w:lang w:val="kk-KZ"/>
        </w:rPr>
      </w:pPr>
      <w:r w:rsidRPr="001A2FED">
        <w:rPr>
          <w:szCs w:val="28"/>
        </w:rPr>
        <w:t xml:space="preserve">Таблица </w:t>
      </w:r>
      <w:r>
        <w:rPr>
          <w:szCs w:val="28"/>
          <w:lang w:val="kk-KZ"/>
        </w:rPr>
        <w:t>3</w:t>
      </w:r>
      <w:r w:rsidRPr="001A2FED">
        <w:rPr>
          <w:szCs w:val="28"/>
        </w:rPr>
        <w:t xml:space="preserve"> – </w:t>
      </w:r>
      <w:r>
        <w:rPr>
          <w:szCs w:val="28"/>
          <w:lang w:val="kk-KZ"/>
        </w:rPr>
        <w:t>Допуски для подшипников</w:t>
      </w:r>
    </w:p>
    <w:tbl>
      <w:tblPr>
        <w:tblW w:w="0" w:type="auto"/>
        <w:jc w:val="center"/>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30"/>
        <w:gridCol w:w="5999"/>
      </w:tblGrid>
      <w:tr w:rsidR="00C34CEE" w:rsidRPr="001D5F96" w:rsidTr="00473B9F">
        <w:trPr>
          <w:trHeight w:val="92"/>
          <w:jc w:val="center"/>
        </w:trPr>
        <w:tc>
          <w:tcPr>
            <w:tcW w:w="3030" w:type="dxa"/>
          </w:tcPr>
          <w:p w:rsidR="00C34CEE" w:rsidRPr="001D5F96" w:rsidRDefault="00C34CEE" w:rsidP="008233D8">
            <w:pPr>
              <w:jc w:val="both"/>
              <w:rPr>
                <w:szCs w:val="28"/>
              </w:rPr>
            </w:pPr>
            <w:r w:rsidRPr="001D5F96">
              <w:rPr>
                <w:szCs w:val="28"/>
              </w:rPr>
              <w:t>Класс подшипника</w:t>
            </w:r>
          </w:p>
        </w:tc>
        <w:tc>
          <w:tcPr>
            <w:tcW w:w="5999" w:type="dxa"/>
          </w:tcPr>
          <w:p w:rsidR="00C34CEE" w:rsidRPr="001D5F96" w:rsidRDefault="00C34CEE" w:rsidP="008233D8">
            <w:pPr>
              <w:jc w:val="both"/>
              <w:rPr>
                <w:szCs w:val="28"/>
              </w:rPr>
            </w:pPr>
            <w:r w:rsidRPr="001D5F96">
              <w:rPr>
                <w:szCs w:val="28"/>
              </w:rPr>
              <w:t>Допуск цилиндричности отверстия и вала</w:t>
            </w:r>
          </w:p>
        </w:tc>
      </w:tr>
      <w:tr w:rsidR="00C34CEE" w:rsidRPr="001D5F96" w:rsidTr="00473B9F">
        <w:trPr>
          <w:trHeight w:val="847"/>
          <w:jc w:val="center"/>
        </w:trPr>
        <w:tc>
          <w:tcPr>
            <w:tcW w:w="3030" w:type="dxa"/>
          </w:tcPr>
          <w:p w:rsidR="00C34CEE" w:rsidRPr="001D5F96" w:rsidRDefault="00C34CEE" w:rsidP="008233D8">
            <w:pPr>
              <w:jc w:val="both"/>
              <w:rPr>
                <w:szCs w:val="28"/>
              </w:rPr>
            </w:pPr>
            <w:r w:rsidRPr="001D5F96">
              <w:rPr>
                <w:szCs w:val="28"/>
              </w:rPr>
              <w:t xml:space="preserve"> 0; 6</w:t>
            </w:r>
          </w:p>
          <w:p w:rsidR="00C34CEE" w:rsidRPr="001D5F96" w:rsidRDefault="00C34CEE" w:rsidP="008233D8">
            <w:pPr>
              <w:jc w:val="both"/>
              <w:rPr>
                <w:szCs w:val="28"/>
                <w:lang w:val="en-US"/>
              </w:rPr>
            </w:pPr>
            <w:r w:rsidRPr="001D5F96">
              <w:rPr>
                <w:szCs w:val="28"/>
              </w:rPr>
              <w:t xml:space="preserve"> </w:t>
            </w:r>
          </w:p>
          <w:p w:rsidR="00C34CEE" w:rsidRPr="001D5F96" w:rsidRDefault="00C34CEE" w:rsidP="008233D8">
            <w:pPr>
              <w:jc w:val="both"/>
              <w:rPr>
                <w:szCs w:val="28"/>
                <w:lang w:val="en-US"/>
              </w:rPr>
            </w:pPr>
            <w:r w:rsidRPr="001D5F96">
              <w:rPr>
                <w:szCs w:val="28"/>
                <w:lang w:val="en-US"/>
              </w:rPr>
              <w:t xml:space="preserve"> </w:t>
            </w:r>
            <w:r w:rsidRPr="001D5F96">
              <w:rPr>
                <w:szCs w:val="28"/>
              </w:rPr>
              <w:t>4; 5</w:t>
            </w:r>
          </w:p>
          <w:p w:rsidR="00C34CEE" w:rsidRPr="001D5F96" w:rsidRDefault="00C34CEE" w:rsidP="008233D8">
            <w:pPr>
              <w:jc w:val="both"/>
              <w:rPr>
                <w:szCs w:val="28"/>
                <w:lang w:val="en-US"/>
              </w:rPr>
            </w:pPr>
          </w:p>
        </w:tc>
        <w:tc>
          <w:tcPr>
            <w:tcW w:w="5999" w:type="dxa"/>
          </w:tcPr>
          <w:p w:rsidR="00C34CEE" w:rsidRPr="001D5F96" w:rsidRDefault="00C34CEE" w:rsidP="008233D8">
            <w:pPr>
              <w:jc w:val="both"/>
              <w:rPr>
                <w:szCs w:val="28"/>
                <w:lang w:val="en-US"/>
              </w:rPr>
            </w:pPr>
            <w:r w:rsidRPr="001D5F96">
              <w:rPr>
                <w:position w:val="-26"/>
                <w:szCs w:val="28"/>
              </w:rPr>
              <w:object w:dxaOrig="1160" w:dyaOrig="700">
                <v:shape id="_x0000_i1143" type="#_x0000_t75" style="width:57.85pt;height:35.4pt" o:ole="" fillcolor="window">
                  <v:imagedata r:id="rId277" o:title=""/>
                </v:shape>
                <o:OLEObject Type="Embed" ProgID="Equation.3" ShapeID="_x0000_i1143" DrawAspect="Content" ObjectID="_1737379581" r:id="rId278"/>
              </w:object>
            </w:r>
          </w:p>
          <w:p w:rsidR="00C34CEE" w:rsidRPr="001D5F96" w:rsidRDefault="00C34CEE" w:rsidP="008233D8">
            <w:pPr>
              <w:jc w:val="both"/>
              <w:rPr>
                <w:szCs w:val="28"/>
                <w:lang w:val="en-US"/>
              </w:rPr>
            </w:pPr>
            <w:r w:rsidRPr="001D5F96">
              <w:rPr>
                <w:position w:val="-28"/>
                <w:szCs w:val="28"/>
                <w:lang w:val="en-US"/>
              </w:rPr>
              <w:object w:dxaOrig="1140" w:dyaOrig="720">
                <v:shape id="_x0000_i1144" type="#_x0000_t75" style="width:56.65pt;height:36.6pt" o:ole="" fillcolor="window">
                  <v:imagedata r:id="rId279" o:title=""/>
                </v:shape>
                <o:OLEObject Type="Embed" ProgID="Equation.3" ShapeID="_x0000_i1144" DrawAspect="Content" ObjectID="_1737379582" r:id="rId280"/>
              </w:object>
            </w:r>
          </w:p>
        </w:tc>
      </w:tr>
    </w:tbl>
    <w:p w:rsidR="00C34CEE" w:rsidRPr="001D5F96" w:rsidRDefault="00C34CEE" w:rsidP="00C34CEE">
      <w:pPr>
        <w:ind w:firstLine="720"/>
        <w:jc w:val="both"/>
        <w:rPr>
          <w:szCs w:val="28"/>
          <w:lang w:val="en-US"/>
        </w:rPr>
      </w:pPr>
    </w:p>
    <w:p w:rsidR="00C34CEE" w:rsidRPr="001D5F96" w:rsidRDefault="00C34CEE" w:rsidP="00C34CEE">
      <w:pPr>
        <w:ind w:firstLine="720"/>
        <w:jc w:val="both"/>
        <w:rPr>
          <w:szCs w:val="28"/>
        </w:rPr>
      </w:pPr>
      <w:r w:rsidRPr="001D5F96">
        <w:rPr>
          <w:szCs w:val="28"/>
        </w:rPr>
        <w:t xml:space="preserve">г) шероховатость посадочных поверхностей валов и отверстий в корпусах не должна превышать следующих величин. (параметр </w:t>
      </w:r>
      <w:r w:rsidRPr="001D5F96">
        <w:rPr>
          <w:szCs w:val="28"/>
          <w:lang w:val="en-US"/>
        </w:rPr>
        <w:t>R</w:t>
      </w:r>
      <w:r w:rsidRPr="001D5F96">
        <w:rPr>
          <w:position w:val="-12"/>
          <w:szCs w:val="28"/>
          <w:lang w:val="en-US"/>
        </w:rPr>
        <w:object w:dxaOrig="180" w:dyaOrig="380">
          <v:shape id="_x0000_i1145" type="#_x0000_t75" style="width:10.6pt;height:18.9pt" o:ole="" fillcolor="window">
            <v:imagedata r:id="rId281" o:title=""/>
          </v:shape>
          <o:OLEObject Type="Embed" ProgID="Equation.3" ShapeID="_x0000_i1145" DrawAspect="Content" ObjectID="_1737379583" r:id="rId282"/>
        </w:object>
      </w:r>
      <w:r w:rsidRPr="001D5F96">
        <w:rPr>
          <w:szCs w:val="28"/>
          <w:lang w:val="en-US"/>
        </w:rPr>
        <w:t>)</w:t>
      </w:r>
      <w:r w:rsidRPr="001D5F96">
        <w:rPr>
          <w:szCs w:val="28"/>
        </w:rPr>
        <w:t>.</w:t>
      </w:r>
    </w:p>
    <w:p w:rsidR="00C34CEE" w:rsidRPr="00473B9F" w:rsidRDefault="00473B9F" w:rsidP="00C34CEE">
      <w:pPr>
        <w:ind w:firstLine="720"/>
        <w:jc w:val="both"/>
        <w:rPr>
          <w:szCs w:val="28"/>
          <w:lang w:val="kk-KZ"/>
        </w:rPr>
      </w:pPr>
      <w:r w:rsidRPr="001A2FED">
        <w:rPr>
          <w:szCs w:val="28"/>
        </w:rPr>
        <w:t xml:space="preserve">Таблица </w:t>
      </w:r>
      <w:r>
        <w:rPr>
          <w:szCs w:val="28"/>
          <w:lang w:val="kk-KZ"/>
        </w:rPr>
        <w:t>4</w:t>
      </w:r>
      <w:r w:rsidRPr="001A2FED">
        <w:rPr>
          <w:szCs w:val="28"/>
        </w:rPr>
        <w:t xml:space="preserve"> – Зависимость</w:t>
      </w:r>
      <w:r>
        <w:rPr>
          <w:szCs w:val="28"/>
          <w:lang w:val="kk-KZ"/>
        </w:rPr>
        <w:t xml:space="preserve"> размеров подшипников по классам</w:t>
      </w:r>
    </w:p>
    <w:tbl>
      <w:tblPr>
        <w:tblW w:w="0" w:type="auto"/>
        <w:jc w:val="center"/>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66"/>
        <w:gridCol w:w="1530"/>
        <w:gridCol w:w="1590"/>
        <w:gridCol w:w="1635"/>
        <w:gridCol w:w="1605"/>
      </w:tblGrid>
      <w:tr w:rsidR="00C34CEE" w:rsidRPr="001D5F96" w:rsidTr="00473B9F">
        <w:trPr>
          <w:cantSplit/>
          <w:trHeight w:val="390"/>
          <w:jc w:val="center"/>
        </w:trPr>
        <w:tc>
          <w:tcPr>
            <w:tcW w:w="3066" w:type="dxa"/>
            <w:vMerge w:val="restart"/>
            <w:vAlign w:val="center"/>
          </w:tcPr>
          <w:p w:rsidR="00C34CEE" w:rsidRPr="001D5F96" w:rsidRDefault="00C34CEE" w:rsidP="008233D8">
            <w:pPr>
              <w:jc w:val="center"/>
              <w:rPr>
                <w:szCs w:val="28"/>
              </w:rPr>
            </w:pPr>
            <w:r w:rsidRPr="001D5F96">
              <w:rPr>
                <w:szCs w:val="28"/>
              </w:rPr>
              <w:t>Класс подшипника</w:t>
            </w:r>
          </w:p>
        </w:tc>
        <w:tc>
          <w:tcPr>
            <w:tcW w:w="3120" w:type="dxa"/>
            <w:gridSpan w:val="2"/>
            <w:vAlign w:val="center"/>
          </w:tcPr>
          <w:p w:rsidR="00C34CEE" w:rsidRPr="001D5F96" w:rsidRDefault="00C34CEE" w:rsidP="008233D8">
            <w:pPr>
              <w:jc w:val="center"/>
              <w:rPr>
                <w:szCs w:val="28"/>
              </w:rPr>
            </w:pPr>
            <w:r w:rsidRPr="001D5F96">
              <w:rPr>
                <w:szCs w:val="28"/>
              </w:rPr>
              <w:t>Валы</w:t>
            </w:r>
          </w:p>
        </w:tc>
        <w:tc>
          <w:tcPr>
            <w:tcW w:w="3240" w:type="dxa"/>
            <w:gridSpan w:val="2"/>
            <w:vAlign w:val="center"/>
          </w:tcPr>
          <w:p w:rsidR="00C34CEE" w:rsidRPr="001D5F96" w:rsidRDefault="00C34CEE" w:rsidP="008233D8">
            <w:pPr>
              <w:jc w:val="center"/>
              <w:rPr>
                <w:szCs w:val="28"/>
                <w:lang w:val="en-US"/>
              </w:rPr>
            </w:pPr>
            <w:r w:rsidRPr="001D5F96">
              <w:rPr>
                <w:szCs w:val="28"/>
              </w:rPr>
              <w:t>Отверстия</w:t>
            </w:r>
          </w:p>
        </w:tc>
      </w:tr>
      <w:tr w:rsidR="00C34CEE" w:rsidRPr="001D5F96" w:rsidTr="00473B9F">
        <w:trPr>
          <w:cantSplit/>
          <w:trHeight w:val="360"/>
          <w:jc w:val="center"/>
        </w:trPr>
        <w:tc>
          <w:tcPr>
            <w:tcW w:w="3066" w:type="dxa"/>
            <w:vMerge/>
            <w:vAlign w:val="center"/>
          </w:tcPr>
          <w:p w:rsidR="00C34CEE" w:rsidRPr="001D5F96" w:rsidRDefault="00C34CEE" w:rsidP="008233D8">
            <w:pPr>
              <w:jc w:val="center"/>
              <w:rPr>
                <w:szCs w:val="28"/>
                <w:lang w:val="en-US"/>
              </w:rPr>
            </w:pPr>
          </w:p>
        </w:tc>
        <w:tc>
          <w:tcPr>
            <w:tcW w:w="1530" w:type="dxa"/>
            <w:vAlign w:val="center"/>
          </w:tcPr>
          <w:p w:rsidR="00C34CEE" w:rsidRPr="001D5F96" w:rsidRDefault="00C34CEE" w:rsidP="008233D8">
            <w:pPr>
              <w:jc w:val="center"/>
              <w:rPr>
                <w:szCs w:val="28"/>
              </w:rPr>
            </w:pPr>
            <w:r w:rsidRPr="001D5F96">
              <w:rPr>
                <w:szCs w:val="28"/>
                <w:lang w:val="en-US"/>
              </w:rPr>
              <w:t>d</w:t>
            </w:r>
            <w:r w:rsidRPr="001D5F96">
              <w:rPr>
                <w:position w:val="-4"/>
                <w:szCs w:val="28"/>
                <w:lang w:val="en-US"/>
              </w:rPr>
              <w:object w:dxaOrig="220" w:dyaOrig="260">
                <v:shape id="_x0000_i1146" type="#_x0000_t75" style="width:11.8pt;height:13pt" o:ole="" fillcolor="window">
                  <v:imagedata r:id="rId283" o:title=""/>
                </v:shape>
                <o:OLEObject Type="Embed" ProgID="Equation.3" ShapeID="_x0000_i1146" DrawAspect="Content" ObjectID="_1737379584" r:id="rId284"/>
              </w:object>
            </w:r>
            <w:r w:rsidRPr="001D5F96">
              <w:rPr>
                <w:szCs w:val="28"/>
                <w:lang w:val="en-US"/>
              </w:rPr>
              <w:t>80</w:t>
            </w:r>
            <w:r w:rsidRPr="001D5F96">
              <w:rPr>
                <w:szCs w:val="28"/>
              </w:rPr>
              <w:t>мм</w:t>
            </w:r>
          </w:p>
        </w:tc>
        <w:tc>
          <w:tcPr>
            <w:tcW w:w="1590" w:type="dxa"/>
            <w:vAlign w:val="center"/>
          </w:tcPr>
          <w:p w:rsidR="00C34CEE" w:rsidRPr="001D5F96" w:rsidRDefault="00C34CEE" w:rsidP="008233D8">
            <w:pPr>
              <w:jc w:val="center"/>
              <w:rPr>
                <w:szCs w:val="28"/>
              </w:rPr>
            </w:pPr>
            <w:r w:rsidRPr="001D5F96">
              <w:rPr>
                <w:szCs w:val="28"/>
                <w:lang w:val="en-US"/>
              </w:rPr>
              <w:t>d &gt; 80</w:t>
            </w:r>
            <w:r w:rsidRPr="001D5F96">
              <w:rPr>
                <w:szCs w:val="28"/>
              </w:rPr>
              <w:t>мм</w:t>
            </w:r>
          </w:p>
        </w:tc>
        <w:tc>
          <w:tcPr>
            <w:tcW w:w="1635" w:type="dxa"/>
            <w:vAlign w:val="center"/>
          </w:tcPr>
          <w:p w:rsidR="00C34CEE" w:rsidRPr="001D5F96" w:rsidRDefault="00C34CEE" w:rsidP="008233D8">
            <w:pPr>
              <w:jc w:val="center"/>
              <w:rPr>
                <w:szCs w:val="28"/>
              </w:rPr>
            </w:pPr>
            <w:r w:rsidRPr="001D5F96">
              <w:rPr>
                <w:szCs w:val="28"/>
                <w:lang w:val="en-US"/>
              </w:rPr>
              <w:t>D</w:t>
            </w:r>
            <w:r w:rsidRPr="001D5F96">
              <w:rPr>
                <w:position w:val="-4"/>
                <w:szCs w:val="28"/>
                <w:lang w:val="en-US"/>
              </w:rPr>
              <w:object w:dxaOrig="220" w:dyaOrig="260">
                <v:shape id="_x0000_i1147" type="#_x0000_t75" style="width:11.8pt;height:13pt" o:ole="" fillcolor="window">
                  <v:imagedata r:id="rId283" o:title=""/>
                </v:shape>
                <o:OLEObject Type="Embed" ProgID="Equation.3" ShapeID="_x0000_i1147" DrawAspect="Content" ObjectID="_1737379585" r:id="rId285"/>
              </w:object>
            </w:r>
            <w:r w:rsidRPr="001D5F96">
              <w:rPr>
                <w:szCs w:val="28"/>
                <w:lang w:val="en-US"/>
              </w:rPr>
              <w:t>80</w:t>
            </w:r>
            <w:r w:rsidRPr="001D5F96">
              <w:rPr>
                <w:szCs w:val="28"/>
              </w:rPr>
              <w:t>мм</w:t>
            </w:r>
          </w:p>
        </w:tc>
        <w:tc>
          <w:tcPr>
            <w:tcW w:w="1605" w:type="dxa"/>
            <w:vAlign w:val="center"/>
          </w:tcPr>
          <w:p w:rsidR="00C34CEE" w:rsidRPr="001D5F96" w:rsidRDefault="00C34CEE" w:rsidP="008233D8">
            <w:pPr>
              <w:jc w:val="center"/>
              <w:rPr>
                <w:szCs w:val="28"/>
              </w:rPr>
            </w:pPr>
            <w:r w:rsidRPr="001D5F96">
              <w:rPr>
                <w:szCs w:val="28"/>
                <w:lang w:val="en-US"/>
              </w:rPr>
              <w:t>D &gt; 80</w:t>
            </w:r>
            <w:r w:rsidRPr="001D5F96">
              <w:rPr>
                <w:szCs w:val="28"/>
              </w:rPr>
              <w:t>мм</w:t>
            </w:r>
          </w:p>
        </w:tc>
      </w:tr>
      <w:tr w:rsidR="00C34CEE" w:rsidRPr="001D5F96" w:rsidTr="00473B9F">
        <w:trPr>
          <w:trHeight w:val="599"/>
          <w:jc w:val="center"/>
        </w:trPr>
        <w:tc>
          <w:tcPr>
            <w:tcW w:w="3066" w:type="dxa"/>
            <w:vAlign w:val="center"/>
          </w:tcPr>
          <w:p w:rsidR="00C34CEE" w:rsidRPr="001D5F96" w:rsidRDefault="00C34CEE" w:rsidP="008233D8">
            <w:pPr>
              <w:jc w:val="center"/>
              <w:rPr>
                <w:szCs w:val="28"/>
                <w:lang w:val="en-US"/>
              </w:rPr>
            </w:pPr>
            <w:r w:rsidRPr="001D5F96">
              <w:rPr>
                <w:szCs w:val="28"/>
                <w:lang w:val="en-US"/>
              </w:rPr>
              <w:lastRenderedPageBreak/>
              <w:t>0;</w:t>
            </w:r>
          </w:p>
          <w:p w:rsidR="00C34CEE" w:rsidRPr="001D5F96" w:rsidRDefault="00C34CEE" w:rsidP="008233D8">
            <w:pPr>
              <w:jc w:val="center"/>
              <w:rPr>
                <w:szCs w:val="28"/>
                <w:lang w:val="en-US"/>
              </w:rPr>
            </w:pPr>
            <w:r w:rsidRPr="001D5F96">
              <w:rPr>
                <w:szCs w:val="28"/>
                <w:lang w:val="en-US"/>
              </w:rPr>
              <w:t>6; 5</w:t>
            </w:r>
          </w:p>
        </w:tc>
        <w:tc>
          <w:tcPr>
            <w:tcW w:w="1530" w:type="dxa"/>
            <w:vAlign w:val="center"/>
          </w:tcPr>
          <w:p w:rsidR="00C34CEE" w:rsidRPr="001D5F96" w:rsidRDefault="00C34CEE" w:rsidP="008233D8">
            <w:pPr>
              <w:jc w:val="center"/>
              <w:rPr>
                <w:szCs w:val="28"/>
                <w:lang w:val="en-US"/>
              </w:rPr>
            </w:pPr>
            <w:r w:rsidRPr="001D5F96">
              <w:rPr>
                <w:szCs w:val="28"/>
                <w:lang w:val="en-US"/>
              </w:rPr>
              <w:t>1,25</w:t>
            </w:r>
          </w:p>
          <w:p w:rsidR="00C34CEE" w:rsidRPr="001D5F96" w:rsidRDefault="00C34CEE" w:rsidP="008233D8">
            <w:pPr>
              <w:jc w:val="center"/>
              <w:rPr>
                <w:szCs w:val="28"/>
                <w:lang w:val="en-US"/>
              </w:rPr>
            </w:pPr>
            <w:r w:rsidRPr="001D5F96">
              <w:rPr>
                <w:szCs w:val="28"/>
                <w:lang w:val="en-US"/>
              </w:rPr>
              <w:t>0,63</w:t>
            </w:r>
          </w:p>
        </w:tc>
        <w:tc>
          <w:tcPr>
            <w:tcW w:w="1590" w:type="dxa"/>
            <w:vAlign w:val="center"/>
          </w:tcPr>
          <w:p w:rsidR="00C34CEE" w:rsidRPr="001D5F96" w:rsidRDefault="00C34CEE" w:rsidP="008233D8">
            <w:pPr>
              <w:jc w:val="center"/>
              <w:rPr>
                <w:szCs w:val="28"/>
                <w:lang w:val="en-US"/>
              </w:rPr>
            </w:pPr>
            <w:r w:rsidRPr="001D5F96">
              <w:rPr>
                <w:szCs w:val="28"/>
                <w:lang w:val="en-US"/>
              </w:rPr>
              <w:t>2,5</w:t>
            </w:r>
          </w:p>
          <w:p w:rsidR="00C34CEE" w:rsidRPr="001D5F96" w:rsidRDefault="00C34CEE" w:rsidP="008233D8">
            <w:pPr>
              <w:jc w:val="center"/>
              <w:rPr>
                <w:szCs w:val="28"/>
                <w:lang w:val="en-US"/>
              </w:rPr>
            </w:pPr>
            <w:r w:rsidRPr="001D5F96">
              <w:rPr>
                <w:szCs w:val="28"/>
                <w:lang w:val="en-US"/>
              </w:rPr>
              <w:t>1,25</w:t>
            </w:r>
          </w:p>
        </w:tc>
        <w:tc>
          <w:tcPr>
            <w:tcW w:w="1635" w:type="dxa"/>
            <w:vAlign w:val="center"/>
          </w:tcPr>
          <w:p w:rsidR="00C34CEE" w:rsidRPr="001D5F96" w:rsidRDefault="00C34CEE" w:rsidP="008233D8">
            <w:pPr>
              <w:jc w:val="center"/>
              <w:rPr>
                <w:szCs w:val="28"/>
                <w:lang w:val="en-US"/>
              </w:rPr>
            </w:pPr>
            <w:r w:rsidRPr="001D5F96">
              <w:rPr>
                <w:szCs w:val="28"/>
                <w:lang w:val="en-US"/>
              </w:rPr>
              <w:t>1,25</w:t>
            </w:r>
          </w:p>
          <w:p w:rsidR="00C34CEE" w:rsidRPr="001D5F96" w:rsidRDefault="00C34CEE" w:rsidP="008233D8">
            <w:pPr>
              <w:jc w:val="center"/>
              <w:rPr>
                <w:szCs w:val="28"/>
                <w:lang w:val="en-US"/>
              </w:rPr>
            </w:pPr>
            <w:r w:rsidRPr="001D5F96">
              <w:rPr>
                <w:szCs w:val="28"/>
                <w:lang w:val="en-US"/>
              </w:rPr>
              <w:t>0,63</w:t>
            </w:r>
          </w:p>
        </w:tc>
        <w:tc>
          <w:tcPr>
            <w:tcW w:w="1605" w:type="dxa"/>
            <w:vAlign w:val="center"/>
          </w:tcPr>
          <w:p w:rsidR="00C34CEE" w:rsidRPr="001D5F96" w:rsidRDefault="00C34CEE" w:rsidP="008233D8">
            <w:pPr>
              <w:jc w:val="center"/>
              <w:rPr>
                <w:szCs w:val="28"/>
                <w:lang w:val="en-US"/>
              </w:rPr>
            </w:pPr>
            <w:r w:rsidRPr="001D5F96">
              <w:rPr>
                <w:szCs w:val="28"/>
                <w:lang w:val="en-US"/>
              </w:rPr>
              <w:t>2,5</w:t>
            </w:r>
          </w:p>
          <w:p w:rsidR="00C34CEE" w:rsidRPr="001D5F96" w:rsidRDefault="00C34CEE" w:rsidP="008233D8">
            <w:pPr>
              <w:jc w:val="center"/>
              <w:rPr>
                <w:szCs w:val="28"/>
                <w:lang w:val="en-US"/>
              </w:rPr>
            </w:pPr>
            <w:r w:rsidRPr="001D5F96">
              <w:rPr>
                <w:szCs w:val="28"/>
                <w:lang w:val="en-US"/>
              </w:rPr>
              <w:t>1,25</w:t>
            </w:r>
          </w:p>
        </w:tc>
      </w:tr>
      <w:tr w:rsidR="00C34CEE" w:rsidRPr="001D5F96" w:rsidTr="00473B9F">
        <w:trPr>
          <w:trHeight w:val="84"/>
          <w:jc w:val="center"/>
        </w:trPr>
        <w:tc>
          <w:tcPr>
            <w:tcW w:w="3066" w:type="dxa"/>
            <w:vAlign w:val="center"/>
          </w:tcPr>
          <w:p w:rsidR="00C34CEE" w:rsidRPr="001D5F96" w:rsidRDefault="00C34CEE" w:rsidP="008233D8">
            <w:pPr>
              <w:jc w:val="center"/>
              <w:rPr>
                <w:szCs w:val="28"/>
                <w:lang w:val="en-US"/>
              </w:rPr>
            </w:pPr>
            <w:r w:rsidRPr="001D5F96">
              <w:rPr>
                <w:szCs w:val="28"/>
                <w:lang w:val="en-US"/>
              </w:rPr>
              <w:t>4</w:t>
            </w:r>
          </w:p>
        </w:tc>
        <w:tc>
          <w:tcPr>
            <w:tcW w:w="1530" w:type="dxa"/>
            <w:vAlign w:val="center"/>
          </w:tcPr>
          <w:p w:rsidR="00C34CEE" w:rsidRPr="001D5F96" w:rsidRDefault="00C34CEE" w:rsidP="008233D8">
            <w:pPr>
              <w:jc w:val="center"/>
              <w:rPr>
                <w:szCs w:val="28"/>
                <w:lang w:val="en-US"/>
              </w:rPr>
            </w:pPr>
            <w:r w:rsidRPr="001D5F96">
              <w:rPr>
                <w:szCs w:val="28"/>
                <w:lang w:val="en-US"/>
              </w:rPr>
              <w:t>0,32</w:t>
            </w:r>
          </w:p>
        </w:tc>
        <w:tc>
          <w:tcPr>
            <w:tcW w:w="1590" w:type="dxa"/>
            <w:vAlign w:val="center"/>
          </w:tcPr>
          <w:p w:rsidR="00C34CEE" w:rsidRPr="001D5F96" w:rsidRDefault="00C34CEE" w:rsidP="008233D8">
            <w:pPr>
              <w:jc w:val="center"/>
              <w:rPr>
                <w:szCs w:val="28"/>
                <w:lang w:val="en-US"/>
              </w:rPr>
            </w:pPr>
            <w:r w:rsidRPr="001D5F96">
              <w:rPr>
                <w:szCs w:val="28"/>
                <w:lang w:val="en-US"/>
              </w:rPr>
              <w:t>0,63</w:t>
            </w:r>
          </w:p>
        </w:tc>
        <w:tc>
          <w:tcPr>
            <w:tcW w:w="1635" w:type="dxa"/>
            <w:vAlign w:val="center"/>
          </w:tcPr>
          <w:p w:rsidR="00C34CEE" w:rsidRPr="001D5F96" w:rsidRDefault="00C34CEE" w:rsidP="008233D8">
            <w:pPr>
              <w:jc w:val="center"/>
              <w:rPr>
                <w:szCs w:val="28"/>
                <w:lang w:val="en-US"/>
              </w:rPr>
            </w:pPr>
            <w:r w:rsidRPr="001D5F96">
              <w:rPr>
                <w:szCs w:val="28"/>
                <w:lang w:val="en-US"/>
              </w:rPr>
              <w:t>0,63</w:t>
            </w:r>
          </w:p>
        </w:tc>
        <w:tc>
          <w:tcPr>
            <w:tcW w:w="1605" w:type="dxa"/>
            <w:vAlign w:val="center"/>
          </w:tcPr>
          <w:p w:rsidR="00C34CEE" w:rsidRPr="001D5F96" w:rsidRDefault="00C34CEE" w:rsidP="008233D8">
            <w:pPr>
              <w:jc w:val="center"/>
              <w:rPr>
                <w:szCs w:val="28"/>
                <w:lang w:val="en-US"/>
              </w:rPr>
            </w:pPr>
            <w:r w:rsidRPr="001D5F96">
              <w:rPr>
                <w:szCs w:val="28"/>
                <w:lang w:val="en-US"/>
              </w:rPr>
              <w:t>1,25</w:t>
            </w:r>
          </w:p>
        </w:tc>
      </w:tr>
    </w:tbl>
    <w:p w:rsidR="00C34CEE" w:rsidRPr="001D5F96" w:rsidRDefault="00C34CEE" w:rsidP="00C34CEE">
      <w:pPr>
        <w:ind w:firstLine="720"/>
        <w:jc w:val="both"/>
        <w:rPr>
          <w:szCs w:val="28"/>
          <w:lang w:val="en-US"/>
        </w:rPr>
      </w:pPr>
    </w:p>
    <w:p w:rsidR="00C34CEE" w:rsidRPr="001D5F96" w:rsidRDefault="00C34CEE" w:rsidP="00C34CEE">
      <w:pPr>
        <w:ind w:firstLine="720"/>
        <w:jc w:val="both"/>
        <w:rPr>
          <w:szCs w:val="28"/>
        </w:rPr>
      </w:pPr>
      <w:r w:rsidRPr="001D5F96">
        <w:rPr>
          <w:szCs w:val="28"/>
        </w:rPr>
        <w:t>Кроме указанных факторов существенное влияние на срок службы подшипников оказывают его посадки на вал и в корпус. (ГОСТ 3325 – 85. Подшипники шариковые и роликовые. Посадки).</w:t>
      </w:r>
    </w:p>
    <w:p w:rsidR="00C34CEE" w:rsidRPr="001D5F96" w:rsidRDefault="00C34CEE" w:rsidP="00C34CEE">
      <w:pPr>
        <w:ind w:firstLine="720"/>
        <w:jc w:val="both"/>
        <w:rPr>
          <w:szCs w:val="28"/>
        </w:rPr>
      </w:pPr>
      <w:r w:rsidRPr="001D5F96">
        <w:rPr>
          <w:szCs w:val="28"/>
        </w:rPr>
        <w:t>Для сокращения номенклатуры подшипники изготовляют с отклонениями внутреннего и наружного диаметров, не зависящими от посадки, по которой их будут монтировать. Для всех классов точности верхнее отклонение присоединительных диаметров принято равным 0.</w:t>
      </w:r>
    </w:p>
    <w:p w:rsidR="00C34CEE" w:rsidRPr="001D5F96" w:rsidRDefault="00C34CEE" w:rsidP="00C34CEE">
      <w:pPr>
        <w:ind w:firstLine="720"/>
        <w:jc w:val="both"/>
        <w:rPr>
          <w:szCs w:val="28"/>
        </w:rPr>
      </w:pPr>
      <w:r w:rsidRPr="001D5F96">
        <w:rPr>
          <w:szCs w:val="28"/>
        </w:rPr>
        <w:t xml:space="preserve">Таким образом, диаметры наружного кольца </w:t>
      </w:r>
      <w:r w:rsidRPr="001D5F96">
        <w:rPr>
          <w:position w:val="-12"/>
          <w:szCs w:val="28"/>
        </w:rPr>
        <w:object w:dxaOrig="440" w:dyaOrig="380">
          <v:shape id="_x0000_i1148" type="#_x0000_t75" style="width:22.45pt;height:18.9pt" o:ole="" fillcolor="window">
            <v:imagedata r:id="rId286" o:title=""/>
          </v:shape>
          <o:OLEObject Type="Embed" ProgID="Equation.3" ShapeID="_x0000_i1148" DrawAspect="Content" ObjectID="_1737379586" r:id="rId287"/>
        </w:object>
      </w:r>
      <w:r w:rsidRPr="001D5F96">
        <w:rPr>
          <w:szCs w:val="28"/>
        </w:rPr>
        <w:t xml:space="preserve">и внутреннего кольца </w:t>
      </w:r>
      <w:r w:rsidRPr="001D5F96">
        <w:rPr>
          <w:position w:val="-12"/>
          <w:szCs w:val="28"/>
        </w:rPr>
        <w:object w:dxaOrig="380" w:dyaOrig="380">
          <v:shape id="_x0000_i1149" type="#_x0000_t75" style="width:18.9pt;height:18.9pt" o:ole="" fillcolor="window">
            <v:imagedata r:id="rId288" o:title=""/>
          </v:shape>
          <o:OLEObject Type="Embed" ProgID="Equation.3" ShapeID="_x0000_i1149" DrawAspect="Content" ObjectID="_1737379587" r:id="rId289"/>
        </w:object>
      </w:r>
      <w:r w:rsidRPr="001D5F96">
        <w:rPr>
          <w:szCs w:val="28"/>
        </w:rPr>
        <w:t xml:space="preserve"> приняты соответственно за диаметры основного вала и основного отверстия, т.е. для соединения внутреннего кольца с валом применяется система отверстия, а для соединения наружного кольца с корпусом – система вала.</w:t>
      </w:r>
    </w:p>
    <w:p w:rsidR="00C34CEE" w:rsidRPr="001D5F96" w:rsidRDefault="00C34CEE" w:rsidP="00C34CEE">
      <w:pPr>
        <w:ind w:firstLine="720"/>
        <w:jc w:val="both"/>
        <w:rPr>
          <w:szCs w:val="28"/>
        </w:rPr>
      </w:pPr>
      <w:r w:rsidRPr="001D5F96">
        <w:rPr>
          <w:szCs w:val="28"/>
        </w:rPr>
        <w:t>Наиболее существенным отличием подшипниковых посадок от обычных является расположение поля допуска отверстия внутреннего кольца подшипника. Это отверстие основное, но поле допуска его расположено вниз от нулевой линии.</w:t>
      </w:r>
    </w:p>
    <w:p w:rsidR="00C34CEE" w:rsidRDefault="00C34CEE" w:rsidP="00C34CEE">
      <w:pPr>
        <w:ind w:firstLine="720"/>
        <w:jc w:val="both"/>
        <w:rPr>
          <w:szCs w:val="28"/>
          <w:lang w:val="kk-KZ"/>
        </w:rPr>
      </w:pPr>
      <w:r w:rsidRPr="001D5F96">
        <w:rPr>
          <w:szCs w:val="28"/>
        </w:rPr>
        <w:t xml:space="preserve">Применяя такие поля допусков валов, как </w:t>
      </w:r>
      <w:r w:rsidRPr="001D5F96">
        <w:rPr>
          <w:szCs w:val="28"/>
          <w:lang w:val="en-US"/>
        </w:rPr>
        <w:t>js</w:t>
      </w:r>
      <w:r w:rsidRPr="001D5F96">
        <w:rPr>
          <w:szCs w:val="28"/>
        </w:rPr>
        <w:t xml:space="preserve">, </w:t>
      </w:r>
      <w:r w:rsidRPr="001D5F96">
        <w:rPr>
          <w:szCs w:val="28"/>
          <w:lang w:val="en-US"/>
        </w:rPr>
        <w:t>k</w:t>
      </w:r>
      <w:r w:rsidRPr="001D5F96">
        <w:rPr>
          <w:szCs w:val="28"/>
        </w:rPr>
        <w:t xml:space="preserve">, </w:t>
      </w:r>
      <w:r w:rsidRPr="001D5F96">
        <w:rPr>
          <w:szCs w:val="28"/>
          <w:lang w:val="en-US"/>
        </w:rPr>
        <w:t>m</w:t>
      </w:r>
      <w:r w:rsidRPr="001D5F96">
        <w:rPr>
          <w:szCs w:val="28"/>
        </w:rPr>
        <w:t xml:space="preserve">, </w:t>
      </w:r>
      <w:r w:rsidRPr="001D5F96">
        <w:rPr>
          <w:szCs w:val="28"/>
          <w:lang w:val="en-US"/>
        </w:rPr>
        <w:t>n</w:t>
      </w:r>
      <w:r w:rsidRPr="001D5F96">
        <w:rPr>
          <w:szCs w:val="28"/>
        </w:rPr>
        <w:t>, которые с обычным полем допуска отверстия давали бы переходные посадки, получим в данном случае посадки с натягом.</w:t>
      </w:r>
    </w:p>
    <w:p w:rsidR="00636D2E" w:rsidRDefault="00636D2E" w:rsidP="00C34CEE">
      <w:pPr>
        <w:ind w:firstLine="720"/>
        <w:jc w:val="both"/>
        <w:rPr>
          <w:szCs w:val="28"/>
          <w:lang w:val="kk-KZ"/>
        </w:rPr>
      </w:pPr>
    </w:p>
    <w:p w:rsidR="00636D2E" w:rsidRPr="00636D2E" w:rsidRDefault="00636D2E" w:rsidP="00636D2E">
      <w:pPr>
        <w:ind w:firstLine="720"/>
        <w:jc w:val="center"/>
        <w:rPr>
          <w:b/>
          <w:i/>
          <w:szCs w:val="28"/>
          <w:lang w:val="kk-KZ"/>
        </w:rPr>
      </w:pPr>
      <w:r w:rsidRPr="00636D2E">
        <w:rPr>
          <w:b/>
          <w:i/>
          <w:szCs w:val="28"/>
          <w:lang w:val="kk-KZ"/>
        </w:rPr>
        <w:t>3.</w:t>
      </w:r>
      <w:r w:rsidRPr="00636D2E">
        <w:rPr>
          <w:b/>
          <w:i/>
          <w:szCs w:val="28"/>
        </w:rPr>
        <w:t>Условия работы подшипников</w:t>
      </w:r>
      <w:r w:rsidRPr="00636D2E">
        <w:rPr>
          <w:b/>
          <w:i/>
          <w:szCs w:val="28"/>
          <w:lang w:val="kk-KZ"/>
        </w:rPr>
        <w:t xml:space="preserve"> качения</w:t>
      </w:r>
    </w:p>
    <w:p w:rsidR="00C34CEE" w:rsidRPr="001D5F96" w:rsidRDefault="00C34CEE" w:rsidP="00C34CEE">
      <w:pPr>
        <w:ind w:firstLine="720"/>
        <w:jc w:val="both"/>
        <w:rPr>
          <w:szCs w:val="28"/>
        </w:rPr>
      </w:pPr>
      <w:r w:rsidRPr="001D5F96">
        <w:rPr>
          <w:szCs w:val="28"/>
        </w:rPr>
        <w:t>Условия работы подшипников разнообразны, поэтому стандарт рекомендует целый ряд посадок для наружного и внутреннего колец.</w:t>
      </w:r>
    </w:p>
    <w:p w:rsidR="00C34CEE" w:rsidRPr="001D5F96" w:rsidRDefault="00C34CEE" w:rsidP="00C34CEE">
      <w:pPr>
        <w:ind w:firstLine="720"/>
        <w:jc w:val="both"/>
        <w:rPr>
          <w:szCs w:val="28"/>
        </w:rPr>
      </w:pPr>
      <w:r w:rsidRPr="001D5F96">
        <w:rPr>
          <w:szCs w:val="28"/>
        </w:rPr>
        <w:t>Посадки подшипников качения на вал и в корпус выбирают в зависимости от типа и размера подшипника, условий его эксплуатации, значения и характера действующих нагрузок и вида нагружения колец. Различают три основных вида нагружения колец: местное, циркуляционное, колебательное.</w:t>
      </w:r>
    </w:p>
    <w:p w:rsidR="00C34CEE" w:rsidRPr="001D5F96" w:rsidRDefault="00C34CEE" w:rsidP="00C34CEE">
      <w:pPr>
        <w:ind w:firstLine="720"/>
        <w:jc w:val="both"/>
        <w:rPr>
          <w:szCs w:val="28"/>
        </w:rPr>
      </w:pPr>
      <w:r w:rsidRPr="00636D2E">
        <w:rPr>
          <w:i/>
          <w:szCs w:val="28"/>
        </w:rPr>
        <w:t>При местном нагружении</w:t>
      </w:r>
      <w:r w:rsidRPr="001D5F96">
        <w:rPr>
          <w:szCs w:val="28"/>
        </w:rPr>
        <w:t xml:space="preserve"> кольцо воспринимает постоянную по направлению результирующую радиальную нагрузку </w:t>
      </w:r>
      <w:r w:rsidRPr="001D5F96">
        <w:rPr>
          <w:position w:val="-12"/>
          <w:szCs w:val="28"/>
        </w:rPr>
        <w:object w:dxaOrig="340" w:dyaOrig="380">
          <v:shape id="_x0000_i1150" type="#_x0000_t75" style="width:16.5pt;height:18.9pt" o:ole="" fillcolor="window">
            <v:imagedata r:id="rId290" o:title=""/>
          </v:shape>
          <o:OLEObject Type="Embed" ProgID="Equation.3" ShapeID="_x0000_i1150" DrawAspect="Content" ObjectID="_1737379588" r:id="rId291"/>
        </w:object>
      </w:r>
      <w:r w:rsidRPr="001D5F96">
        <w:rPr>
          <w:szCs w:val="28"/>
        </w:rPr>
        <w:t>лишь ограниченным участком окружности дорожки качения и передает её соответствующему ограниченному участку посадочной поверхности вала или корпуса. Такое нагружение возникает, например, когда кольцо не вращается относительно нагрузки.</w:t>
      </w:r>
    </w:p>
    <w:p w:rsidR="00C34CEE" w:rsidRPr="001D5F96" w:rsidRDefault="00C34CEE" w:rsidP="00C34CEE">
      <w:pPr>
        <w:ind w:firstLine="720"/>
        <w:jc w:val="both"/>
        <w:rPr>
          <w:szCs w:val="28"/>
        </w:rPr>
      </w:pPr>
      <w:r w:rsidRPr="00636D2E">
        <w:rPr>
          <w:i/>
          <w:szCs w:val="28"/>
        </w:rPr>
        <w:t>При циркуляционном нагружении</w:t>
      </w:r>
      <w:r w:rsidRPr="001D5F96">
        <w:rPr>
          <w:szCs w:val="28"/>
        </w:rPr>
        <w:t xml:space="preserve"> кольцо воспринимает результирующую радиальную нагрузку </w:t>
      </w:r>
      <w:r w:rsidRPr="001D5F96">
        <w:rPr>
          <w:position w:val="-12"/>
          <w:szCs w:val="28"/>
        </w:rPr>
        <w:object w:dxaOrig="340" w:dyaOrig="380">
          <v:shape id="_x0000_i1151" type="#_x0000_t75" style="width:16.5pt;height:18.9pt" o:ole="" fillcolor="window">
            <v:imagedata r:id="rId290" o:title=""/>
          </v:shape>
          <o:OLEObject Type="Embed" ProgID="Equation.3" ShapeID="_x0000_i1151" DrawAspect="Content" ObjectID="_1737379589" r:id="rId292"/>
        </w:object>
      </w:r>
      <w:r w:rsidRPr="001D5F96">
        <w:rPr>
          <w:szCs w:val="28"/>
        </w:rPr>
        <w:t xml:space="preserve">, последовательно всей дорожкой качения и передает её всей посадочной поверхности вала или корпуса. Такое нагружение кольца получается при его вращении и постоянно направленной нагрузке </w:t>
      </w:r>
      <w:r w:rsidRPr="001D5F96">
        <w:rPr>
          <w:position w:val="-12"/>
          <w:szCs w:val="28"/>
        </w:rPr>
        <w:object w:dxaOrig="340" w:dyaOrig="380">
          <v:shape id="_x0000_i1152" type="#_x0000_t75" style="width:16.5pt;height:18.9pt" o:ole="" fillcolor="window">
            <v:imagedata r:id="rId290" o:title=""/>
          </v:shape>
          <o:OLEObject Type="Embed" ProgID="Equation.3" ShapeID="_x0000_i1152" DrawAspect="Content" ObjectID="_1737379590" r:id="rId293"/>
        </w:object>
      </w:r>
      <w:r w:rsidRPr="001D5F96">
        <w:rPr>
          <w:szCs w:val="28"/>
        </w:rPr>
        <w:t>.</w:t>
      </w:r>
    </w:p>
    <w:p w:rsidR="00C34CEE" w:rsidRPr="001D5F96" w:rsidRDefault="00C34CEE" w:rsidP="00C34CEE">
      <w:pPr>
        <w:ind w:firstLine="720"/>
        <w:jc w:val="both"/>
        <w:rPr>
          <w:szCs w:val="28"/>
        </w:rPr>
      </w:pPr>
      <w:r w:rsidRPr="00636D2E">
        <w:rPr>
          <w:i/>
          <w:szCs w:val="28"/>
        </w:rPr>
        <w:t>Колебательным нагружением</w:t>
      </w:r>
      <w:r w:rsidRPr="001D5F96">
        <w:rPr>
          <w:szCs w:val="28"/>
        </w:rPr>
        <w:t xml:space="preserve"> кольца называют такой вид нагружения, при котором неподвижное кольцо подшипника воспринимает равнодействующую ограниченным участком дорожки качения, а сама равнодействующая не совершает полного оборота, а колеблется. Такое нагружение встречается в кривошипно – шатунных, подшипниковых узлах эксцентриков.</w:t>
      </w:r>
    </w:p>
    <w:p w:rsidR="00C34CEE" w:rsidRPr="001D5F96" w:rsidRDefault="00C34CEE" w:rsidP="00C34CEE">
      <w:pPr>
        <w:ind w:firstLine="720"/>
        <w:jc w:val="both"/>
        <w:rPr>
          <w:szCs w:val="28"/>
        </w:rPr>
      </w:pPr>
      <w:r w:rsidRPr="001D5F96">
        <w:rPr>
          <w:szCs w:val="28"/>
        </w:rPr>
        <w:lastRenderedPageBreak/>
        <w:t>Циркуляционно нагруженные кольца должны устанавливаться по посадкам, обеспечивающим их неподвижность относительно сопрягаемой детали. (посадки с натягом и переходные при высокой нагрузке).</w:t>
      </w:r>
    </w:p>
    <w:p w:rsidR="00C34CEE" w:rsidRPr="001D5F96" w:rsidRDefault="00C34CEE" w:rsidP="00C34CEE">
      <w:pPr>
        <w:ind w:firstLine="720"/>
        <w:jc w:val="both"/>
        <w:rPr>
          <w:szCs w:val="28"/>
        </w:rPr>
      </w:pPr>
      <w:r w:rsidRPr="001D5F96">
        <w:rPr>
          <w:szCs w:val="28"/>
        </w:rPr>
        <w:t>Местно нагруженные кольца устанавливаются по посадкам с зазором при малой нагрузке. Эти посадки позволяют кольцу постепенно проворачиваться по посадочной поверхности, что уменьшает неравномерность износа кольца и повышает срок службы п.к.</w:t>
      </w:r>
    </w:p>
    <w:p w:rsidR="00C34CEE" w:rsidRPr="001D5F96" w:rsidRDefault="00C34CEE" w:rsidP="00C34CEE">
      <w:pPr>
        <w:ind w:firstLine="720"/>
        <w:jc w:val="both"/>
        <w:rPr>
          <w:szCs w:val="28"/>
        </w:rPr>
      </w:pPr>
      <w:r w:rsidRPr="001D5F96">
        <w:rPr>
          <w:szCs w:val="28"/>
        </w:rPr>
        <w:t>Колебательно нагруженные кольца должны устанавливаться по переходным посадкам.</w:t>
      </w:r>
    </w:p>
    <w:p w:rsidR="00C34CEE" w:rsidRPr="001D5F96" w:rsidRDefault="00C34CEE" w:rsidP="00C34CEE">
      <w:pPr>
        <w:ind w:firstLine="720"/>
        <w:jc w:val="both"/>
        <w:rPr>
          <w:szCs w:val="28"/>
        </w:rPr>
      </w:pPr>
      <w:r w:rsidRPr="001D5F96">
        <w:rPr>
          <w:szCs w:val="28"/>
        </w:rPr>
        <w:t>Наиболее ответственная – посадка циркуляционно нагруженного кольца. Её выбирают по интенсивности радиальной нагрузки, которую подсчитывают по формуле:</w:t>
      </w:r>
    </w:p>
    <w:p w:rsidR="00C34CEE" w:rsidRPr="001D5F96" w:rsidRDefault="00C34CEE" w:rsidP="00C34CEE">
      <w:pPr>
        <w:ind w:firstLine="720"/>
        <w:jc w:val="center"/>
        <w:rPr>
          <w:szCs w:val="28"/>
        </w:rPr>
      </w:pPr>
      <w:r w:rsidRPr="001D5F96">
        <w:rPr>
          <w:position w:val="-28"/>
          <w:szCs w:val="28"/>
        </w:rPr>
        <w:object w:dxaOrig="2560" w:dyaOrig="720">
          <v:shape id="_x0000_i1153" type="#_x0000_t75" style="width:127.5pt;height:36.6pt" o:ole="" fillcolor="window">
            <v:imagedata r:id="rId294" o:title=""/>
          </v:shape>
          <o:OLEObject Type="Embed" ProgID="Equation.3" ShapeID="_x0000_i1153" DrawAspect="Content" ObjectID="_1737379591" r:id="rId295"/>
        </w:object>
      </w:r>
      <w:r w:rsidRPr="001D5F96">
        <w:rPr>
          <w:szCs w:val="28"/>
        </w:rPr>
        <w:t>,</w:t>
      </w:r>
    </w:p>
    <w:p w:rsidR="00C34CEE" w:rsidRPr="001D5F96" w:rsidRDefault="00C34CEE" w:rsidP="00C34CEE">
      <w:pPr>
        <w:ind w:firstLine="720"/>
        <w:jc w:val="both"/>
        <w:rPr>
          <w:szCs w:val="28"/>
        </w:rPr>
      </w:pPr>
      <w:r w:rsidRPr="001D5F96">
        <w:rPr>
          <w:szCs w:val="28"/>
        </w:rPr>
        <w:t xml:space="preserve">где </w:t>
      </w:r>
      <w:r w:rsidRPr="001D5F96">
        <w:rPr>
          <w:position w:val="-12"/>
          <w:szCs w:val="28"/>
        </w:rPr>
        <w:object w:dxaOrig="340" w:dyaOrig="380">
          <v:shape id="_x0000_i1154" type="#_x0000_t75" style="width:16.5pt;height:18.9pt" o:ole="" fillcolor="window">
            <v:imagedata r:id="rId296" o:title=""/>
          </v:shape>
          <o:OLEObject Type="Embed" ProgID="Equation.3" ShapeID="_x0000_i1154" DrawAspect="Content" ObjectID="_1737379592" r:id="rId297"/>
        </w:object>
      </w:r>
      <w:r w:rsidRPr="001D5F96">
        <w:rPr>
          <w:szCs w:val="28"/>
        </w:rPr>
        <w:t>- радиальная сила, действующая на опору, Н;</w:t>
      </w:r>
    </w:p>
    <w:p w:rsidR="00C34CEE" w:rsidRPr="001D5F96" w:rsidRDefault="00C34CEE" w:rsidP="00C34CEE">
      <w:pPr>
        <w:ind w:firstLine="720"/>
        <w:jc w:val="both"/>
        <w:rPr>
          <w:szCs w:val="28"/>
        </w:rPr>
      </w:pPr>
      <w:r w:rsidRPr="001D5F96">
        <w:rPr>
          <w:szCs w:val="28"/>
          <w:lang w:val="en-US"/>
        </w:rPr>
        <w:t>b</w:t>
      </w:r>
      <w:r w:rsidRPr="001D5F96">
        <w:rPr>
          <w:szCs w:val="28"/>
        </w:rPr>
        <w:t xml:space="preserve"> – рабочая ширина кольца подшипника, см;</w:t>
      </w:r>
    </w:p>
    <w:p w:rsidR="00C34CEE" w:rsidRPr="001D5F96" w:rsidRDefault="00C34CEE" w:rsidP="00C34CEE">
      <w:pPr>
        <w:ind w:firstLine="720"/>
        <w:jc w:val="both"/>
        <w:rPr>
          <w:szCs w:val="28"/>
        </w:rPr>
      </w:pPr>
      <w:r w:rsidRPr="001D5F96">
        <w:rPr>
          <w:szCs w:val="28"/>
          <w:lang w:val="en-US"/>
        </w:rPr>
        <w:t>b</w:t>
      </w:r>
      <w:r w:rsidRPr="001D5F96">
        <w:rPr>
          <w:szCs w:val="28"/>
        </w:rPr>
        <w:t xml:space="preserve"> = </w:t>
      </w:r>
      <w:r w:rsidRPr="001D5F96">
        <w:rPr>
          <w:szCs w:val="28"/>
          <w:lang w:val="en-US"/>
        </w:rPr>
        <w:t>B</w:t>
      </w:r>
      <w:r w:rsidRPr="001D5F96">
        <w:rPr>
          <w:szCs w:val="28"/>
        </w:rPr>
        <w:t xml:space="preserve"> – 2</w:t>
      </w:r>
      <w:r w:rsidRPr="001D5F96">
        <w:rPr>
          <w:szCs w:val="28"/>
          <w:lang w:val="en-US"/>
        </w:rPr>
        <w:t>r</w:t>
      </w:r>
      <w:r w:rsidRPr="001D5F96">
        <w:rPr>
          <w:szCs w:val="28"/>
        </w:rPr>
        <w:t>,</w:t>
      </w:r>
    </w:p>
    <w:p w:rsidR="00C34CEE" w:rsidRPr="001D5F96" w:rsidRDefault="00C34CEE" w:rsidP="00C34CEE">
      <w:pPr>
        <w:ind w:firstLine="720"/>
        <w:jc w:val="both"/>
        <w:rPr>
          <w:szCs w:val="28"/>
        </w:rPr>
      </w:pPr>
      <w:r w:rsidRPr="001D5F96">
        <w:rPr>
          <w:szCs w:val="28"/>
        </w:rPr>
        <w:t xml:space="preserve">где </w:t>
      </w:r>
      <w:r w:rsidRPr="001D5F96">
        <w:rPr>
          <w:szCs w:val="28"/>
          <w:lang w:val="en-US"/>
        </w:rPr>
        <w:t>B</w:t>
      </w:r>
      <w:r w:rsidRPr="001D5F96">
        <w:rPr>
          <w:szCs w:val="28"/>
        </w:rPr>
        <w:t xml:space="preserve"> – ширина подшипника;</w:t>
      </w:r>
    </w:p>
    <w:p w:rsidR="00C34CEE" w:rsidRPr="001D5F96" w:rsidRDefault="00C34CEE" w:rsidP="00C34CEE">
      <w:pPr>
        <w:ind w:firstLine="720"/>
        <w:jc w:val="both"/>
        <w:rPr>
          <w:szCs w:val="28"/>
        </w:rPr>
      </w:pPr>
      <w:r w:rsidRPr="001D5F96">
        <w:rPr>
          <w:szCs w:val="28"/>
          <w:lang w:val="en-US"/>
        </w:rPr>
        <w:t>r</w:t>
      </w:r>
      <w:r w:rsidRPr="001D5F96">
        <w:rPr>
          <w:szCs w:val="28"/>
        </w:rPr>
        <w:t xml:space="preserve"> – размер фаски кольца подшипника;</w:t>
      </w:r>
    </w:p>
    <w:p w:rsidR="00C34CEE" w:rsidRPr="001D5F96" w:rsidRDefault="00C34CEE" w:rsidP="00C34CEE">
      <w:pPr>
        <w:ind w:firstLine="720"/>
        <w:jc w:val="both"/>
        <w:rPr>
          <w:szCs w:val="28"/>
        </w:rPr>
      </w:pPr>
      <w:r w:rsidRPr="001D5F96">
        <w:rPr>
          <w:position w:val="-12"/>
          <w:szCs w:val="28"/>
        </w:rPr>
        <w:object w:dxaOrig="360" w:dyaOrig="380">
          <v:shape id="_x0000_i1155" type="#_x0000_t75" style="width:17.7pt;height:18.9pt" o:ole="" fillcolor="window">
            <v:imagedata r:id="rId298" o:title=""/>
          </v:shape>
          <o:OLEObject Type="Embed" ProgID="Equation.3" ShapeID="_x0000_i1155" DrawAspect="Content" ObjectID="_1737379593" r:id="rId299"/>
        </w:object>
      </w:r>
      <w:r w:rsidRPr="001D5F96">
        <w:rPr>
          <w:szCs w:val="28"/>
        </w:rPr>
        <w:t xml:space="preserve">- динамический коэффициент посадки, зависящий от характера нагрузки: при перегрузке до 150 %, умеренных толчках и вибрации </w:t>
      </w:r>
      <w:r w:rsidRPr="001D5F96">
        <w:rPr>
          <w:position w:val="-12"/>
          <w:szCs w:val="28"/>
        </w:rPr>
        <w:object w:dxaOrig="360" w:dyaOrig="380">
          <v:shape id="_x0000_i1156" type="#_x0000_t75" style="width:17.7pt;height:18.9pt" o:ole="" fillcolor="window">
            <v:imagedata r:id="rId298" o:title=""/>
          </v:shape>
          <o:OLEObject Type="Embed" ProgID="Equation.3" ShapeID="_x0000_i1156" DrawAspect="Content" ObjectID="_1737379594" r:id="rId300"/>
        </w:object>
      </w:r>
      <w:r w:rsidRPr="001D5F96">
        <w:rPr>
          <w:szCs w:val="28"/>
        </w:rPr>
        <w:t xml:space="preserve">= 1; при перегрузке до 300 % сильных ударах и вибрации </w:t>
      </w:r>
      <w:r w:rsidRPr="001D5F96">
        <w:rPr>
          <w:position w:val="-12"/>
          <w:szCs w:val="28"/>
        </w:rPr>
        <w:object w:dxaOrig="360" w:dyaOrig="380">
          <v:shape id="_x0000_i1157" type="#_x0000_t75" style="width:17.7pt;height:18.9pt" o:ole="" fillcolor="window">
            <v:imagedata r:id="rId298" o:title=""/>
          </v:shape>
          <o:OLEObject Type="Embed" ProgID="Equation.3" ShapeID="_x0000_i1157" DrawAspect="Content" ObjectID="_1737379595" r:id="rId301"/>
        </w:object>
      </w:r>
      <w:r w:rsidRPr="001D5F96">
        <w:rPr>
          <w:szCs w:val="28"/>
        </w:rPr>
        <w:t>= 1,8;</w:t>
      </w:r>
    </w:p>
    <w:p w:rsidR="00C34CEE" w:rsidRPr="001D5F96" w:rsidRDefault="00C34CEE" w:rsidP="00C34CEE">
      <w:pPr>
        <w:ind w:firstLine="720"/>
        <w:jc w:val="both"/>
        <w:rPr>
          <w:szCs w:val="28"/>
        </w:rPr>
      </w:pPr>
      <w:r w:rsidRPr="001D5F96">
        <w:rPr>
          <w:position w:val="-12"/>
          <w:szCs w:val="28"/>
        </w:rPr>
        <w:object w:dxaOrig="400" w:dyaOrig="380">
          <v:shape id="_x0000_i1158" type="#_x0000_t75" style="width:20.05pt;height:18.9pt" o:ole="" fillcolor="window">
            <v:imagedata r:id="rId302" o:title=""/>
          </v:shape>
          <o:OLEObject Type="Embed" ProgID="Equation.3" ShapeID="_x0000_i1158" DrawAspect="Content" ObjectID="_1737379596" r:id="rId303"/>
        </w:object>
      </w:r>
      <w:r w:rsidRPr="001D5F96">
        <w:rPr>
          <w:szCs w:val="28"/>
        </w:rPr>
        <w:t xml:space="preserve">- учитывает степень ослабления посадочного натяга при полом вале или тонкостенном корпусе: при сплошном вале </w:t>
      </w:r>
      <w:r w:rsidRPr="001D5F96">
        <w:rPr>
          <w:position w:val="-12"/>
          <w:szCs w:val="28"/>
        </w:rPr>
        <w:object w:dxaOrig="400" w:dyaOrig="380">
          <v:shape id="_x0000_i1159" type="#_x0000_t75" style="width:20.05pt;height:18.9pt" o:ole="" fillcolor="window">
            <v:imagedata r:id="rId304" o:title=""/>
          </v:shape>
          <o:OLEObject Type="Embed" ProgID="Equation.3" ShapeID="_x0000_i1159" DrawAspect="Content" ObjectID="_1737379597" r:id="rId305"/>
        </w:object>
      </w:r>
      <w:r w:rsidRPr="001D5F96">
        <w:rPr>
          <w:szCs w:val="28"/>
        </w:rPr>
        <w:t>= 1.</w:t>
      </w:r>
    </w:p>
    <w:p w:rsidR="00C34CEE" w:rsidRPr="001D5F96" w:rsidRDefault="00C34CEE" w:rsidP="00C34CEE">
      <w:pPr>
        <w:ind w:firstLine="720"/>
        <w:jc w:val="both"/>
        <w:rPr>
          <w:szCs w:val="28"/>
        </w:rPr>
      </w:pPr>
      <w:r w:rsidRPr="001D5F96">
        <w:rPr>
          <w:position w:val="-12"/>
          <w:szCs w:val="28"/>
        </w:rPr>
        <w:object w:dxaOrig="380" w:dyaOrig="380">
          <v:shape id="_x0000_i1160" type="#_x0000_t75" style="width:18.9pt;height:18.9pt" o:ole="" fillcolor="window">
            <v:imagedata r:id="rId306" o:title=""/>
          </v:shape>
          <o:OLEObject Type="Embed" ProgID="Equation.3" ShapeID="_x0000_i1160" DrawAspect="Content" ObjectID="_1737379598" r:id="rId307"/>
        </w:object>
      </w:r>
      <w:r w:rsidRPr="001D5F96">
        <w:rPr>
          <w:szCs w:val="28"/>
        </w:rPr>
        <w:t xml:space="preserve">- учитывает неравномерность распределения радиальной нагрузки </w:t>
      </w:r>
      <w:r w:rsidRPr="001D5F96">
        <w:rPr>
          <w:position w:val="-12"/>
          <w:szCs w:val="28"/>
        </w:rPr>
        <w:object w:dxaOrig="340" w:dyaOrig="380">
          <v:shape id="_x0000_i1161" type="#_x0000_t75" style="width:16.5pt;height:18.9pt" o:ole="" fillcolor="window">
            <v:imagedata r:id="rId308" o:title=""/>
          </v:shape>
          <o:OLEObject Type="Embed" ProgID="Equation.3" ShapeID="_x0000_i1161" DrawAspect="Content" ObjectID="_1737379599" r:id="rId309"/>
        </w:object>
      </w:r>
      <w:r w:rsidRPr="001D5F96">
        <w:rPr>
          <w:szCs w:val="28"/>
        </w:rPr>
        <w:t xml:space="preserve">между рядами роликов в двухрядных конических роликоподшипниках или между сдвоенными шарикоподшипниками при наличии осевой нагрузки </w:t>
      </w:r>
      <w:r w:rsidRPr="001D5F96">
        <w:rPr>
          <w:position w:val="-12"/>
          <w:szCs w:val="28"/>
        </w:rPr>
        <w:object w:dxaOrig="340" w:dyaOrig="380">
          <v:shape id="_x0000_i1162" type="#_x0000_t75" style="width:16.5pt;height:18.9pt" o:ole="" fillcolor="window">
            <v:imagedata r:id="rId128" o:title=""/>
          </v:shape>
          <o:OLEObject Type="Embed" ProgID="Equation.3" ShapeID="_x0000_i1162" DrawAspect="Content" ObjectID="_1737379600" r:id="rId310"/>
        </w:object>
      </w:r>
      <w:r w:rsidRPr="001D5F96">
        <w:rPr>
          <w:szCs w:val="28"/>
        </w:rPr>
        <w:t xml:space="preserve">на опору: для однорядных подшипников </w:t>
      </w:r>
      <w:r w:rsidRPr="001D5F96">
        <w:rPr>
          <w:position w:val="-12"/>
          <w:szCs w:val="28"/>
        </w:rPr>
        <w:object w:dxaOrig="380" w:dyaOrig="380">
          <v:shape id="_x0000_i1163" type="#_x0000_t75" style="width:18.9pt;height:18.9pt" o:ole="" fillcolor="window">
            <v:imagedata r:id="rId306" o:title=""/>
          </v:shape>
          <o:OLEObject Type="Embed" ProgID="Equation.3" ShapeID="_x0000_i1163" DrawAspect="Content" ObjectID="_1737379601" r:id="rId311"/>
        </w:object>
      </w:r>
      <w:r w:rsidRPr="001D5F96">
        <w:rPr>
          <w:szCs w:val="28"/>
        </w:rPr>
        <w:t>= 1.</w:t>
      </w:r>
    </w:p>
    <w:p w:rsidR="00C34CEE" w:rsidRPr="001D5F96" w:rsidRDefault="00C34CEE" w:rsidP="00C34CEE">
      <w:pPr>
        <w:ind w:firstLine="720"/>
        <w:jc w:val="both"/>
        <w:rPr>
          <w:szCs w:val="28"/>
        </w:rPr>
      </w:pPr>
      <w:r w:rsidRPr="001D5F96">
        <w:rPr>
          <w:szCs w:val="28"/>
        </w:rPr>
        <w:t>На основании рассчитанной интенсивности нагрузки по таблицам справочника подбирается поле допуска вала или отверстия.</w:t>
      </w:r>
    </w:p>
    <w:p w:rsidR="00C34CEE" w:rsidRPr="001D5F96" w:rsidRDefault="00C34CEE" w:rsidP="00C34CEE">
      <w:pPr>
        <w:ind w:firstLine="720"/>
        <w:jc w:val="both"/>
        <w:rPr>
          <w:szCs w:val="28"/>
        </w:rPr>
      </w:pPr>
      <w:r w:rsidRPr="001D5F96">
        <w:rPr>
          <w:szCs w:val="28"/>
        </w:rPr>
        <w:t>Посадки местно и колебательно нагруженных колец выбираются без расчета по рекомендациям таблиц справочника.</w:t>
      </w:r>
    </w:p>
    <w:p w:rsidR="00C34CEE" w:rsidRPr="001D5F96" w:rsidRDefault="00C34CEE" w:rsidP="00C34CEE">
      <w:pPr>
        <w:ind w:firstLine="720"/>
        <w:jc w:val="both"/>
        <w:rPr>
          <w:szCs w:val="28"/>
        </w:rPr>
      </w:pPr>
    </w:p>
    <w:p w:rsidR="00636D2E" w:rsidRPr="00636D2E" w:rsidRDefault="00636D2E" w:rsidP="00123D7C">
      <w:pPr>
        <w:pStyle w:val="11"/>
        <w:tabs>
          <w:tab w:val="left" w:pos="4962"/>
        </w:tabs>
        <w:spacing w:line="240" w:lineRule="auto"/>
        <w:ind w:firstLine="0"/>
        <w:jc w:val="center"/>
        <w:rPr>
          <w:b/>
          <w:i/>
          <w:sz w:val="28"/>
          <w:szCs w:val="28"/>
        </w:rPr>
      </w:pPr>
      <w:r w:rsidRPr="00636D2E">
        <w:rPr>
          <w:b/>
          <w:i/>
          <w:sz w:val="28"/>
          <w:szCs w:val="28"/>
        </w:rPr>
        <w:t>Контрольные вопросы:</w:t>
      </w:r>
    </w:p>
    <w:p w:rsidR="00636D2E" w:rsidRPr="00636D2E" w:rsidRDefault="00636D2E" w:rsidP="00636D2E">
      <w:pPr>
        <w:pStyle w:val="Style9"/>
        <w:widowControl/>
        <w:rPr>
          <w:sz w:val="28"/>
          <w:szCs w:val="28"/>
          <w:lang w:val="kk-KZ"/>
        </w:rPr>
      </w:pPr>
      <w:r w:rsidRPr="00636D2E">
        <w:rPr>
          <w:sz w:val="28"/>
          <w:szCs w:val="28"/>
          <w:lang w:val="kk-KZ"/>
        </w:rPr>
        <w:t>1.Какие основные виды подшипников существуют?</w:t>
      </w:r>
    </w:p>
    <w:p w:rsidR="00D26FE4" w:rsidRPr="00636D2E" w:rsidRDefault="00636D2E" w:rsidP="00636D2E">
      <w:pPr>
        <w:pStyle w:val="Style9"/>
        <w:widowControl/>
        <w:rPr>
          <w:sz w:val="28"/>
          <w:szCs w:val="28"/>
          <w:lang w:val="kk-KZ"/>
        </w:rPr>
      </w:pPr>
      <w:r w:rsidRPr="00636D2E">
        <w:rPr>
          <w:sz w:val="28"/>
          <w:szCs w:val="28"/>
          <w:lang w:val="kk-KZ"/>
        </w:rPr>
        <w:t>2.Каковы условия эксплуатации подшипников?</w:t>
      </w:r>
    </w:p>
    <w:p w:rsidR="00636D2E" w:rsidRPr="00636D2E" w:rsidRDefault="00636D2E" w:rsidP="00636D2E">
      <w:pPr>
        <w:pStyle w:val="Style9"/>
        <w:widowControl/>
        <w:rPr>
          <w:sz w:val="28"/>
          <w:szCs w:val="28"/>
          <w:lang w:val="kk-KZ"/>
        </w:rPr>
      </w:pPr>
      <w:r w:rsidRPr="00636D2E">
        <w:rPr>
          <w:sz w:val="28"/>
          <w:szCs w:val="28"/>
          <w:lang w:val="kk-KZ"/>
        </w:rPr>
        <w:t>3.Какие</w:t>
      </w:r>
      <w:r w:rsidRPr="00636D2E">
        <w:rPr>
          <w:sz w:val="28"/>
          <w:szCs w:val="28"/>
        </w:rPr>
        <w:t xml:space="preserve"> фактор</w:t>
      </w:r>
      <w:r w:rsidRPr="00636D2E">
        <w:rPr>
          <w:sz w:val="28"/>
          <w:szCs w:val="28"/>
          <w:lang w:val="kk-KZ"/>
        </w:rPr>
        <w:t>ы имеют</w:t>
      </w:r>
      <w:r w:rsidRPr="00636D2E">
        <w:rPr>
          <w:sz w:val="28"/>
          <w:szCs w:val="28"/>
        </w:rPr>
        <w:t xml:space="preserve"> влияние на срок службы подшипников</w:t>
      </w:r>
      <w:r w:rsidRPr="00636D2E">
        <w:rPr>
          <w:sz w:val="28"/>
          <w:szCs w:val="28"/>
          <w:lang w:val="kk-KZ"/>
        </w:rPr>
        <w:t>?</w:t>
      </w:r>
    </w:p>
    <w:p w:rsidR="00636D2E" w:rsidRPr="00636D2E" w:rsidRDefault="00636D2E" w:rsidP="00636D2E">
      <w:pPr>
        <w:pStyle w:val="Style9"/>
        <w:widowControl/>
        <w:rPr>
          <w:sz w:val="28"/>
          <w:szCs w:val="28"/>
          <w:lang w:val="kk-KZ"/>
        </w:rPr>
      </w:pPr>
      <w:r w:rsidRPr="00636D2E">
        <w:rPr>
          <w:sz w:val="28"/>
          <w:szCs w:val="28"/>
          <w:lang w:val="kk-KZ"/>
        </w:rPr>
        <w:t>4.Сколько классов точности устанавливает ГОСТ для подшипников качения?</w:t>
      </w:r>
    </w:p>
    <w:p w:rsidR="00636D2E" w:rsidRPr="00636D2E" w:rsidRDefault="00636D2E" w:rsidP="00636D2E">
      <w:pPr>
        <w:pStyle w:val="Style9"/>
        <w:widowControl/>
        <w:rPr>
          <w:b/>
          <w:color w:val="FF0000"/>
          <w:sz w:val="28"/>
          <w:szCs w:val="28"/>
          <w:lang w:val="kk-KZ"/>
        </w:rPr>
      </w:pPr>
      <w:r w:rsidRPr="00636D2E">
        <w:rPr>
          <w:sz w:val="28"/>
          <w:szCs w:val="28"/>
          <w:lang w:val="kk-KZ"/>
        </w:rPr>
        <w:t xml:space="preserve">5.Чем </w:t>
      </w:r>
      <w:r w:rsidRPr="00636D2E">
        <w:rPr>
          <w:sz w:val="28"/>
          <w:szCs w:val="28"/>
        </w:rPr>
        <w:t xml:space="preserve">определяется </w:t>
      </w:r>
      <w:r w:rsidRPr="00636D2E">
        <w:rPr>
          <w:sz w:val="28"/>
          <w:szCs w:val="28"/>
          <w:lang w:val="kk-KZ"/>
        </w:rPr>
        <w:t>к</w:t>
      </w:r>
      <w:r w:rsidRPr="00636D2E">
        <w:rPr>
          <w:sz w:val="28"/>
          <w:szCs w:val="28"/>
        </w:rPr>
        <w:t xml:space="preserve">ачество подшипников при </w:t>
      </w:r>
      <w:r w:rsidRPr="00636D2E">
        <w:rPr>
          <w:sz w:val="28"/>
          <w:szCs w:val="28"/>
          <w:lang w:val="kk-KZ"/>
        </w:rPr>
        <w:t>различных</w:t>
      </w:r>
      <w:r w:rsidRPr="00636D2E">
        <w:rPr>
          <w:sz w:val="28"/>
          <w:szCs w:val="28"/>
        </w:rPr>
        <w:t xml:space="preserve"> условиях </w:t>
      </w:r>
      <w:r w:rsidRPr="00636D2E">
        <w:rPr>
          <w:sz w:val="28"/>
          <w:szCs w:val="28"/>
          <w:lang w:val="kk-KZ"/>
        </w:rPr>
        <w:t>их работы?</w:t>
      </w:r>
    </w:p>
    <w:p w:rsidR="00636D2E" w:rsidRPr="00636D2E" w:rsidRDefault="00636D2E" w:rsidP="00642438">
      <w:pPr>
        <w:pStyle w:val="Style9"/>
        <w:widowControl/>
        <w:ind w:firstLine="567"/>
        <w:jc w:val="center"/>
        <w:rPr>
          <w:b/>
          <w:color w:val="FF0000"/>
          <w:sz w:val="28"/>
          <w:szCs w:val="28"/>
          <w:lang w:val="kk-KZ"/>
        </w:rPr>
      </w:pPr>
    </w:p>
    <w:p w:rsidR="00636D2E" w:rsidRDefault="00123D7C" w:rsidP="00123D7C">
      <w:pPr>
        <w:pStyle w:val="11"/>
        <w:tabs>
          <w:tab w:val="left" w:pos="4962"/>
        </w:tabs>
        <w:spacing w:line="240" w:lineRule="auto"/>
        <w:ind w:firstLine="0"/>
        <w:jc w:val="center"/>
        <w:rPr>
          <w:b/>
          <w:color w:val="FF0000"/>
          <w:lang w:val="kk-KZ"/>
        </w:rPr>
      </w:pPr>
      <w:r>
        <w:rPr>
          <w:b/>
          <w:i/>
          <w:sz w:val="28"/>
          <w:szCs w:val="28"/>
          <w:lang w:val="kk-KZ"/>
        </w:rPr>
        <w:t>Литература</w:t>
      </w:r>
      <w:r>
        <w:rPr>
          <w:b/>
          <w:i/>
          <w:sz w:val="28"/>
          <w:szCs w:val="28"/>
        </w:rPr>
        <w:t>:</w:t>
      </w:r>
    </w:p>
    <w:p w:rsidR="00853A82" w:rsidRPr="00102AF1" w:rsidRDefault="00853A82" w:rsidP="00123D7C">
      <w:pPr>
        <w:pStyle w:val="af1"/>
        <w:numPr>
          <w:ilvl w:val="0"/>
          <w:numId w:val="22"/>
        </w:numPr>
        <w:ind w:left="426"/>
        <w:jc w:val="both"/>
        <w:rPr>
          <w:szCs w:val="28"/>
        </w:rPr>
      </w:pPr>
      <w:r w:rsidRPr="00102AF1">
        <w:rPr>
          <w:szCs w:val="28"/>
        </w:rPr>
        <w:t>Третьяк, Л. Н. Взаимозаменяемость и нормирование точности: учеб</w:t>
      </w:r>
      <w:r w:rsidRPr="00102AF1">
        <w:rPr>
          <w:szCs w:val="28"/>
          <w:lang w:val="kk-KZ"/>
        </w:rPr>
        <w:t xml:space="preserve">ное </w:t>
      </w:r>
      <w:r w:rsidRPr="00102AF1">
        <w:rPr>
          <w:szCs w:val="28"/>
        </w:rPr>
        <w:t xml:space="preserve">пособие для вузов / Л. Н. Третьяк, А. С. Вольнов; под общ. ред. Л. Н. Третьяк. — М.: </w:t>
      </w:r>
      <w:r w:rsidRPr="00102AF1">
        <w:rPr>
          <w:szCs w:val="28"/>
        </w:rPr>
        <w:lastRenderedPageBreak/>
        <w:t xml:space="preserve">Издательство Юрайт, 2019. — 362 с. — (Серия: Университеты России). </w:t>
      </w:r>
      <w:hyperlink r:id="rId312" w:history="1">
        <w:r w:rsidRPr="00102AF1">
          <w:rPr>
            <w:rStyle w:val="af5"/>
            <w:szCs w:val="28"/>
          </w:rPr>
          <w:t>https://cdn1.ozone.ru/s3/multimedia-r/6013373775.pdf</w:t>
        </w:r>
      </w:hyperlink>
    </w:p>
    <w:p w:rsidR="00853A82" w:rsidRPr="00102AF1" w:rsidRDefault="00853A82" w:rsidP="00853A82">
      <w:pPr>
        <w:pStyle w:val="af1"/>
        <w:numPr>
          <w:ilvl w:val="0"/>
          <w:numId w:val="22"/>
        </w:numPr>
        <w:ind w:left="426"/>
        <w:jc w:val="both"/>
        <w:rPr>
          <w:szCs w:val="28"/>
        </w:rPr>
      </w:pPr>
      <w:r w:rsidRPr="00102AF1">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313" w:history="1">
        <w:r w:rsidRPr="00102AF1">
          <w:rPr>
            <w:rStyle w:val="af5"/>
            <w:szCs w:val="28"/>
          </w:rPr>
          <w:t>https://www.sibsau.ru/sveden/edufiles/69552/</w:t>
        </w:r>
      </w:hyperlink>
    </w:p>
    <w:p w:rsidR="00853A82" w:rsidRPr="00102AF1" w:rsidRDefault="00853A82" w:rsidP="00853A82">
      <w:pPr>
        <w:pStyle w:val="af1"/>
        <w:numPr>
          <w:ilvl w:val="0"/>
          <w:numId w:val="22"/>
        </w:numPr>
        <w:ind w:left="426"/>
        <w:jc w:val="both"/>
        <w:rPr>
          <w:szCs w:val="28"/>
        </w:rPr>
      </w:pPr>
      <w:r w:rsidRPr="00102AF1">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853A82" w:rsidRPr="00102AF1" w:rsidRDefault="00853A82" w:rsidP="00853A82">
      <w:pPr>
        <w:pStyle w:val="af1"/>
        <w:ind w:left="426" w:hanging="360"/>
        <w:jc w:val="both"/>
        <w:rPr>
          <w:szCs w:val="28"/>
          <w:lang w:val="kk-KZ"/>
        </w:rPr>
      </w:pPr>
      <w:r w:rsidRPr="00102AF1">
        <w:rPr>
          <w:szCs w:val="28"/>
        </w:rPr>
        <w:t xml:space="preserve">   </w:t>
      </w:r>
      <w:hyperlink r:id="rId314" w:history="1">
        <w:r w:rsidRPr="00102AF1">
          <w:rPr>
            <w:rStyle w:val="af5"/>
            <w:szCs w:val="28"/>
          </w:rPr>
          <w:t>https://www.isuct.ru/sites/default/files/department/ightu/ktmio/37.pdf</w:t>
        </w:r>
      </w:hyperlink>
    </w:p>
    <w:p w:rsidR="00853A82" w:rsidRPr="00102AF1" w:rsidRDefault="00853A82" w:rsidP="00853A82">
      <w:pPr>
        <w:pStyle w:val="af1"/>
        <w:numPr>
          <w:ilvl w:val="0"/>
          <w:numId w:val="22"/>
        </w:numPr>
        <w:ind w:left="426" w:right="-2"/>
        <w:rPr>
          <w:szCs w:val="28"/>
        </w:rPr>
      </w:pPr>
      <w:r w:rsidRPr="00102AF1">
        <w:rPr>
          <w:szCs w:val="28"/>
        </w:rPr>
        <w:t xml:space="preserve">Айжамбаева, С.Ж., Слямова, А.Е.Квалиметрия и основы взаимозаменяемости : Электронный учебник. - Караганда: КарГТУ, 2017. </w:t>
      </w:r>
      <w:hyperlink r:id="rId315" w:history="1">
        <w:r w:rsidRPr="00102AF1">
          <w:rPr>
            <w:rStyle w:val="af5"/>
            <w:szCs w:val="28"/>
          </w:rPr>
          <w:t>http://kgmtu.edu.ua/jspui/handle/</w:t>
        </w:r>
      </w:hyperlink>
    </w:p>
    <w:p w:rsidR="00636D2E" w:rsidRDefault="00636D2E" w:rsidP="00642438">
      <w:pPr>
        <w:pStyle w:val="Style9"/>
        <w:widowControl/>
        <w:ind w:firstLine="567"/>
        <w:jc w:val="center"/>
        <w:rPr>
          <w:b/>
          <w:color w:val="FF0000"/>
          <w:lang w:val="kk-KZ"/>
        </w:rPr>
      </w:pPr>
    </w:p>
    <w:p w:rsidR="00636D2E" w:rsidRDefault="00636D2E" w:rsidP="00642438">
      <w:pPr>
        <w:pStyle w:val="Style9"/>
        <w:widowControl/>
        <w:ind w:firstLine="567"/>
        <w:jc w:val="center"/>
        <w:rPr>
          <w:b/>
          <w:color w:val="FF0000"/>
          <w:lang w:val="kk-KZ"/>
        </w:rPr>
      </w:pPr>
    </w:p>
    <w:p w:rsidR="00636D2E" w:rsidRDefault="00636D2E" w:rsidP="00642438">
      <w:pPr>
        <w:pStyle w:val="Style9"/>
        <w:widowControl/>
        <w:ind w:firstLine="567"/>
        <w:jc w:val="center"/>
        <w:rPr>
          <w:b/>
          <w:color w:val="FF0000"/>
          <w:lang w:val="kk-KZ"/>
        </w:rPr>
      </w:pPr>
    </w:p>
    <w:p w:rsidR="00636D2E" w:rsidRPr="00D71074" w:rsidRDefault="00636D2E" w:rsidP="00636D2E">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6</w:t>
      </w:r>
      <w:r w:rsidRPr="00D71074">
        <w:rPr>
          <w:b/>
          <w:caps/>
          <w:sz w:val="28"/>
          <w:szCs w:val="28"/>
          <w:lang w:val="kk-KZ"/>
        </w:rPr>
        <w:t xml:space="preserve"> </w:t>
      </w:r>
    </w:p>
    <w:p w:rsidR="00636D2E" w:rsidRPr="00D71074" w:rsidRDefault="00636D2E" w:rsidP="00636D2E">
      <w:pPr>
        <w:pStyle w:val="main"/>
        <w:spacing w:line="276" w:lineRule="auto"/>
        <w:ind w:firstLine="0"/>
        <w:jc w:val="center"/>
        <w:rPr>
          <w:b/>
          <w:caps/>
          <w:sz w:val="28"/>
          <w:szCs w:val="28"/>
        </w:rPr>
      </w:pPr>
    </w:p>
    <w:p w:rsidR="00636D2E" w:rsidRDefault="00636D2E" w:rsidP="00636D2E">
      <w:pPr>
        <w:pStyle w:val="caption1"/>
        <w:ind w:firstLine="0"/>
        <w:rPr>
          <w:rFonts w:ascii="Times New Roman" w:hAnsi="Times New Roman" w:cs="Times New Roman"/>
          <w:sz w:val="28"/>
          <w:szCs w:val="28"/>
          <w:lang w:val="kk-KZ"/>
        </w:rPr>
      </w:pPr>
      <w:r w:rsidRPr="00711B86">
        <w:rPr>
          <w:rFonts w:ascii="Times New Roman" w:hAnsi="Times New Roman" w:cs="Times New Roman"/>
          <w:sz w:val="28"/>
          <w:szCs w:val="28"/>
        </w:rPr>
        <w:t>НОРМИРОВАНИЕ И ОБОЗНАЧЕНИЕ ШЕРОХОВАТОСТИ ПОВЕРХНОСТИ</w:t>
      </w:r>
    </w:p>
    <w:p w:rsidR="00636D2E" w:rsidRPr="00636D2E" w:rsidRDefault="00636D2E" w:rsidP="00636D2E">
      <w:pPr>
        <w:pStyle w:val="caption1"/>
        <w:ind w:firstLine="0"/>
        <w:rPr>
          <w:rFonts w:ascii="Times New Roman" w:hAnsi="Times New Roman" w:cs="Times New Roman"/>
          <w:i/>
          <w:sz w:val="28"/>
          <w:szCs w:val="28"/>
          <w:lang w:val="kk-KZ"/>
        </w:rPr>
      </w:pPr>
    </w:p>
    <w:p w:rsidR="00636D2E" w:rsidRPr="00D71074" w:rsidRDefault="00636D2E" w:rsidP="00636D2E">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B55759" w:rsidRPr="00711B86" w:rsidRDefault="00636D2E" w:rsidP="00B55759">
      <w:pPr>
        <w:rPr>
          <w:b/>
          <w:szCs w:val="28"/>
        </w:rPr>
      </w:pPr>
      <w:r w:rsidRPr="004F7052">
        <w:rPr>
          <w:szCs w:val="28"/>
          <w:lang w:val="kk-KZ"/>
        </w:rPr>
        <w:t>1</w:t>
      </w:r>
      <w:r w:rsidRPr="00C34CEE">
        <w:rPr>
          <w:szCs w:val="28"/>
          <w:lang w:val="kk-KZ"/>
        </w:rPr>
        <w:t>.</w:t>
      </w:r>
      <w:r w:rsidR="00B55759" w:rsidRPr="00B55759">
        <w:rPr>
          <w:szCs w:val="28"/>
        </w:rPr>
        <w:t>Шероховатость и её влияние на качество поверхности</w:t>
      </w:r>
    </w:p>
    <w:p w:rsidR="00B55759" w:rsidRPr="00B55759" w:rsidRDefault="00B55759" w:rsidP="00B55759">
      <w:pPr>
        <w:jc w:val="both"/>
        <w:rPr>
          <w:szCs w:val="28"/>
          <w:lang w:val="kk-KZ"/>
        </w:rPr>
      </w:pPr>
      <w:r>
        <w:rPr>
          <w:szCs w:val="28"/>
          <w:lang w:val="kk-KZ"/>
        </w:rPr>
        <w:t>2.Основные понятия шероховатости поверхности</w:t>
      </w:r>
    </w:p>
    <w:p w:rsidR="00B55759" w:rsidRDefault="00B55759" w:rsidP="00B55759">
      <w:pPr>
        <w:jc w:val="both"/>
        <w:rPr>
          <w:szCs w:val="28"/>
          <w:lang w:val="kk-KZ"/>
        </w:rPr>
      </w:pPr>
      <w:r>
        <w:rPr>
          <w:szCs w:val="28"/>
          <w:lang w:val="kk-KZ"/>
        </w:rPr>
        <w:t>3.</w:t>
      </w:r>
      <w:r w:rsidR="00B40DC3" w:rsidRPr="00B40DC3">
        <w:rPr>
          <w:szCs w:val="28"/>
        </w:rPr>
        <w:t>Обозначение шероховатости</w:t>
      </w:r>
      <w:r w:rsidR="00B40DC3" w:rsidRPr="00B40DC3">
        <w:rPr>
          <w:szCs w:val="28"/>
          <w:lang w:val="kk-KZ"/>
        </w:rPr>
        <w:t xml:space="preserve"> на чертежах и в</w:t>
      </w:r>
      <w:r w:rsidR="00B40DC3" w:rsidRPr="00B40DC3">
        <w:rPr>
          <w:szCs w:val="28"/>
        </w:rPr>
        <w:t>ыбор параметра</w:t>
      </w:r>
    </w:p>
    <w:p w:rsidR="00636D2E" w:rsidRDefault="00636D2E" w:rsidP="00642438">
      <w:pPr>
        <w:pStyle w:val="Style9"/>
        <w:widowControl/>
        <w:ind w:firstLine="567"/>
        <w:jc w:val="center"/>
        <w:rPr>
          <w:b/>
          <w:color w:val="FF0000"/>
          <w:lang w:val="kk-KZ"/>
        </w:rPr>
      </w:pPr>
    </w:p>
    <w:p w:rsidR="00B55759" w:rsidRPr="00B55759" w:rsidRDefault="00B55759" w:rsidP="00B55759">
      <w:pPr>
        <w:jc w:val="center"/>
        <w:rPr>
          <w:b/>
          <w:i/>
          <w:szCs w:val="28"/>
        </w:rPr>
      </w:pPr>
      <w:r w:rsidRPr="00B55759">
        <w:rPr>
          <w:b/>
          <w:i/>
          <w:szCs w:val="28"/>
          <w:lang w:val="kk-KZ"/>
        </w:rPr>
        <w:t>1.</w:t>
      </w:r>
      <w:r w:rsidRPr="00B55759">
        <w:rPr>
          <w:b/>
          <w:i/>
          <w:szCs w:val="28"/>
        </w:rPr>
        <w:t xml:space="preserve"> Шероховатость и её влияние на качество поверхности</w:t>
      </w:r>
    </w:p>
    <w:p w:rsidR="00636D2E" w:rsidRPr="00711B86" w:rsidRDefault="00636D2E" w:rsidP="00B55759">
      <w:pPr>
        <w:ind w:firstLine="720"/>
        <w:jc w:val="both"/>
        <w:rPr>
          <w:szCs w:val="28"/>
        </w:rPr>
      </w:pPr>
      <w:r w:rsidRPr="00B55759">
        <w:rPr>
          <w:i/>
          <w:szCs w:val="28"/>
        </w:rPr>
        <w:t>Шероховатостью</w:t>
      </w:r>
      <w:r w:rsidR="00B55759">
        <w:rPr>
          <w:szCs w:val="28"/>
          <w:lang w:val="kk-KZ"/>
        </w:rPr>
        <w:t xml:space="preserve"> </w:t>
      </w:r>
      <w:r w:rsidRPr="00B55759">
        <w:rPr>
          <w:i/>
          <w:szCs w:val="28"/>
        </w:rPr>
        <w:t>поверхности</w:t>
      </w:r>
      <w:r w:rsidRPr="00711B86">
        <w:rPr>
          <w:szCs w:val="28"/>
        </w:rPr>
        <w:t xml:space="preserve"> согласно ГОСТ 25142-82 называют совокупность микронеровностей с относительно малыми шагами.</w:t>
      </w:r>
    </w:p>
    <w:p w:rsidR="00636D2E" w:rsidRPr="00711B86" w:rsidRDefault="00636D2E" w:rsidP="00B55759">
      <w:pPr>
        <w:ind w:firstLine="720"/>
        <w:jc w:val="both"/>
        <w:rPr>
          <w:szCs w:val="28"/>
        </w:rPr>
      </w:pPr>
      <w:r w:rsidRPr="00711B86">
        <w:rPr>
          <w:szCs w:val="28"/>
        </w:rPr>
        <w:t>Шероховатость поверхности в сочетании с другими её характеристиками (цвет, степень отражательной способности), а также с физическими свойствами поверхностного слоя деталей (степенью упрочнения, глубиной упрочненного слоя, остаточными напряжениями) определяет состояние поверхности и является наряду с точностью формы одной из основных геометрических характеристик её качества.</w:t>
      </w:r>
    </w:p>
    <w:p w:rsidR="00636D2E" w:rsidRPr="00711B86" w:rsidRDefault="00636D2E" w:rsidP="00B55759">
      <w:pPr>
        <w:ind w:firstLine="720"/>
        <w:jc w:val="both"/>
        <w:rPr>
          <w:szCs w:val="28"/>
        </w:rPr>
      </w:pPr>
      <w:r w:rsidRPr="00711B86">
        <w:rPr>
          <w:szCs w:val="28"/>
        </w:rPr>
        <w:t>Шероховатость поверхностей играет большую роль в подвижных соединениях деталей, значительно влияя на трение и износ трущихся поверхностей подшипников, направляющих, ползунов и т.д.</w:t>
      </w:r>
    </w:p>
    <w:p w:rsidR="00636D2E" w:rsidRPr="00711B86" w:rsidRDefault="00636D2E" w:rsidP="00B55759">
      <w:pPr>
        <w:ind w:firstLine="720"/>
        <w:jc w:val="both"/>
        <w:rPr>
          <w:szCs w:val="28"/>
        </w:rPr>
      </w:pPr>
      <w:r w:rsidRPr="00711B86">
        <w:rPr>
          <w:szCs w:val="28"/>
        </w:rPr>
        <w:t>Шероховатость значительно влияет на прочность деталей. Неровности поверхности являются концентраторами напряжений. Чем меньше шероховатость, тем меньше вероятность образования усталостных трещин.</w:t>
      </w:r>
    </w:p>
    <w:p w:rsidR="00636D2E" w:rsidRPr="00711B86" w:rsidRDefault="00636D2E" w:rsidP="00B55759">
      <w:pPr>
        <w:ind w:firstLine="720"/>
        <w:jc w:val="both"/>
        <w:rPr>
          <w:szCs w:val="28"/>
        </w:rPr>
      </w:pPr>
      <w:r w:rsidRPr="00711B86">
        <w:rPr>
          <w:szCs w:val="28"/>
        </w:rPr>
        <w:t>Уменьшение шероховатости улучшает антикоррозионную стойкость деталей.</w:t>
      </w:r>
    </w:p>
    <w:p w:rsidR="00636D2E" w:rsidRPr="00711B86" w:rsidRDefault="00636D2E" w:rsidP="00B55759">
      <w:pPr>
        <w:ind w:firstLine="720"/>
        <w:jc w:val="both"/>
        <w:rPr>
          <w:szCs w:val="28"/>
        </w:rPr>
      </w:pPr>
      <w:r w:rsidRPr="00711B86">
        <w:rPr>
          <w:szCs w:val="28"/>
        </w:rPr>
        <w:t>Наконец величина шероховатости влияет на точность измерения деталей.</w:t>
      </w:r>
    </w:p>
    <w:p w:rsidR="00636D2E" w:rsidRPr="00711B86" w:rsidRDefault="00636D2E" w:rsidP="00B55759">
      <w:pPr>
        <w:ind w:firstLine="720"/>
        <w:jc w:val="both"/>
        <w:rPr>
          <w:szCs w:val="28"/>
        </w:rPr>
      </w:pPr>
      <w:r w:rsidRPr="00711B86">
        <w:rPr>
          <w:szCs w:val="28"/>
        </w:rPr>
        <w:t>Параметры для нормирования и обозначения шероховатости поверхности.</w:t>
      </w:r>
    </w:p>
    <w:p w:rsidR="00636D2E" w:rsidRDefault="00636D2E" w:rsidP="00B55759">
      <w:pPr>
        <w:ind w:firstLine="720"/>
        <w:jc w:val="both"/>
        <w:rPr>
          <w:szCs w:val="28"/>
          <w:lang w:val="kk-KZ"/>
        </w:rPr>
      </w:pPr>
      <w:r w:rsidRPr="00711B86">
        <w:rPr>
          <w:szCs w:val="28"/>
        </w:rPr>
        <w:t>Способы нормирования шероховатости поверхности установлены в ГОСТ 2789-73 и распространяются на поверхности изделий, изготовленных из любых материалов и любыми методами, кроме ворсистых поверхностей.</w:t>
      </w:r>
    </w:p>
    <w:p w:rsidR="00B55759" w:rsidRPr="00B55759" w:rsidRDefault="00B55759" w:rsidP="00636D2E">
      <w:pPr>
        <w:ind w:firstLine="720"/>
        <w:jc w:val="both"/>
        <w:rPr>
          <w:szCs w:val="28"/>
          <w:lang w:val="kk-KZ"/>
        </w:rPr>
      </w:pPr>
    </w:p>
    <w:p w:rsidR="00636D2E" w:rsidRPr="00711B86" w:rsidRDefault="00B55759" w:rsidP="00636D2E">
      <w:pPr>
        <w:jc w:val="both"/>
        <w:rPr>
          <w:szCs w:val="28"/>
        </w:rPr>
      </w:pPr>
      <w:r w:rsidRPr="00711B86">
        <w:rPr>
          <w:szCs w:val="28"/>
        </w:rPr>
        <w:object w:dxaOrig="10515" w:dyaOrig="3975">
          <v:shape id="_x0000_i1164" type="#_x0000_t75" style="width:501.65pt;height:120.4pt" o:ole="" fillcolor="window">
            <v:imagedata r:id="rId316" o:title=""/>
          </v:shape>
          <o:OLEObject Type="Embed" ProgID="PBrush" ShapeID="_x0000_i1164" DrawAspect="Content" ObjectID="_1737379602" r:id="rId317"/>
        </w:object>
      </w:r>
    </w:p>
    <w:p w:rsidR="00636D2E" w:rsidRDefault="00636D2E" w:rsidP="00636D2E">
      <w:pPr>
        <w:jc w:val="center"/>
        <w:rPr>
          <w:szCs w:val="28"/>
          <w:lang w:val="kk-KZ"/>
        </w:rPr>
      </w:pPr>
      <w:r w:rsidRPr="00711B86">
        <w:rPr>
          <w:szCs w:val="28"/>
        </w:rPr>
        <w:t>Рисунок 1</w:t>
      </w:r>
      <w:r w:rsidR="00B55759">
        <w:rPr>
          <w:szCs w:val="28"/>
          <w:lang w:val="kk-KZ"/>
        </w:rPr>
        <w:t>3</w:t>
      </w:r>
      <w:r w:rsidRPr="00711B86">
        <w:rPr>
          <w:szCs w:val="28"/>
        </w:rPr>
        <w:t xml:space="preserve"> – Шероховатость поверхности, параметры нормирования</w:t>
      </w:r>
    </w:p>
    <w:p w:rsidR="00636D2E" w:rsidRPr="00711B86" w:rsidRDefault="00636D2E" w:rsidP="00636D2E">
      <w:pPr>
        <w:jc w:val="center"/>
        <w:rPr>
          <w:szCs w:val="28"/>
          <w:lang w:val="kk-KZ"/>
        </w:rPr>
      </w:pPr>
    </w:p>
    <w:p w:rsidR="00636D2E" w:rsidRDefault="00636D2E" w:rsidP="00636D2E">
      <w:pPr>
        <w:ind w:firstLine="720"/>
        <w:jc w:val="both"/>
        <w:rPr>
          <w:szCs w:val="28"/>
          <w:lang w:val="kk-KZ"/>
        </w:rPr>
      </w:pPr>
      <w:r w:rsidRPr="00711B86">
        <w:rPr>
          <w:szCs w:val="28"/>
        </w:rPr>
        <w:t>Шероховатость поверхности оценивается по неровностям профиля, получаемого путем сечения реальной поверхности плоскостью в нормальном сечении.</w:t>
      </w:r>
    </w:p>
    <w:p w:rsidR="00B55759" w:rsidRDefault="00B55759" w:rsidP="00636D2E">
      <w:pPr>
        <w:ind w:firstLine="720"/>
        <w:jc w:val="both"/>
        <w:rPr>
          <w:szCs w:val="28"/>
          <w:lang w:val="kk-KZ"/>
        </w:rPr>
      </w:pPr>
    </w:p>
    <w:p w:rsidR="00B55759" w:rsidRPr="00B55759" w:rsidRDefault="00B55759" w:rsidP="00B55759">
      <w:pPr>
        <w:ind w:firstLine="720"/>
        <w:jc w:val="center"/>
        <w:rPr>
          <w:b/>
          <w:i/>
          <w:szCs w:val="28"/>
          <w:lang w:val="kk-KZ"/>
        </w:rPr>
      </w:pPr>
      <w:r w:rsidRPr="00B55759">
        <w:rPr>
          <w:b/>
          <w:i/>
          <w:szCs w:val="28"/>
          <w:lang w:val="kk-KZ"/>
        </w:rPr>
        <w:t>2.Основные понятия шероховатости поверхности</w:t>
      </w:r>
    </w:p>
    <w:p w:rsidR="00636D2E" w:rsidRPr="00711B86" w:rsidRDefault="00636D2E" w:rsidP="00636D2E">
      <w:pPr>
        <w:ind w:firstLine="720"/>
        <w:jc w:val="both"/>
        <w:rPr>
          <w:szCs w:val="28"/>
        </w:rPr>
      </w:pPr>
      <w:r w:rsidRPr="00711B86">
        <w:rPr>
          <w:szCs w:val="28"/>
        </w:rPr>
        <w:t xml:space="preserve">Для определения шероховатости поверхности от других неровностей с относительно большими шагами (отклонения формы и волнистость) её рассматривают в пределах ограниченного участка, длина которого называется </w:t>
      </w:r>
      <w:r w:rsidRPr="00B55759">
        <w:rPr>
          <w:i/>
          <w:szCs w:val="28"/>
        </w:rPr>
        <w:t>базовой длиной</w:t>
      </w:r>
      <w:r w:rsidRPr="00711B86">
        <w:rPr>
          <w:szCs w:val="28"/>
        </w:rPr>
        <w:t xml:space="preserve"> </w:t>
      </w:r>
      <w:r w:rsidR="00B55759">
        <w:rPr>
          <w:szCs w:val="28"/>
          <w:lang w:val="en-US"/>
        </w:rPr>
        <w:t>L</w:t>
      </w:r>
      <w:r w:rsidRPr="00711B86">
        <w:rPr>
          <w:szCs w:val="28"/>
        </w:rPr>
        <w:t xml:space="preserve">. </w:t>
      </w:r>
    </w:p>
    <w:p w:rsidR="00636D2E" w:rsidRPr="00711B86" w:rsidRDefault="00636D2E" w:rsidP="00636D2E">
      <w:pPr>
        <w:ind w:firstLine="720"/>
        <w:jc w:val="both"/>
        <w:rPr>
          <w:szCs w:val="28"/>
        </w:rPr>
      </w:pPr>
      <w:r w:rsidRPr="00711B86">
        <w:rPr>
          <w:szCs w:val="28"/>
        </w:rPr>
        <w:t xml:space="preserve">Базой для отсчета отклонений профиля является </w:t>
      </w:r>
      <w:r w:rsidRPr="00B55759">
        <w:rPr>
          <w:i/>
          <w:szCs w:val="28"/>
        </w:rPr>
        <w:t>средняя линия профиля</w:t>
      </w:r>
      <w:r w:rsidRPr="00711B86">
        <w:rPr>
          <w:szCs w:val="28"/>
        </w:rPr>
        <w:t xml:space="preserve"> (</w:t>
      </w:r>
      <w:r w:rsidRPr="00711B86">
        <w:rPr>
          <w:szCs w:val="28"/>
          <w:lang w:val="en-US"/>
        </w:rPr>
        <w:t>m</w:t>
      </w:r>
      <w:r w:rsidRPr="00711B86">
        <w:rPr>
          <w:szCs w:val="28"/>
        </w:rPr>
        <w:t>) – линия, имеющая форму номинального профиля и приведенная так, что в пределах базовой длины среднее квадратическое отклонение измеряемого профиля до этой линии было минимальным.</w:t>
      </w:r>
    </w:p>
    <w:p w:rsidR="00636D2E" w:rsidRPr="00711B86" w:rsidRDefault="00636D2E" w:rsidP="00636D2E">
      <w:pPr>
        <w:ind w:firstLine="720"/>
        <w:jc w:val="both"/>
        <w:rPr>
          <w:szCs w:val="28"/>
        </w:rPr>
      </w:pPr>
      <w:r w:rsidRPr="00711B86">
        <w:rPr>
          <w:szCs w:val="28"/>
        </w:rPr>
        <w:t>Согласно ГОСТ 2789-73 шероховатость поверхности изделий можно оценивать количественно одним или несколькими параметрами:</w:t>
      </w:r>
    </w:p>
    <w:p w:rsidR="00636D2E" w:rsidRPr="00711B86" w:rsidRDefault="00636D2E" w:rsidP="00636D2E">
      <w:pPr>
        <w:ind w:firstLine="720"/>
        <w:jc w:val="both"/>
        <w:rPr>
          <w:szCs w:val="28"/>
        </w:rPr>
      </w:pPr>
      <w:r w:rsidRPr="00711B86">
        <w:rPr>
          <w:szCs w:val="28"/>
        </w:rPr>
        <w:t>а) средним арифметическим отклонением профиля (</w:t>
      </w:r>
      <w:r w:rsidRPr="00711B86">
        <w:rPr>
          <w:szCs w:val="28"/>
          <w:lang w:val="en-US"/>
        </w:rPr>
        <w:t>R</w:t>
      </w:r>
      <w:r w:rsidRPr="00711B86">
        <w:rPr>
          <w:position w:val="-12"/>
          <w:szCs w:val="28"/>
          <w:lang w:val="en-US"/>
        </w:rPr>
        <w:object w:dxaOrig="180" w:dyaOrig="380">
          <v:shape id="_x0000_i1165" type="#_x0000_t75" style="width:10.6pt;height:18.9pt" o:ole="" fillcolor="window">
            <v:imagedata r:id="rId281" o:title=""/>
          </v:shape>
          <o:OLEObject Type="Embed" ProgID="Equation.3" ShapeID="_x0000_i1165" DrawAspect="Content" ObjectID="_1737379603" r:id="rId318"/>
        </w:object>
      </w:r>
      <w:r w:rsidRPr="00711B86">
        <w:rPr>
          <w:szCs w:val="28"/>
        </w:rPr>
        <w:t>);</w:t>
      </w:r>
    </w:p>
    <w:p w:rsidR="00636D2E" w:rsidRPr="00711B86" w:rsidRDefault="00636D2E" w:rsidP="00636D2E">
      <w:pPr>
        <w:ind w:firstLine="720"/>
        <w:jc w:val="both"/>
        <w:rPr>
          <w:szCs w:val="28"/>
        </w:rPr>
      </w:pPr>
      <w:r w:rsidRPr="00711B86">
        <w:rPr>
          <w:szCs w:val="28"/>
        </w:rPr>
        <w:t>б) высотой неровностей профиля по 10 точкам (</w:t>
      </w:r>
      <w:r w:rsidRPr="00711B86">
        <w:rPr>
          <w:szCs w:val="28"/>
          <w:lang w:val="en-US"/>
        </w:rPr>
        <w:t>R</w:t>
      </w:r>
      <w:r w:rsidRPr="00711B86">
        <w:rPr>
          <w:position w:val="-12"/>
          <w:szCs w:val="28"/>
          <w:lang w:val="en-US"/>
        </w:rPr>
        <w:object w:dxaOrig="180" w:dyaOrig="380">
          <v:shape id="_x0000_i1166" type="#_x0000_t75" style="width:10.6pt;height:18.9pt" o:ole="" fillcolor="window">
            <v:imagedata r:id="rId319" o:title=""/>
          </v:shape>
          <o:OLEObject Type="Embed" ProgID="Equation.3" ShapeID="_x0000_i1166" DrawAspect="Content" ObjectID="_1737379604" r:id="rId320"/>
        </w:object>
      </w:r>
      <w:r w:rsidRPr="00711B86">
        <w:rPr>
          <w:szCs w:val="28"/>
        </w:rPr>
        <w:t>);</w:t>
      </w:r>
    </w:p>
    <w:p w:rsidR="00636D2E" w:rsidRPr="00711B86" w:rsidRDefault="00636D2E" w:rsidP="00636D2E">
      <w:pPr>
        <w:ind w:firstLine="720"/>
        <w:jc w:val="both"/>
        <w:rPr>
          <w:szCs w:val="28"/>
        </w:rPr>
      </w:pPr>
      <w:r w:rsidRPr="00711B86">
        <w:rPr>
          <w:szCs w:val="28"/>
        </w:rPr>
        <w:t>в) наибольшей высотой неровностей профиля (</w:t>
      </w:r>
      <w:r w:rsidRPr="00711B86">
        <w:rPr>
          <w:szCs w:val="28"/>
          <w:lang w:val="en-US"/>
        </w:rPr>
        <w:t>R</w:t>
      </w:r>
      <w:r w:rsidRPr="00711B86">
        <w:rPr>
          <w:szCs w:val="28"/>
        </w:rPr>
        <w:t xml:space="preserve"> </w:t>
      </w:r>
      <w:r w:rsidRPr="00711B86">
        <w:rPr>
          <w:position w:val="-12"/>
          <w:szCs w:val="28"/>
        </w:rPr>
        <w:object w:dxaOrig="420" w:dyaOrig="380">
          <v:shape id="_x0000_i1167" type="#_x0000_t75" style="width:20.05pt;height:18.9pt" o:ole="" fillcolor="window">
            <v:imagedata r:id="rId182" o:title=""/>
          </v:shape>
          <o:OLEObject Type="Embed" ProgID="Equation.3" ShapeID="_x0000_i1167" DrawAspect="Content" ObjectID="_1737379605" r:id="rId321"/>
        </w:object>
      </w:r>
      <w:r w:rsidRPr="00711B86">
        <w:rPr>
          <w:szCs w:val="28"/>
        </w:rPr>
        <w:t>);</w:t>
      </w:r>
    </w:p>
    <w:p w:rsidR="00636D2E" w:rsidRPr="00711B86" w:rsidRDefault="00636D2E" w:rsidP="00636D2E">
      <w:pPr>
        <w:ind w:firstLine="720"/>
        <w:jc w:val="both"/>
        <w:rPr>
          <w:szCs w:val="28"/>
        </w:rPr>
      </w:pPr>
      <w:r w:rsidRPr="00711B86">
        <w:rPr>
          <w:szCs w:val="28"/>
        </w:rPr>
        <w:t>г) средним шагом неровностей (</w:t>
      </w:r>
      <w:r w:rsidRPr="00711B86">
        <w:rPr>
          <w:szCs w:val="28"/>
          <w:lang w:val="en-US"/>
        </w:rPr>
        <w:t>S</w:t>
      </w:r>
      <w:r w:rsidRPr="00711B86">
        <w:rPr>
          <w:position w:val="-12"/>
          <w:szCs w:val="28"/>
          <w:lang w:val="en-US"/>
        </w:rPr>
        <w:object w:dxaOrig="220" w:dyaOrig="380">
          <v:shape id="_x0000_i1168" type="#_x0000_t75" style="width:11.8pt;height:18.9pt" o:ole="" fillcolor="window">
            <v:imagedata r:id="rId322" o:title=""/>
          </v:shape>
          <o:OLEObject Type="Embed" ProgID="Equation.3" ShapeID="_x0000_i1168" DrawAspect="Content" ObjectID="_1737379606" r:id="rId323"/>
        </w:object>
      </w:r>
      <w:r w:rsidRPr="00711B86">
        <w:rPr>
          <w:szCs w:val="28"/>
        </w:rPr>
        <w:t>);</w:t>
      </w:r>
    </w:p>
    <w:p w:rsidR="00636D2E" w:rsidRPr="00711B86" w:rsidRDefault="00636D2E" w:rsidP="00636D2E">
      <w:pPr>
        <w:ind w:firstLine="720"/>
        <w:jc w:val="both"/>
        <w:rPr>
          <w:szCs w:val="28"/>
        </w:rPr>
      </w:pPr>
      <w:r w:rsidRPr="00711B86">
        <w:rPr>
          <w:szCs w:val="28"/>
        </w:rPr>
        <w:t>д) средним шагом местных выступов профиля (</w:t>
      </w:r>
      <w:r w:rsidRPr="00711B86">
        <w:rPr>
          <w:szCs w:val="28"/>
          <w:lang w:val="en-US"/>
        </w:rPr>
        <w:t>S</w:t>
      </w:r>
      <w:r w:rsidRPr="00711B86">
        <w:rPr>
          <w:szCs w:val="28"/>
        </w:rPr>
        <w:t>);</w:t>
      </w:r>
    </w:p>
    <w:p w:rsidR="00636D2E" w:rsidRPr="00711B86" w:rsidRDefault="00636D2E" w:rsidP="00636D2E">
      <w:pPr>
        <w:ind w:firstLine="720"/>
        <w:jc w:val="both"/>
        <w:rPr>
          <w:szCs w:val="28"/>
        </w:rPr>
      </w:pPr>
      <w:r w:rsidRPr="00711B86">
        <w:rPr>
          <w:szCs w:val="28"/>
        </w:rPr>
        <w:t>е) относительной опорной длиной профиля (</w:t>
      </w:r>
      <w:r w:rsidRPr="00711B86">
        <w:rPr>
          <w:szCs w:val="28"/>
          <w:lang w:val="en-US"/>
        </w:rPr>
        <w:t>t</w:t>
      </w:r>
      <w:r w:rsidRPr="00711B86">
        <w:rPr>
          <w:position w:val="-16"/>
          <w:szCs w:val="28"/>
          <w:lang w:val="en-US"/>
        </w:rPr>
        <w:object w:dxaOrig="200" w:dyaOrig="420">
          <v:shape id="_x0000_i1169" type="#_x0000_t75" style="width:10.6pt;height:20.05pt" o:ole="" fillcolor="window">
            <v:imagedata r:id="rId324" o:title=""/>
          </v:shape>
          <o:OLEObject Type="Embed" ProgID="Equation.3" ShapeID="_x0000_i1169" DrawAspect="Content" ObjectID="_1737379607" r:id="rId325"/>
        </w:object>
      </w:r>
      <w:r w:rsidRPr="00711B86">
        <w:rPr>
          <w:szCs w:val="28"/>
        </w:rPr>
        <w:t>)</w:t>
      </w:r>
    </w:p>
    <w:p w:rsidR="00636D2E" w:rsidRPr="00711B86" w:rsidRDefault="00636D2E" w:rsidP="00636D2E">
      <w:pPr>
        <w:ind w:firstLine="720"/>
        <w:jc w:val="both"/>
        <w:rPr>
          <w:szCs w:val="28"/>
        </w:rPr>
      </w:pPr>
      <w:r w:rsidRPr="00711B86">
        <w:rPr>
          <w:szCs w:val="28"/>
        </w:rPr>
        <w:t>Параметры шероховатости, связанные с высотными свойствами неровностей.</w:t>
      </w:r>
    </w:p>
    <w:p w:rsidR="00636D2E" w:rsidRPr="00711B86" w:rsidRDefault="00636D2E" w:rsidP="00636D2E">
      <w:pPr>
        <w:ind w:firstLine="720"/>
        <w:jc w:val="both"/>
        <w:rPr>
          <w:szCs w:val="28"/>
        </w:rPr>
      </w:pPr>
      <w:r w:rsidRPr="00B55759">
        <w:rPr>
          <w:i/>
          <w:szCs w:val="28"/>
        </w:rPr>
        <w:t>Среднее арифметическое отклонение профиля (</w:t>
      </w:r>
      <w:r w:rsidRPr="00B55759">
        <w:rPr>
          <w:i/>
          <w:szCs w:val="28"/>
          <w:lang w:val="en-US"/>
        </w:rPr>
        <w:t>R</w:t>
      </w:r>
      <w:r w:rsidRPr="00B55759">
        <w:rPr>
          <w:i/>
          <w:position w:val="-12"/>
          <w:szCs w:val="28"/>
          <w:lang w:val="en-US"/>
        </w:rPr>
        <w:object w:dxaOrig="180" w:dyaOrig="380">
          <v:shape id="_x0000_i1170" type="#_x0000_t75" style="width:10.6pt;height:18.9pt" o:ole="" fillcolor="window">
            <v:imagedata r:id="rId281" o:title=""/>
          </v:shape>
          <o:OLEObject Type="Embed" ProgID="Equation.3" ShapeID="_x0000_i1170" DrawAspect="Content" ObjectID="_1737379608" r:id="rId326"/>
        </w:object>
      </w:r>
      <w:r w:rsidRPr="00B55759">
        <w:rPr>
          <w:i/>
          <w:szCs w:val="28"/>
        </w:rPr>
        <w:t>)</w:t>
      </w:r>
      <w:r w:rsidRPr="00711B86">
        <w:rPr>
          <w:szCs w:val="28"/>
        </w:rPr>
        <w:t xml:space="preserve"> – это среднее арифметическое отклонение профиля от средней линии в пределах базовой длины.</w:t>
      </w:r>
    </w:p>
    <w:p w:rsidR="00636D2E" w:rsidRPr="00711B86" w:rsidRDefault="00636D2E" w:rsidP="00636D2E">
      <w:pPr>
        <w:ind w:firstLine="720"/>
        <w:jc w:val="center"/>
        <w:rPr>
          <w:szCs w:val="28"/>
        </w:rPr>
      </w:pPr>
      <w:r w:rsidRPr="00711B86">
        <w:rPr>
          <w:position w:val="-28"/>
          <w:szCs w:val="28"/>
        </w:rPr>
        <w:object w:dxaOrig="1260" w:dyaOrig="1080">
          <v:shape id="_x0000_i1171" type="#_x0000_t75" style="width:61.4pt;height:54.3pt" o:ole="" fillcolor="window">
            <v:imagedata r:id="rId327" o:title=""/>
          </v:shape>
          <o:OLEObject Type="Embed" ProgID="Equation.3" ShapeID="_x0000_i1171" DrawAspect="Content" ObjectID="_1737379609" r:id="rId328"/>
        </w:object>
      </w:r>
    </w:p>
    <w:p w:rsidR="00636D2E" w:rsidRPr="00711B86" w:rsidRDefault="00636D2E" w:rsidP="00636D2E">
      <w:pPr>
        <w:ind w:firstLine="720"/>
        <w:jc w:val="both"/>
        <w:rPr>
          <w:szCs w:val="28"/>
        </w:rPr>
      </w:pPr>
      <w:r w:rsidRPr="00B55759">
        <w:rPr>
          <w:i/>
          <w:szCs w:val="28"/>
        </w:rPr>
        <w:t>Высота неровностей профиля по десяти точкам (</w:t>
      </w:r>
      <w:r w:rsidRPr="00B55759">
        <w:rPr>
          <w:i/>
          <w:szCs w:val="28"/>
          <w:lang w:val="en-US"/>
        </w:rPr>
        <w:t>R</w:t>
      </w:r>
      <w:r w:rsidRPr="00B55759">
        <w:rPr>
          <w:i/>
          <w:position w:val="-12"/>
          <w:szCs w:val="28"/>
          <w:lang w:val="en-US"/>
        </w:rPr>
        <w:object w:dxaOrig="180" w:dyaOrig="380">
          <v:shape id="_x0000_i1172" type="#_x0000_t75" style="width:10.6pt;height:18.9pt" o:ole="" fillcolor="window">
            <v:imagedata r:id="rId329" o:title=""/>
          </v:shape>
          <o:OLEObject Type="Embed" ProgID="Equation.3" ShapeID="_x0000_i1172" DrawAspect="Content" ObjectID="_1737379610" r:id="rId330"/>
        </w:object>
      </w:r>
      <w:r w:rsidRPr="00B55759">
        <w:rPr>
          <w:i/>
          <w:szCs w:val="28"/>
        </w:rPr>
        <w:t>)</w:t>
      </w:r>
      <w:r w:rsidRPr="00711B86">
        <w:rPr>
          <w:szCs w:val="28"/>
        </w:rPr>
        <w:t xml:space="preserve"> – это сумма средних абсолютных значений высот пяти наибольших выступов профиля и глубин пяти наибольших впадин профиля в пределах базовой длины.</w:t>
      </w:r>
    </w:p>
    <w:p w:rsidR="00636D2E" w:rsidRPr="00711B86" w:rsidRDefault="00636D2E" w:rsidP="00636D2E">
      <w:pPr>
        <w:ind w:firstLine="720"/>
        <w:jc w:val="center"/>
        <w:rPr>
          <w:szCs w:val="28"/>
        </w:rPr>
      </w:pPr>
      <w:r w:rsidRPr="00711B86">
        <w:rPr>
          <w:position w:val="-28"/>
          <w:szCs w:val="28"/>
        </w:rPr>
        <w:object w:dxaOrig="2320" w:dyaOrig="1080">
          <v:shape id="_x0000_i1173" type="#_x0000_t75" style="width:115.65pt;height:54.3pt" o:ole="" fillcolor="window">
            <v:imagedata r:id="rId331" o:title=""/>
          </v:shape>
          <o:OLEObject Type="Embed" ProgID="Equation.3" ShapeID="_x0000_i1173" DrawAspect="Content" ObjectID="_1737379611" r:id="rId332"/>
        </w:object>
      </w:r>
    </w:p>
    <w:p w:rsidR="00636D2E" w:rsidRPr="00711B86" w:rsidRDefault="00636D2E" w:rsidP="00636D2E">
      <w:pPr>
        <w:ind w:firstLine="720"/>
        <w:jc w:val="both"/>
        <w:rPr>
          <w:szCs w:val="28"/>
        </w:rPr>
      </w:pPr>
      <w:r w:rsidRPr="00B55759">
        <w:rPr>
          <w:i/>
          <w:szCs w:val="28"/>
        </w:rPr>
        <w:lastRenderedPageBreak/>
        <w:t>Наибольшая высота неровностей профиля (</w:t>
      </w:r>
      <w:r w:rsidRPr="00B55759">
        <w:rPr>
          <w:i/>
          <w:szCs w:val="28"/>
          <w:lang w:val="en-US"/>
        </w:rPr>
        <w:t>R</w:t>
      </w:r>
      <w:r w:rsidRPr="00B55759">
        <w:rPr>
          <w:i/>
          <w:position w:val="-12"/>
          <w:szCs w:val="28"/>
          <w:lang w:val="en-US"/>
        </w:rPr>
        <w:object w:dxaOrig="420" w:dyaOrig="380">
          <v:shape id="_x0000_i1174" type="#_x0000_t75" style="width:20.05pt;height:18.9pt" o:ole="" fillcolor="window">
            <v:imagedata r:id="rId182" o:title=""/>
          </v:shape>
          <o:OLEObject Type="Embed" ProgID="Equation.3" ShapeID="_x0000_i1174" DrawAspect="Content" ObjectID="_1737379612" r:id="rId333"/>
        </w:object>
      </w:r>
      <w:r w:rsidRPr="00B55759">
        <w:rPr>
          <w:i/>
          <w:szCs w:val="28"/>
        </w:rPr>
        <w:t>)</w:t>
      </w:r>
      <w:r w:rsidRPr="00711B86">
        <w:rPr>
          <w:szCs w:val="28"/>
        </w:rPr>
        <w:t xml:space="preserve"> – это расстояние между линией выступов профиля и линией впадин профиля в пределах базовой длины.</w:t>
      </w:r>
    </w:p>
    <w:p w:rsidR="00636D2E" w:rsidRPr="00711B86" w:rsidRDefault="00636D2E" w:rsidP="00636D2E">
      <w:pPr>
        <w:ind w:firstLine="720"/>
        <w:jc w:val="both"/>
        <w:rPr>
          <w:szCs w:val="28"/>
        </w:rPr>
      </w:pPr>
      <w:r w:rsidRPr="00711B86">
        <w:rPr>
          <w:szCs w:val="28"/>
        </w:rPr>
        <w:t>Параметры шероховатости, связанные со свойствами неровностей в направлении длины профиля.</w:t>
      </w:r>
    </w:p>
    <w:p w:rsidR="00636D2E" w:rsidRPr="00711B86" w:rsidRDefault="00636D2E" w:rsidP="00636D2E">
      <w:pPr>
        <w:ind w:firstLine="720"/>
        <w:jc w:val="both"/>
        <w:rPr>
          <w:szCs w:val="28"/>
        </w:rPr>
      </w:pPr>
      <w:r w:rsidRPr="00B55759">
        <w:rPr>
          <w:i/>
          <w:szCs w:val="28"/>
        </w:rPr>
        <w:t>Средний шаг неровностей профиля (</w:t>
      </w:r>
      <w:r w:rsidRPr="00B55759">
        <w:rPr>
          <w:i/>
          <w:szCs w:val="28"/>
          <w:lang w:val="en-US"/>
        </w:rPr>
        <w:t>S</w:t>
      </w:r>
      <w:r w:rsidRPr="00B55759">
        <w:rPr>
          <w:i/>
          <w:position w:val="-12"/>
          <w:szCs w:val="28"/>
          <w:lang w:val="en-US"/>
        </w:rPr>
        <w:object w:dxaOrig="220" w:dyaOrig="380">
          <v:shape id="_x0000_i1175" type="#_x0000_t75" style="width:11.8pt;height:18.9pt" o:ole="" fillcolor="window">
            <v:imagedata r:id="rId322" o:title=""/>
          </v:shape>
          <o:OLEObject Type="Embed" ProgID="Equation.3" ShapeID="_x0000_i1175" DrawAspect="Content" ObjectID="_1737379613" r:id="rId334"/>
        </w:object>
      </w:r>
      <w:r w:rsidRPr="00B55759">
        <w:rPr>
          <w:i/>
          <w:szCs w:val="28"/>
        </w:rPr>
        <w:t>)</w:t>
      </w:r>
      <w:r w:rsidRPr="00711B86">
        <w:rPr>
          <w:szCs w:val="28"/>
        </w:rPr>
        <w:t xml:space="preserve"> – это среднее значение шага неровностей профиля в пределах базовой длины.</w:t>
      </w:r>
    </w:p>
    <w:p w:rsidR="00636D2E" w:rsidRPr="00711B86" w:rsidRDefault="00636D2E" w:rsidP="00636D2E">
      <w:pPr>
        <w:ind w:firstLine="720"/>
        <w:jc w:val="center"/>
        <w:rPr>
          <w:szCs w:val="28"/>
        </w:rPr>
      </w:pPr>
      <w:r w:rsidRPr="00711B86">
        <w:rPr>
          <w:position w:val="-28"/>
          <w:szCs w:val="28"/>
        </w:rPr>
        <w:object w:dxaOrig="1400" w:dyaOrig="1080">
          <v:shape id="_x0000_i1176" type="#_x0000_t75" style="width:69.65pt;height:54.3pt" o:ole="" fillcolor="window">
            <v:imagedata r:id="rId335" o:title=""/>
          </v:shape>
          <o:OLEObject Type="Embed" ProgID="Equation.3" ShapeID="_x0000_i1176" DrawAspect="Content" ObjectID="_1737379614" r:id="rId336"/>
        </w:object>
      </w:r>
      <w:r w:rsidRPr="00711B86">
        <w:rPr>
          <w:szCs w:val="28"/>
        </w:rPr>
        <w:t>,</w:t>
      </w:r>
    </w:p>
    <w:p w:rsidR="00636D2E" w:rsidRPr="00711B86" w:rsidRDefault="00B55759" w:rsidP="00636D2E">
      <w:pPr>
        <w:ind w:firstLine="720"/>
        <w:jc w:val="both"/>
        <w:rPr>
          <w:szCs w:val="28"/>
        </w:rPr>
      </w:pPr>
      <w:r>
        <w:rPr>
          <w:szCs w:val="28"/>
          <w:lang w:val="kk-KZ"/>
        </w:rPr>
        <w:t>г</w:t>
      </w:r>
      <w:r w:rsidR="00636D2E" w:rsidRPr="00711B86">
        <w:rPr>
          <w:szCs w:val="28"/>
        </w:rPr>
        <w:t>де</w:t>
      </w:r>
      <w:r>
        <w:rPr>
          <w:szCs w:val="28"/>
          <w:lang w:val="kk-KZ"/>
        </w:rPr>
        <w:t>:</w:t>
      </w:r>
      <w:r w:rsidR="00636D2E" w:rsidRPr="00711B86">
        <w:rPr>
          <w:szCs w:val="28"/>
        </w:rPr>
        <w:t xml:space="preserve"> </w:t>
      </w:r>
      <w:r w:rsidR="00636D2E" w:rsidRPr="00711B86">
        <w:rPr>
          <w:szCs w:val="28"/>
          <w:lang w:val="en-US"/>
        </w:rPr>
        <w:t>S</w:t>
      </w:r>
      <w:r w:rsidR="00636D2E" w:rsidRPr="00711B86">
        <w:rPr>
          <w:position w:val="-12"/>
          <w:szCs w:val="28"/>
          <w:lang w:val="en-US"/>
        </w:rPr>
        <w:object w:dxaOrig="279" w:dyaOrig="380">
          <v:shape id="_x0000_i1177" type="#_x0000_t75" style="width:14.15pt;height:18.9pt" o:ole="" fillcolor="window">
            <v:imagedata r:id="rId337" o:title=""/>
          </v:shape>
          <o:OLEObject Type="Embed" ProgID="Equation.3" ShapeID="_x0000_i1177" DrawAspect="Content" ObjectID="_1737379615" r:id="rId338"/>
        </w:object>
      </w:r>
      <w:r w:rsidR="00636D2E" w:rsidRPr="00711B86">
        <w:rPr>
          <w:szCs w:val="28"/>
        </w:rPr>
        <w:t xml:space="preserve"> - шаг неровностей профиля, равный длине отрезка средней линии, пересекающей профиль в трех соседних точках и ограниченной двумя крайними точками.</w:t>
      </w:r>
    </w:p>
    <w:p w:rsidR="00636D2E" w:rsidRPr="00711B86" w:rsidRDefault="00636D2E" w:rsidP="00636D2E">
      <w:pPr>
        <w:ind w:firstLine="720"/>
        <w:jc w:val="both"/>
        <w:rPr>
          <w:szCs w:val="28"/>
        </w:rPr>
      </w:pPr>
      <w:r w:rsidRPr="00B55759">
        <w:rPr>
          <w:i/>
          <w:szCs w:val="28"/>
        </w:rPr>
        <w:t>Средний шаг местных выступов профиля (</w:t>
      </w:r>
      <w:r w:rsidRPr="00B55759">
        <w:rPr>
          <w:i/>
          <w:szCs w:val="28"/>
          <w:lang w:val="en-US"/>
        </w:rPr>
        <w:t>S</w:t>
      </w:r>
      <w:r w:rsidRPr="00B55759">
        <w:rPr>
          <w:i/>
          <w:szCs w:val="28"/>
        </w:rPr>
        <w:t>)</w:t>
      </w:r>
      <w:r w:rsidRPr="00711B86">
        <w:rPr>
          <w:szCs w:val="28"/>
        </w:rPr>
        <w:t xml:space="preserve"> – это среднее значение шага местных выступов профиля в пределах базовой длины.</w:t>
      </w:r>
    </w:p>
    <w:p w:rsidR="00636D2E" w:rsidRPr="00711B86" w:rsidRDefault="00636D2E" w:rsidP="00636D2E">
      <w:pPr>
        <w:ind w:firstLine="720"/>
        <w:jc w:val="center"/>
        <w:rPr>
          <w:szCs w:val="28"/>
        </w:rPr>
      </w:pPr>
      <w:r w:rsidRPr="00711B86">
        <w:rPr>
          <w:position w:val="-28"/>
          <w:szCs w:val="28"/>
        </w:rPr>
        <w:object w:dxaOrig="1080" w:dyaOrig="1080">
          <v:shape id="_x0000_i1178" type="#_x0000_t75" style="width:54.3pt;height:54.3pt" o:ole="" fillcolor="window">
            <v:imagedata r:id="rId339" o:title=""/>
          </v:shape>
          <o:OLEObject Type="Embed" ProgID="Equation.3" ShapeID="_x0000_i1178" DrawAspect="Content" ObjectID="_1737379616" r:id="rId340"/>
        </w:object>
      </w:r>
      <w:r w:rsidRPr="00711B86">
        <w:rPr>
          <w:szCs w:val="28"/>
        </w:rPr>
        <w:t>,</w:t>
      </w:r>
    </w:p>
    <w:p w:rsidR="00636D2E" w:rsidRPr="00711B86" w:rsidRDefault="00B55759" w:rsidP="00636D2E">
      <w:pPr>
        <w:ind w:firstLine="720"/>
        <w:jc w:val="both"/>
        <w:rPr>
          <w:szCs w:val="28"/>
        </w:rPr>
      </w:pPr>
      <w:r>
        <w:rPr>
          <w:szCs w:val="28"/>
          <w:lang w:val="kk-KZ"/>
        </w:rPr>
        <w:t>г</w:t>
      </w:r>
      <w:r w:rsidR="00636D2E" w:rsidRPr="00711B86">
        <w:rPr>
          <w:szCs w:val="28"/>
        </w:rPr>
        <w:t>де</w:t>
      </w:r>
      <w:r>
        <w:rPr>
          <w:szCs w:val="28"/>
          <w:lang w:val="kk-KZ"/>
        </w:rPr>
        <w:t>:</w:t>
      </w:r>
      <w:r w:rsidR="00636D2E" w:rsidRPr="00711B86">
        <w:rPr>
          <w:szCs w:val="28"/>
        </w:rPr>
        <w:t xml:space="preserve"> </w:t>
      </w:r>
      <w:r w:rsidR="00636D2E" w:rsidRPr="00711B86">
        <w:rPr>
          <w:szCs w:val="28"/>
          <w:lang w:val="en-US"/>
        </w:rPr>
        <w:t>S</w:t>
      </w:r>
      <w:r w:rsidR="00636D2E" w:rsidRPr="00711B86">
        <w:rPr>
          <w:position w:val="-12"/>
          <w:szCs w:val="28"/>
          <w:lang w:val="en-US"/>
        </w:rPr>
        <w:object w:dxaOrig="139" w:dyaOrig="380">
          <v:shape id="_x0000_i1179" type="#_x0000_t75" style="width:5.9pt;height:18.9pt" o:ole="" fillcolor="window">
            <v:imagedata r:id="rId341" o:title=""/>
          </v:shape>
          <o:OLEObject Type="Embed" ProgID="Equation.3" ShapeID="_x0000_i1179" DrawAspect="Content" ObjectID="_1737379617" r:id="rId342"/>
        </w:object>
      </w:r>
      <w:r w:rsidR="00636D2E" w:rsidRPr="00711B86">
        <w:rPr>
          <w:szCs w:val="28"/>
        </w:rPr>
        <w:t>- шаг неровностей профиля по вершинам, равный длине отрезка средней линии между проекциями на неё двух наивысших точек соседних выступов профиля.</w:t>
      </w:r>
    </w:p>
    <w:p w:rsidR="00636D2E" w:rsidRPr="00711B86" w:rsidRDefault="00636D2E" w:rsidP="00636D2E">
      <w:pPr>
        <w:ind w:firstLine="720"/>
        <w:jc w:val="both"/>
        <w:rPr>
          <w:szCs w:val="28"/>
        </w:rPr>
      </w:pPr>
      <w:r w:rsidRPr="00711B86">
        <w:rPr>
          <w:szCs w:val="28"/>
        </w:rPr>
        <w:t>Числовые значения выше перечисленных параметров приведены в ГОСТ 2789-73.</w:t>
      </w:r>
    </w:p>
    <w:p w:rsidR="00636D2E" w:rsidRPr="00711B86" w:rsidRDefault="00636D2E" w:rsidP="00636D2E">
      <w:pPr>
        <w:ind w:firstLine="720"/>
        <w:jc w:val="both"/>
        <w:rPr>
          <w:szCs w:val="28"/>
        </w:rPr>
      </w:pPr>
      <w:r w:rsidRPr="00711B86">
        <w:rPr>
          <w:szCs w:val="28"/>
        </w:rPr>
        <w:t>Параметры шероховатости, связанные с формой неровностей профиля.</w:t>
      </w:r>
    </w:p>
    <w:p w:rsidR="00636D2E" w:rsidRPr="00711B86" w:rsidRDefault="00636D2E" w:rsidP="00636D2E">
      <w:pPr>
        <w:ind w:firstLine="720"/>
        <w:jc w:val="both"/>
        <w:rPr>
          <w:szCs w:val="28"/>
        </w:rPr>
      </w:pPr>
      <w:r w:rsidRPr="00B55759">
        <w:rPr>
          <w:i/>
          <w:szCs w:val="28"/>
        </w:rPr>
        <w:t>Опорная длина профиля (</w:t>
      </w:r>
      <w:r w:rsidRPr="00B55759">
        <w:rPr>
          <w:i/>
          <w:position w:val="-16"/>
          <w:szCs w:val="28"/>
        </w:rPr>
        <w:object w:dxaOrig="360" w:dyaOrig="420">
          <v:shape id="_x0000_i1180" type="#_x0000_t75" style="width:17.7pt;height:20.05pt" o:ole="" fillcolor="window">
            <v:imagedata r:id="rId343" o:title=""/>
          </v:shape>
          <o:OLEObject Type="Embed" ProgID="Equation.3" ShapeID="_x0000_i1180" DrawAspect="Content" ObjectID="_1737379618" r:id="rId344"/>
        </w:object>
      </w:r>
      <w:r w:rsidRPr="00B55759">
        <w:rPr>
          <w:i/>
          <w:szCs w:val="28"/>
        </w:rPr>
        <w:t>)</w:t>
      </w:r>
      <w:r w:rsidRPr="00711B86">
        <w:rPr>
          <w:szCs w:val="28"/>
        </w:rPr>
        <w:t xml:space="preserve"> – сумма длин отрезков (</w:t>
      </w:r>
      <w:r w:rsidRPr="00711B86">
        <w:rPr>
          <w:szCs w:val="28"/>
          <w:lang w:val="en-US"/>
        </w:rPr>
        <w:t>b</w:t>
      </w:r>
      <w:r w:rsidRPr="00711B86">
        <w:rPr>
          <w:position w:val="-12"/>
          <w:szCs w:val="28"/>
          <w:lang w:val="en-US"/>
        </w:rPr>
        <w:object w:dxaOrig="139" w:dyaOrig="380">
          <v:shape id="_x0000_i1181" type="#_x0000_t75" style="width:5.9pt;height:18.9pt" o:ole="" fillcolor="window">
            <v:imagedata r:id="rId341" o:title=""/>
          </v:shape>
          <o:OLEObject Type="Embed" ProgID="Equation.3" ShapeID="_x0000_i1181" DrawAspect="Content" ObjectID="_1737379619" r:id="rId345"/>
        </w:object>
      </w:r>
      <w:r w:rsidRPr="00711B86">
        <w:rPr>
          <w:szCs w:val="28"/>
        </w:rPr>
        <w:t>), отсекаемых на заданном уровне (р) в материале профиля линией, параллельной средней линии в пределах базовой длины.</w:t>
      </w:r>
    </w:p>
    <w:p w:rsidR="00636D2E" w:rsidRPr="00711B86" w:rsidRDefault="00636D2E" w:rsidP="00636D2E">
      <w:pPr>
        <w:ind w:firstLine="720"/>
        <w:jc w:val="center"/>
        <w:rPr>
          <w:szCs w:val="28"/>
        </w:rPr>
      </w:pPr>
      <w:r w:rsidRPr="00711B86">
        <w:rPr>
          <w:szCs w:val="28"/>
        </w:rPr>
        <w:sym w:font="Symbol" w:char="F068"/>
      </w:r>
      <w:r w:rsidRPr="00711B86">
        <w:rPr>
          <w:position w:val="-30"/>
          <w:szCs w:val="28"/>
        </w:rPr>
        <w:object w:dxaOrig="940" w:dyaOrig="740">
          <v:shape id="_x0000_i1182" type="#_x0000_t75" style="width:47.2pt;height:36.6pt" o:ole="" fillcolor="window">
            <v:imagedata r:id="rId346" o:title=""/>
          </v:shape>
          <o:OLEObject Type="Embed" ProgID="Equation.3" ShapeID="_x0000_i1182" DrawAspect="Content" ObjectID="_1737379620" r:id="rId347"/>
        </w:object>
      </w:r>
      <w:r w:rsidRPr="00711B86">
        <w:rPr>
          <w:szCs w:val="28"/>
        </w:rPr>
        <w:tab/>
        <w:t xml:space="preserve">р: 5; 10; 15; 20; 25; 30; 40; 50; 60;70; 80; 90 % от </w:t>
      </w:r>
      <w:r w:rsidRPr="00711B86">
        <w:rPr>
          <w:szCs w:val="28"/>
          <w:lang w:val="en-US"/>
        </w:rPr>
        <w:t>R</w:t>
      </w:r>
      <w:r w:rsidRPr="00711B86">
        <w:rPr>
          <w:position w:val="-12"/>
          <w:szCs w:val="28"/>
          <w:lang w:val="en-US"/>
        </w:rPr>
        <w:object w:dxaOrig="420" w:dyaOrig="380">
          <v:shape id="_x0000_i1183" type="#_x0000_t75" style="width:20.05pt;height:18.9pt" o:ole="" fillcolor="window">
            <v:imagedata r:id="rId182" o:title=""/>
          </v:shape>
          <o:OLEObject Type="Embed" ProgID="Equation.3" ShapeID="_x0000_i1183" DrawAspect="Content" ObjectID="_1737379621" r:id="rId348"/>
        </w:object>
      </w:r>
    </w:p>
    <w:p w:rsidR="00636D2E" w:rsidRPr="00711B86" w:rsidRDefault="00636D2E" w:rsidP="00636D2E">
      <w:pPr>
        <w:ind w:firstLine="720"/>
        <w:jc w:val="both"/>
        <w:rPr>
          <w:szCs w:val="28"/>
        </w:rPr>
      </w:pPr>
      <w:r w:rsidRPr="00B55759">
        <w:rPr>
          <w:i/>
          <w:szCs w:val="28"/>
        </w:rPr>
        <w:t>Относительная опорная длина профиля (</w:t>
      </w:r>
      <w:r w:rsidRPr="00B55759">
        <w:rPr>
          <w:i/>
          <w:szCs w:val="28"/>
          <w:lang w:val="en-US"/>
        </w:rPr>
        <w:t>t</w:t>
      </w:r>
      <w:r w:rsidRPr="00B55759">
        <w:rPr>
          <w:i/>
          <w:position w:val="-16"/>
          <w:szCs w:val="28"/>
          <w:lang w:val="en-US"/>
        </w:rPr>
        <w:object w:dxaOrig="200" w:dyaOrig="420">
          <v:shape id="_x0000_i1184" type="#_x0000_t75" style="width:10.6pt;height:20.05pt" o:ole="" fillcolor="window">
            <v:imagedata r:id="rId324" o:title=""/>
          </v:shape>
          <o:OLEObject Type="Embed" ProgID="Equation.3" ShapeID="_x0000_i1184" DrawAspect="Content" ObjectID="_1737379622" r:id="rId349"/>
        </w:object>
      </w:r>
      <w:r w:rsidRPr="00B55759">
        <w:rPr>
          <w:i/>
          <w:szCs w:val="28"/>
        </w:rPr>
        <w:t>)</w:t>
      </w:r>
      <w:r w:rsidRPr="00711B86">
        <w:rPr>
          <w:szCs w:val="28"/>
        </w:rPr>
        <w:t xml:space="preserve"> – это отношение опорной длины профиля к базовой длине</w:t>
      </w:r>
    </w:p>
    <w:p w:rsidR="00636D2E" w:rsidRPr="00711B86" w:rsidRDefault="00636D2E" w:rsidP="00636D2E">
      <w:pPr>
        <w:ind w:firstLine="720"/>
        <w:jc w:val="center"/>
        <w:rPr>
          <w:szCs w:val="28"/>
        </w:rPr>
      </w:pPr>
      <w:r w:rsidRPr="00711B86">
        <w:rPr>
          <w:position w:val="-28"/>
          <w:szCs w:val="28"/>
        </w:rPr>
        <w:object w:dxaOrig="940" w:dyaOrig="760">
          <v:shape id="_x0000_i1185" type="#_x0000_t75" style="width:47.2pt;height:37.75pt" o:ole="" fillcolor="window">
            <v:imagedata r:id="rId350" o:title=""/>
          </v:shape>
          <o:OLEObject Type="Embed" ProgID="Equation.3" ShapeID="_x0000_i1185" DrawAspect="Content" ObjectID="_1737379623" r:id="rId351"/>
        </w:object>
      </w:r>
      <w:r w:rsidRPr="00711B86">
        <w:rPr>
          <w:szCs w:val="28"/>
        </w:rPr>
        <w:tab/>
        <w:t>10; 15; 20; 25; 30; 40; 50; 60; 70; 80; 90 %</w:t>
      </w:r>
    </w:p>
    <w:p w:rsidR="00636D2E" w:rsidRPr="00711B86" w:rsidRDefault="00636D2E" w:rsidP="00636D2E">
      <w:pPr>
        <w:ind w:firstLine="720"/>
        <w:jc w:val="both"/>
        <w:rPr>
          <w:szCs w:val="28"/>
        </w:rPr>
      </w:pPr>
    </w:p>
    <w:p w:rsidR="00B55759" w:rsidRPr="00B55759" w:rsidRDefault="00B55759" w:rsidP="00B55759">
      <w:pPr>
        <w:jc w:val="center"/>
        <w:rPr>
          <w:i/>
          <w:szCs w:val="28"/>
        </w:rPr>
      </w:pPr>
      <w:r w:rsidRPr="00B55759">
        <w:rPr>
          <w:b/>
          <w:i/>
          <w:szCs w:val="28"/>
          <w:lang w:val="kk-KZ"/>
        </w:rPr>
        <w:t>3.</w:t>
      </w:r>
      <w:r w:rsidR="00636D2E" w:rsidRPr="00B55759">
        <w:rPr>
          <w:b/>
          <w:i/>
          <w:szCs w:val="28"/>
        </w:rPr>
        <w:t xml:space="preserve">Обозначение </w:t>
      </w:r>
      <w:r w:rsidRPr="00B55759">
        <w:rPr>
          <w:b/>
          <w:i/>
          <w:szCs w:val="28"/>
        </w:rPr>
        <w:t>шероховатости</w:t>
      </w:r>
      <w:r w:rsidRPr="00B55759">
        <w:rPr>
          <w:b/>
          <w:i/>
          <w:szCs w:val="28"/>
          <w:lang w:val="kk-KZ"/>
        </w:rPr>
        <w:t xml:space="preserve"> на чертежах и в</w:t>
      </w:r>
      <w:r w:rsidRPr="00B55759">
        <w:rPr>
          <w:b/>
          <w:i/>
          <w:szCs w:val="28"/>
        </w:rPr>
        <w:t>ыбор параметра</w:t>
      </w:r>
    </w:p>
    <w:p w:rsidR="00636D2E" w:rsidRDefault="00636D2E" w:rsidP="00636D2E">
      <w:pPr>
        <w:ind w:firstLine="720"/>
        <w:jc w:val="both"/>
        <w:rPr>
          <w:szCs w:val="28"/>
          <w:lang w:val="kk-KZ"/>
        </w:rPr>
      </w:pPr>
      <w:r w:rsidRPr="00711B86">
        <w:rPr>
          <w:szCs w:val="28"/>
        </w:rPr>
        <w:t>На чертежах требования к шероховатости устанавливаются с помощью условных обозначений по ГОСТ 2.309-73.</w:t>
      </w:r>
    </w:p>
    <w:p w:rsidR="00B55759" w:rsidRPr="00B55759" w:rsidRDefault="00B55759" w:rsidP="00636D2E">
      <w:pPr>
        <w:ind w:firstLine="720"/>
        <w:jc w:val="both"/>
        <w:rPr>
          <w:szCs w:val="28"/>
          <w:lang w:val="kk-KZ"/>
        </w:rPr>
      </w:pPr>
    </w:p>
    <w:p w:rsidR="00636D2E" w:rsidRPr="00711B86" w:rsidRDefault="00B55759" w:rsidP="00636D2E">
      <w:pPr>
        <w:jc w:val="center"/>
        <w:rPr>
          <w:szCs w:val="28"/>
        </w:rPr>
      </w:pPr>
      <w:r w:rsidRPr="00711B86">
        <w:rPr>
          <w:szCs w:val="28"/>
        </w:rPr>
        <w:object w:dxaOrig="6441" w:dyaOrig="1798">
          <v:shape id="_x0000_i1186" type="#_x0000_t75" style="width:256.15pt;height:75.55pt" o:ole="">
            <v:imagedata r:id="rId352" o:title=""/>
          </v:shape>
          <o:OLEObject Type="Embed" ProgID="KOMPAS.FRW" ShapeID="_x0000_i1186" DrawAspect="Content" ObjectID="_1737379624" r:id="rId353"/>
        </w:object>
      </w:r>
    </w:p>
    <w:p w:rsidR="00636D2E" w:rsidRDefault="00636D2E" w:rsidP="00636D2E">
      <w:pPr>
        <w:jc w:val="center"/>
        <w:rPr>
          <w:szCs w:val="28"/>
          <w:lang w:val="kk-KZ"/>
        </w:rPr>
      </w:pPr>
      <w:r w:rsidRPr="00711B86">
        <w:rPr>
          <w:szCs w:val="28"/>
        </w:rPr>
        <w:t xml:space="preserve">Рисунок </w:t>
      </w:r>
      <w:r w:rsidR="00B55759">
        <w:rPr>
          <w:szCs w:val="28"/>
          <w:lang w:val="kk-KZ"/>
        </w:rPr>
        <w:t>14</w:t>
      </w:r>
      <w:r w:rsidRPr="00711B86">
        <w:rPr>
          <w:szCs w:val="28"/>
        </w:rPr>
        <w:t xml:space="preserve"> – Условное обозначение шероховатости на чертежах</w:t>
      </w:r>
    </w:p>
    <w:p w:rsidR="00B40DC3" w:rsidRPr="00B40DC3" w:rsidRDefault="00B40DC3" w:rsidP="00636D2E">
      <w:pPr>
        <w:jc w:val="center"/>
        <w:rPr>
          <w:szCs w:val="28"/>
          <w:lang w:val="kk-KZ"/>
        </w:rPr>
      </w:pPr>
    </w:p>
    <w:p w:rsidR="00636D2E" w:rsidRPr="00711B86" w:rsidRDefault="00636D2E" w:rsidP="00B40DC3">
      <w:pPr>
        <w:ind w:firstLine="720"/>
        <w:jc w:val="both"/>
        <w:rPr>
          <w:szCs w:val="28"/>
        </w:rPr>
      </w:pPr>
      <w:r w:rsidRPr="00B40DC3">
        <w:rPr>
          <w:i/>
          <w:szCs w:val="28"/>
        </w:rPr>
        <w:t xml:space="preserve">Выбор параметров </w:t>
      </w:r>
      <w:r w:rsidRPr="00711B86">
        <w:rPr>
          <w:szCs w:val="28"/>
        </w:rPr>
        <w:t xml:space="preserve">для нормирования шероховатости должен производиться с учетом назначения и эксплуатационных свойств поверхности. Основным является нормирование высотных параметров. </w:t>
      </w:r>
      <w:r w:rsidRPr="00B40DC3">
        <w:rPr>
          <w:i/>
          <w:szCs w:val="28"/>
        </w:rPr>
        <w:t>Предпочтительным</w:t>
      </w:r>
      <w:r w:rsidRPr="00711B86">
        <w:rPr>
          <w:szCs w:val="28"/>
        </w:rPr>
        <w:t xml:space="preserve"> является параметр </w:t>
      </w:r>
      <w:r w:rsidRPr="00711B86">
        <w:rPr>
          <w:szCs w:val="28"/>
          <w:lang w:val="en-US"/>
        </w:rPr>
        <w:t>R</w:t>
      </w:r>
      <w:r w:rsidRPr="00711B86">
        <w:rPr>
          <w:position w:val="-12"/>
          <w:szCs w:val="28"/>
          <w:lang w:val="en-US"/>
        </w:rPr>
        <w:object w:dxaOrig="180" w:dyaOrig="380">
          <v:shape id="_x0000_i1187" type="#_x0000_t75" style="width:10.6pt;height:18.9pt" o:ole="" fillcolor="window">
            <v:imagedata r:id="rId281" o:title=""/>
          </v:shape>
          <o:OLEObject Type="Embed" ProgID="Equation.3" ShapeID="_x0000_i1187" DrawAspect="Content" ObjectID="_1737379625" r:id="rId354"/>
        </w:object>
      </w:r>
      <w:r w:rsidRPr="00711B86">
        <w:rPr>
          <w:szCs w:val="28"/>
        </w:rPr>
        <w:t>.</w:t>
      </w:r>
    </w:p>
    <w:p w:rsidR="00636D2E" w:rsidRPr="00711B86" w:rsidRDefault="00636D2E" w:rsidP="00636D2E">
      <w:pPr>
        <w:ind w:firstLine="720"/>
        <w:jc w:val="both"/>
        <w:rPr>
          <w:szCs w:val="28"/>
        </w:rPr>
      </w:pPr>
      <w:r w:rsidRPr="00711B86">
        <w:rPr>
          <w:szCs w:val="28"/>
        </w:rPr>
        <w:t xml:space="preserve">Параметры </w:t>
      </w:r>
      <w:r w:rsidRPr="00711B86">
        <w:rPr>
          <w:szCs w:val="28"/>
          <w:lang w:val="en-US"/>
        </w:rPr>
        <w:t>R</w:t>
      </w:r>
      <w:r w:rsidRPr="00711B86">
        <w:rPr>
          <w:position w:val="-12"/>
          <w:szCs w:val="28"/>
          <w:lang w:val="en-US"/>
        </w:rPr>
        <w:object w:dxaOrig="180" w:dyaOrig="380">
          <v:shape id="_x0000_i1188" type="#_x0000_t75" style="width:10.6pt;height:18.9pt" o:ole="" fillcolor="window">
            <v:imagedata r:id="rId329" o:title=""/>
          </v:shape>
          <o:OLEObject Type="Embed" ProgID="Equation.3" ShapeID="_x0000_i1188" DrawAspect="Content" ObjectID="_1737379626" r:id="rId355"/>
        </w:object>
      </w:r>
      <w:r w:rsidRPr="00711B86">
        <w:rPr>
          <w:szCs w:val="28"/>
        </w:rPr>
        <w:t xml:space="preserve"> и </w:t>
      </w:r>
      <w:r w:rsidRPr="00711B86">
        <w:rPr>
          <w:szCs w:val="28"/>
          <w:lang w:val="en-US"/>
        </w:rPr>
        <w:t>R</w:t>
      </w:r>
      <w:r w:rsidRPr="00711B86">
        <w:rPr>
          <w:position w:val="-12"/>
          <w:szCs w:val="28"/>
          <w:lang w:val="en-US"/>
        </w:rPr>
        <w:object w:dxaOrig="420" w:dyaOrig="380">
          <v:shape id="_x0000_i1189" type="#_x0000_t75" style="width:20.05pt;height:18.9pt" o:ole="" fillcolor="window">
            <v:imagedata r:id="rId356" o:title=""/>
          </v:shape>
          <o:OLEObject Type="Embed" ProgID="Equation.3" ShapeID="_x0000_i1189" DrawAspect="Content" ObjectID="_1737379627" r:id="rId357"/>
        </w:object>
      </w:r>
      <w:r w:rsidRPr="00711B86">
        <w:rPr>
          <w:szCs w:val="28"/>
        </w:rPr>
        <w:t xml:space="preserve"> нормируют в тех случаях, когда необходимо ограничить полную высоту неровностей профиля.</w:t>
      </w:r>
    </w:p>
    <w:p w:rsidR="00636D2E" w:rsidRPr="00711B86" w:rsidRDefault="00636D2E" w:rsidP="00636D2E">
      <w:pPr>
        <w:ind w:firstLine="720"/>
        <w:jc w:val="both"/>
        <w:rPr>
          <w:szCs w:val="28"/>
        </w:rPr>
      </w:pPr>
      <w:r w:rsidRPr="00711B86">
        <w:rPr>
          <w:szCs w:val="28"/>
        </w:rPr>
        <w:t xml:space="preserve">Для наиболее ответственных поверхностей нормирование одних высотных параметров может оказаться недостаточным и должно быть дополнено нормированием шаговых параметров или параметра </w:t>
      </w:r>
      <w:r w:rsidRPr="00711B86">
        <w:rPr>
          <w:position w:val="-16"/>
          <w:szCs w:val="28"/>
          <w:lang w:val="en-US"/>
        </w:rPr>
        <w:object w:dxaOrig="279" w:dyaOrig="420">
          <v:shape id="_x0000_i1190" type="#_x0000_t75" style="width:14.15pt;height:20.05pt" o:ole="" fillcolor="window">
            <v:imagedata r:id="rId358" o:title=""/>
          </v:shape>
          <o:OLEObject Type="Embed" ProgID="Equation.3" ShapeID="_x0000_i1190" DrawAspect="Content" ObjectID="_1737379628" r:id="rId359"/>
        </w:object>
      </w:r>
      <w:r w:rsidRPr="00711B86">
        <w:rPr>
          <w:szCs w:val="28"/>
        </w:rPr>
        <w:t xml:space="preserve">. Шаговые параметры </w:t>
      </w:r>
      <w:r w:rsidRPr="00711B86">
        <w:rPr>
          <w:position w:val="-12"/>
          <w:szCs w:val="28"/>
        </w:rPr>
        <w:object w:dxaOrig="380" w:dyaOrig="380">
          <v:shape id="_x0000_i1191" type="#_x0000_t75" style="width:18.9pt;height:18.9pt" o:ole="" fillcolor="window">
            <v:imagedata r:id="rId360" o:title=""/>
          </v:shape>
          <o:OLEObject Type="Embed" ProgID="Equation.3" ShapeID="_x0000_i1191" DrawAspect="Content" ObjectID="_1737379629" r:id="rId361"/>
        </w:object>
      </w:r>
      <w:r w:rsidRPr="00711B86">
        <w:rPr>
          <w:szCs w:val="28"/>
        </w:rPr>
        <w:t xml:space="preserve">и </w:t>
      </w:r>
      <w:r w:rsidRPr="00711B86">
        <w:rPr>
          <w:szCs w:val="28"/>
          <w:lang w:val="en-US"/>
        </w:rPr>
        <w:t>S</w:t>
      </w:r>
      <w:r w:rsidRPr="00711B86">
        <w:rPr>
          <w:szCs w:val="28"/>
        </w:rPr>
        <w:t xml:space="preserve"> существенно влияют на виброустойчивость, прочность при циклических нагрузках. </w:t>
      </w:r>
    </w:p>
    <w:p w:rsidR="00636D2E" w:rsidRPr="00711B86" w:rsidRDefault="00636D2E" w:rsidP="00636D2E">
      <w:pPr>
        <w:ind w:firstLine="720"/>
        <w:jc w:val="both"/>
        <w:rPr>
          <w:szCs w:val="28"/>
        </w:rPr>
      </w:pPr>
      <w:r w:rsidRPr="00711B86">
        <w:rPr>
          <w:szCs w:val="28"/>
        </w:rPr>
        <w:t xml:space="preserve">Параметр </w:t>
      </w:r>
      <w:r w:rsidRPr="00711B86">
        <w:rPr>
          <w:szCs w:val="28"/>
          <w:lang w:val="en-US"/>
        </w:rPr>
        <w:t>t</w:t>
      </w:r>
      <w:r w:rsidRPr="00711B86">
        <w:rPr>
          <w:position w:val="-16"/>
          <w:szCs w:val="28"/>
          <w:lang w:val="en-US"/>
        </w:rPr>
        <w:object w:dxaOrig="200" w:dyaOrig="420">
          <v:shape id="_x0000_i1192" type="#_x0000_t75" style="width:10.6pt;height:20.05pt" o:ole="" fillcolor="window">
            <v:imagedata r:id="rId324" o:title=""/>
          </v:shape>
          <o:OLEObject Type="Embed" ProgID="Equation.3" ShapeID="_x0000_i1192" DrawAspect="Content" ObjectID="_1737379630" r:id="rId362"/>
        </w:object>
      </w:r>
      <w:r w:rsidRPr="00711B86">
        <w:rPr>
          <w:szCs w:val="28"/>
        </w:rPr>
        <w:t xml:space="preserve">комплексно характеризует высоту и форму неровностей и позволяет судить о фактической площади контакта поверхностей. С параметром </w:t>
      </w:r>
      <w:r w:rsidRPr="00711B86">
        <w:rPr>
          <w:position w:val="-16"/>
          <w:szCs w:val="28"/>
          <w:lang w:val="uk-UA"/>
        </w:rPr>
        <w:object w:dxaOrig="279" w:dyaOrig="420">
          <v:shape id="_x0000_i1193" type="#_x0000_t75" style="width:14.15pt;height:20.05pt" o:ole="" fillcolor="window">
            <v:imagedata r:id="rId358" o:title=""/>
          </v:shape>
          <o:OLEObject Type="Embed" ProgID="Equation.3" ShapeID="_x0000_i1193" DrawAspect="Content" ObjectID="_1737379631" r:id="rId363"/>
        </w:object>
      </w:r>
      <w:r w:rsidRPr="00711B86">
        <w:rPr>
          <w:szCs w:val="28"/>
          <w:lang w:val="uk-UA"/>
        </w:rPr>
        <w:t xml:space="preserve"> </w:t>
      </w:r>
      <w:r w:rsidRPr="00711B86">
        <w:rPr>
          <w:szCs w:val="28"/>
        </w:rPr>
        <w:t>связаны такие эксплуатационные свойства, как износоустойчивость, контактная жесткость, герметичность.</w:t>
      </w:r>
    </w:p>
    <w:p w:rsidR="00636D2E" w:rsidRPr="00711B86" w:rsidRDefault="00636D2E" w:rsidP="00636D2E">
      <w:pPr>
        <w:ind w:firstLine="720"/>
        <w:jc w:val="both"/>
        <w:rPr>
          <w:szCs w:val="28"/>
        </w:rPr>
      </w:pPr>
      <w:r w:rsidRPr="00B40DC3">
        <w:rPr>
          <w:i/>
          <w:szCs w:val="28"/>
        </w:rPr>
        <w:t>Выбор числовых значений параметров шероховатости (ГОСТ 2789-73)</w:t>
      </w:r>
      <w:r w:rsidR="00B40DC3">
        <w:rPr>
          <w:i/>
          <w:szCs w:val="28"/>
          <w:lang w:val="kk-KZ"/>
        </w:rPr>
        <w:t xml:space="preserve">. </w:t>
      </w:r>
      <w:r w:rsidRPr="00711B86">
        <w:rPr>
          <w:szCs w:val="28"/>
        </w:rPr>
        <w:t xml:space="preserve">При нормировании параметров </w:t>
      </w:r>
      <w:r w:rsidRPr="00711B86">
        <w:rPr>
          <w:position w:val="-12"/>
          <w:szCs w:val="28"/>
        </w:rPr>
        <w:object w:dxaOrig="360" w:dyaOrig="380">
          <v:shape id="_x0000_i1194" type="#_x0000_t75" style="width:17.7pt;height:18.9pt" o:ole="" fillcolor="window">
            <v:imagedata r:id="rId364" o:title=""/>
          </v:shape>
          <o:OLEObject Type="Embed" ProgID="Equation.3" ShapeID="_x0000_i1194" DrawAspect="Content" ObjectID="_1737379632" r:id="rId365"/>
        </w:object>
      </w:r>
      <w:r w:rsidRPr="00711B86">
        <w:rPr>
          <w:szCs w:val="28"/>
        </w:rPr>
        <w:tab/>
        <w:t xml:space="preserve">и </w:t>
      </w:r>
      <w:r w:rsidRPr="00711B86">
        <w:rPr>
          <w:position w:val="-12"/>
          <w:szCs w:val="28"/>
        </w:rPr>
        <w:object w:dxaOrig="360" w:dyaOrig="380">
          <v:shape id="_x0000_i1195" type="#_x0000_t75" style="width:17.7pt;height:18.9pt" o:ole="" fillcolor="window">
            <v:imagedata r:id="rId366" o:title=""/>
          </v:shape>
          <o:OLEObject Type="Embed" ProgID="Equation.3" ShapeID="_x0000_i1195" DrawAspect="Content" ObjectID="_1737379633" r:id="rId367"/>
        </w:object>
      </w:r>
      <w:r w:rsidRPr="00711B86">
        <w:rPr>
          <w:szCs w:val="28"/>
        </w:rPr>
        <w:t xml:space="preserve"> следует применять в первую очередь предпочтительные значения. Выбор числовых значений параметров шероховатости должен производиться в соответствии с условиями работы изделия. Следует учитывать и возможности обеспечения заданных требований рациональными методами обработки. Повышение этих требований влечет за собой значительное увеличение затрат на обработку, которое может быть оправдано, если будет компенсировано повышением качества изделия.</w:t>
      </w:r>
    </w:p>
    <w:p w:rsidR="00636D2E" w:rsidRPr="00711B86" w:rsidRDefault="00636D2E" w:rsidP="00636D2E">
      <w:pPr>
        <w:ind w:firstLine="720"/>
        <w:jc w:val="both"/>
        <w:rPr>
          <w:szCs w:val="28"/>
        </w:rPr>
      </w:pPr>
      <w:r w:rsidRPr="00711B86">
        <w:rPr>
          <w:szCs w:val="28"/>
        </w:rPr>
        <w:t>Для каждого допуска размера (</w:t>
      </w:r>
      <w:r w:rsidRPr="00711B86">
        <w:rPr>
          <w:position w:val="-12"/>
          <w:szCs w:val="28"/>
        </w:rPr>
        <w:object w:dxaOrig="320" w:dyaOrig="380">
          <v:shape id="_x0000_i1196" type="#_x0000_t75" style="width:16.5pt;height:18.9pt" o:ole="" fillcolor="window">
            <v:imagedata r:id="rId368" o:title=""/>
          </v:shape>
          <o:OLEObject Type="Embed" ProgID="Equation.3" ShapeID="_x0000_i1196" DrawAspect="Content" ObjectID="_1737379634" r:id="rId369"/>
        </w:object>
      </w:r>
      <w:r w:rsidRPr="00711B86">
        <w:rPr>
          <w:szCs w:val="28"/>
        </w:rPr>
        <w:t>) и формы (</w:t>
      </w:r>
      <w:r w:rsidRPr="00711B86">
        <w:rPr>
          <w:position w:val="-16"/>
          <w:szCs w:val="28"/>
        </w:rPr>
        <w:object w:dxaOrig="340" w:dyaOrig="420">
          <v:shape id="_x0000_i1197" type="#_x0000_t75" style="width:16.5pt;height:20.05pt" o:ole="" fillcolor="window">
            <v:imagedata r:id="rId370" o:title=""/>
          </v:shape>
          <o:OLEObject Type="Embed" ProgID="Equation.3" ShapeID="_x0000_i1197" DrawAspect="Content" ObjectID="_1737379635" r:id="rId371"/>
        </w:object>
      </w:r>
      <w:r w:rsidRPr="00711B86">
        <w:rPr>
          <w:szCs w:val="28"/>
        </w:rPr>
        <w:t>) можно установить минимальные требования к шероховатости:</w:t>
      </w:r>
    </w:p>
    <w:p w:rsidR="00636D2E" w:rsidRPr="00711B86" w:rsidRDefault="00636D2E" w:rsidP="00636D2E">
      <w:pPr>
        <w:ind w:firstLine="720"/>
        <w:jc w:val="both"/>
        <w:rPr>
          <w:szCs w:val="28"/>
        </w:rPr>
      </w:pPr>
      <w:r w:rsidRPr="00711B86">
        <w:rPr>
          <w:szCs w:val="28"/>
        </w:rPr>
        <w:t>если</w:t>
      </w:r>
      <w:r w:rsidRPr="00711B86">
        <w:rPr>
          <w:szCs w:val="28"/>
        </w:rPr>
        <w:tab/>
      </w:r>
      <w:r w:rsidRPr="00711B86">
        <w:rPr>
          <w:position w:val="-16"/>
          <w:szCs w:val="28"/>
        </w:rPr>
        <w:object w:dxaOrig="3080" w:dyaOrig="420">
          <v:shape id="_x0000_i1198" type="#_x0000_t75" style="width:154.6pt;height:20.05pt" o:ole="" fillcolor="window">
            <v:imagedata r:id="rId372" o:title=""/>
          </v:shape>
          <o:OLEObject Type="Embed" ProgID="Equation.3" ShapeID="_x0000_i1198" DrawAspect="Content" ObjectID="_1737379636" r:id="rId373"/>
        </w:object>
      </w:r>
      <w:r w:rsidRPr="00711B86">
        <w:rPr>
          <w:position w:val="-12"/>
          <w:szCs w:val="28"/>
        </w:rPr>
        <w:object w:dxaOrig="200" w:dyaOrig="380">
          <v:shape id="_x0000_i1199" type="#_x0000_t75" style="width:10.6pt;height:18.9pt" o:ole="" fillcolor="window">
            <v:imagedata r:id="rId198" o:title=""/>
          </v:shape>
          <o:OLEObject Type="Embed" ProgID="Equation.3" ShapeID="_x0000_i1199" DrawAspect="Content" ObjectID="_1737379637" r:id="rId374"/>
        </w:object>
      </w:r>
    </w:p>
    <w:p w:rsidR="00636D2E" w:rsidRPr="00711B86" w:rsidRDefault="00636D2E" w:rsidP="00636D2E">
      <w:pPr>
        <w:ind w:firstLine="720"/>
        <w:jc w:val="both"/>
        <w:rPr>
          <w:szCs w:val="28"/>
        </w:rPr>
      </w:pPr>
      <w:r w:rsidRPr="00711B86">
        <w:rPr>
          <w:szCs w:val="28"/>
        </w:rPr>
        <w:t>если</w:t>
      </w:r>
      <w:r w:rsidRPr="00711B86">
        <w:rPr>
          <w:szCs w:val="28"/>
        </w:rPr>
        <w:tab/>
      </w:r>
      <w:r w:rsidRPr="00711B86">
        <w:rPr>
          <w:position w:val="-16"/>
          <w:szCs w:val="28"/>
          <w:lang w:val="en-US"/>
        </w:rPr>
        <w:object w:dxaOrig="3120" w:dyaOrig="420">
          <v:shape id="_x0000_i1200" type="#_x0000_t75" style="width:155.8pt;height:20.05pt" o:ole="" fillcolor="window">
            <v:imagedata r:id="rId375" o:title=""/>
          </v:shape>
          <o:OLEObject Type="Embed" ProgID="Equation.3" ShapeID="_x0000_i1200" DrawAspect="Content" ObjectID="_1737379638" r:id="rId376"/>
        </w:object>
      </w:r>
      <w:r w:rsidRPr="00711B86">
        <w:rPr>
          <w:szCs w:val="28"/>
        </w:rPr>
        <w:t>;</w:t>
      </w:r>
    </w:p>
    <w:p w:rsidR="00636D2E" w:rsidRPr="00711B86" w:rsidRDefault="00636D2E" w:rsidP="00636D2E">
      <w:pPr>
        <w:ind w:firstLine="720"/>
        <w:jc w:val="both"/>
        <w:rPr>
          <w:szCs w:val="28"/>
        </w:rPr>
      </w:pPr>
      <w:r w:rsidRPr="00711B86">
        <w:rPr>
          <w:szCs w:val="28"/>
        </w:rPr>
        <w:t>если</w:t>
      </w:r>
      <w:r w:rsidRPr="00711B86">
        <w:rPr>
          <w:szCs w:val="28"/>
        </w:rPr>
        <w:tab/>
      </w:r>
      <w:r w:rsidRPr="00711B86">
        <w:rPr>
          <w:position w:val="-16"/>
          <w:szCs w:val="28"/>
        </w:rPr>
        <w:object w:dxaOrig="3340" w:dyaOrig="420">
          <v:shape id="_x0000_i1201" type="#_x0000_t75" style="width:166.45pt;height:20.05pt" o:ole="" fillcolor="window">
            <v:imagedata r:id="rId377" o:title=""/>
          </v:shape>
          <o:OLEObject Type="Embed" ProgID="Equation.3" ShapeID="_x0000_i1201" DrawAspect="Content" ObjectID="_1737379639" r:id="rId378"/>
        </w:object>
      </w:r>
    </w:p>
    <w:p w:rsidR="00636D2E" w:rsidRPr="00711B86" w:rsidRDefault="00636D2E" w:rsidP="00636D2E">
      <w:pPr>
        <w:ind w:firstLine="720"/>
        <w:jc w:val="both"/>
        <w:rPr>
          <w:szCs w:val="28"/>
        </w:rPr>
      </w:pPr>
    </w:p>
    <w:p w:rsidR="00B40DC3" w:rsidRPr="00636D2E" w:rsidRDefault="00B40DC3" w:rsidP="001F5FBC">
      <w:pPr>
        <w:pStyle w:val="11"/>
        <w:tabs>
          <w:tab w:val="left" w:pos="4962"/>
        </w:tabs>
        <w:spacing w:line="240" w:lineRule="auto"/>
        <w:ind w:firstLine="0"/>
        <w:jc w:val="center"/>
        <w:rPr>
          <w:b/>
          <w:i/>
          <w:sz w:val="28"/>
          <w:szCs w:val="28"/>
        </w:rPr>
      </w:pPr>
      <w:r w:rsidRPr="00636D2E">
        <w:rPr>
          <w:b/>
          <w:i/>
          <w:sz w:val="28"/>
          <w:szCs w:val="28"/>
        </w:rPr>
        <w:t>Контрольные вопросы:</w:t>
      </w:r>
    </w:p>
    <w:p w:rsidR="00B40DC3" w:rsidRPr="00B40DC3" w:rsidRDefault="00B40DC3" w:rsidP="00B40DC3">
      <w:pPr>
        <w:rPr>
          <w:szCs w:val="28"/>
          <w:lang w:val="kk-KZ"/>
        </w:rPr>
      </w:pPr>
      <w:r>
        <w:rPr>
          <w:szCs w:val="28"/>
          <w:lang w:val="kk-KZ"/>
        </w:rPr>
        <w:t>1.</w:t>
      </w:r>
      <w:r w:rsidRPr="00B40DC3">
        <w:rPr>
          <w:szCs w:val="28"/>
          <w:lang w:val="kk-KZ"/>
        </w:rPr>
        <w:t>Что такое ш</w:t>
      </w:r>
      <w:r w:rsidRPr="00B40DC3">
        <w:rPr>
          <w:szCs w:val="28"/>
        </w:rPr>
        <w:t>ероховатость поверхности</w:t>
      </w:r>
      <w:r w:rsidRPr="00B40DC3">
        <w:rPr>
          <w:szCs w:val="28"/>
          <w:lang w:val="kk-KZ"/>
        </w:rPr>
        <w:t xml:space="preserve"> и для чего она нужна?</w:t>
      </w:r>
    </w:p>
    <w:p w:rsidR="00B40DC3" w:rsidRPr="00B40DC3" w:rsidRDefault="00B40DC3" w:rsidP="00B40DC3">
      <w:pPr>
        <w:rPr>
          <w:b/>
          <w:szCs w:val="28"/>
        </w:rPr>
      </w:pPr>
      <w:r>
        <w:rPr>
          <w:szCs w:val="28"/>
          <w:lang w:val="kk-KZ"/>
        </w:rPr>
        <w:t xml:space="preserve">2.Каково </w:t>
      </w:r>
      <w:r w:rsidRPr="00B40DC3">
        <w:rPr>
          <w:szCs w:val="28"/>
        </w:rPr>
        <w:t xml:space="preserve">влияние </w:t>
      </w:r>
      <w:r w:rsidRPr="00B40DC3">
        <w:rPr>
          <w:szCs w:val="28"/>
          <w:lang w:val="kk-KZ"/>
        </w:rPr>
        <w:t>ш</w:t>
      </w:r>
      <w:r w:rsidRPr="00B40DC3">
        <w:rPr>
          <w:szCs w:val="28"/>
        </w:rPr>
        <w:t>ероховатость поверхности</w:t>
      </w:r>
      <w:r w:rsidRPr="00B40DC3">
        <w:rPr>
          <w:szCs w:val="28"/>
          <w:lang w:val="kk-KZ"/>
        </w:rPr>
        <w:t xml:space="preserve"> </w:t>
      </w:r>
      <w:r w:rsidRPr="00B40DC3">
        <w:rPr>
          <w:szCs w:val="28"/>
        </w:rPr>
        <w:t>на качество</w:t>
      </w:r>
      <w:r>
        <w:rPr>
          <w:szCs w:val="28"/>
          <w:lang w:val="kk-KZ"/>
        </w:rPr>
        <w:t xml:space="preserve"> деталей?</w:t>
      </w:r>
      <w:r w:rsidRPr="00B40DC3">
        <w:rPr>
          <w:szCs w:val="28"/>
        </w:rPr>
        <w:t xml:space="preserve"> </w:t>
      </w:r>
    </w:p>
    <w:p w:rsidR="00B40DC3" w:rsidRPr="00B55759" w:rsidRDefault="00B40DC3" w:rsidP="00B40DC3">
      <w:pPr>
        <w:jc w:val="both"/>
        <w:rPr>
          <w:szCs w:val="28"/>
          <w:lang w:val="kk-KZ"/>
        </w:rPr>
      </w:pPr>
      <w:r>
        <w:rPr>
          <w:szCs w:val="28"/>
          <w:lang w:val="kk-KZ"/>
        </w:rPr>
        <w:t>3.Какие понятия шероховатости поверхности различают?</w:t>
      </w:r>
    </w:p>
    <w:p w:rsidR="00B40DC3" w:rsidRDefault="00B40DC3" w:rsidP="00B40DC3">
      <w:pPr>
        <w:jc w:val="both"/>
        <w:rPr>
          <w:szCs w:val="28"/>
          <w:lang w:val="kk-KZ"/>
        </w:rPr>
      </w:pPr>
      <w:r>
        <w:rPr>
          <w:szCs w:val="28"/>
          <w:lang w:val="kk-KZ"/>
        </w:rPr>
        <w:t>4.</w:t>
      </w:r>
      <w:r w:rsidRPr="00B40DC3">
        <w:rPr>
          <w:szCs w:val="28"/>
          <w:lang w:val="kk-KZ"/>
        </w:rPr>
        <w:t>Как рассчитывается с</w:t>
      </w:r>
      <w:r w:rsidRPr="00B40DC3">
        <w:rPr>
          <w:szCs w:val="28"/>
        </w:rPr>
        <w:t>реднее арифметическое отклонение профил</w:t>
      </w:r>
      <w:r w:rsidRPr="00B40DC3">
        <w:rPr>
          <w:szCs w:val="28"/>
          <w:lang w:val="kk-KZ"/>
        </w:rPr>
        <w:t>я?</w:t>
      </w:r>
    </w:p>
    <w:p w:rsidR="00B40DC3" w:rsidRDefault="00B40DC3" w:rsidP="00B40DC3">
      <w:pPr>
        <w:jc w:val="both"/>
        <w:rPr>
          <w:szCs w:val="28"/>
          <w:lang w:val="kk-KZ"/>
        </w:rPr>
      </w:pPr>
      <w:r>
        <w:rPr>
          <w:szCs w:val="28"/>
          <w:lang w:val="kk-KZ"/>
        </w:rPr>
        <w:t xml:space="preserve">5.Как </w:t>
      </w:r>
      <w:r>
        <w:rPr>
          <w:szCs w:val="28"/>
        </w:rPr>
        <w:t>оценива</w:t>
      </w:r>
      <w:r>
        <w:rPr>
          <w:szCs w:val="28"/>
          <w:lang w:val="kk-KZ"/>
        </w:rPr>
        <w:t>ют</w:t>
      </w:r>
      <w:r w:rsidRPr="00711B86">
        <w:rPr>
          <w:szCs w:val="28"/>
        </w:rPr>
        <w:t xml:space="preserve"> шероховатость поверхности изделий</w:t>
      </w:r>
      <w:r>
        <w:rPr>
          <w:szCs w:val="28"/>
          <w:lang w:val="kk-KZ"/>
        </w:rPr>
        <w:t>?</w:t>
      </w:r>
    </w:p>
    <w:p w:rsidR="00B40DC3" w:rsidRDefault="00B40DC3" w:rsidP="00B40DC3">
      <w:pPr>
        <w:jc w:val="both"/>
        <w:rPr>
          <w:szCs w:val="28"/>
          <w:lang w:val="kk-KZ"/>
        </w:rPr>
      </w:pPr>
      <w:r>
        <w:rPr>
          <w:szCs w:val="28"/>
          <w:lang w:val="kk-KZ"/>
        </w:rPr>
        <w:t xml:space="preserve">6.С помощью каких </w:t>
      </w:r>
      <w:r>
        <w:rPr>
          <w:szCs w:val="28"/>
        </w:rPr>
        <w:t>параметр</w:t>
      </w:r>
      <w:r>
        <w:rPr>
          <w:szCs w:val="28"/>
          <w:lang w:val="kk-KZ"/>
        </w:rPr>
        <w:t>ов рассчитывается шероховатость поверхности?</w:t>
      </w:r>
    </w:p>
    <w:p w:rsidR="00B40DC3" w:rsidRPr="00B40DC3" w:rsidRDefault="00B40DC3" w:rsidP="00B40DC3">
      <w:pPr>
        <w:jc w:val="both"/>
        <w:rPr>
          <w:szCs w:val="28"/>
          <w:lang w:val="kk-KZ"/>
        </w:rPr>
      </w:pPr>
      <w:r>
        <w:rPr>
          <w:szCs w:val="28"/>
          <w:lang w:val="kk-KZ"/>
        </w:rPr>
        <w:t>7.Как о</w:t>
      </w:r>
      <w:r w:rsidRPr="00B40DC3">
        <w:rPr>
          <w:szCs w:val="28"/>
        </w:rPr>
        <w:t>бознач</w:t>
      </w:r>
      <w:r>
        <w:rPr>
          <w:szCs w:val="28"/>
          <w:lang w:val="kk-KZ"/>
        </w:rPr>
        <w:t>ается</w:t>
      </w:r>
      <w:r w:rsidRPr="00B40DC3">
        <w:rPr>
          <w:szCs w:val="28"/>
        </w:rPr>
        <w:t xml:space="preserve"> шероховатост</w:t>
      </w:r>
      <w:r>
        <w:rPr>
          <w:szCs w:val="28"/>
          <w:lang w:val="kk-KZ"/>
        </w:rPr>
        <w:t>ь</w:t>
      </w:r>
      <w:r w:rsidRPr="00B40DC3">
        <w:rPr>
          <w:szCs w:val="28"/>
          <w:lang w:val="kk-KZ"/>
        </w:rPr>
        <w:t xml:space="preserve"> на чертежах</w:t>
      </w:r>
      <w:r>
        <w:rPr>
          <w:szCs w:val="28"/>
          <w:lang w:val="kk-KZ"/>
        </w:rPr>
        <w:t>?</w:t>
      </w:r>
    </w:p>
    <w:p w:rsidR="00636D2E" w:rsidRDefault="00636D2E" w:rsidP="00B40DC3">
      <w:pPr>
        <w:pStyle w:val="Style9"/>
        <w:widowControl/>
        <w:rPr>
          <w:b/>
          <w:color w:val="FF0000"/>
          <w:lang w:val="kk-KZ"/>
        </w:rPr>
      </w:pPr>
    </w:p>
    <w:p w:rsidR="00123D7C" w:rsidRDefault="00123D7C" w:rsidP="00123D7C">
      <w:pPr>
        <w:pStyle w:val="11"/>
        <w:tabs>
          <w:tab w:val="left" w:pos="4962"/>
        </w:tabs>
        <w:spacing w:line="240" w:lineRule="auto"/>
        <w:ind w:firstLine="0"/>
        <w:jc w:val="center"/>
        <w:rPr>
          <w:b/>
          <w:i/>
          <w:sz w:val="28"/>
          <w:szCs w:val="28"/>
        </w:rPr>
      </w:pPr>
      <w:r>
        <w:rPr>
          <w:b/>
          <w:i/>
          <w:sz w:val="28"/>
          <w:szCs w:val="28"/>
          <w:lang w:val="kk-KZ"/>
        </w:rPr>
        <w:t>Литература</w:t>
      </w:r>
      <w:r>
        <w:rPr>
          <w:b/>
          <w:i/>
          <w:sz w:val="28"/>
          <w:szCs w:val="28"/>
        </w:rPr>
        <w:t>:</w:t>
      </w:r>
    </w:p>
    <w:p w:rsidR="001F5FBC" w:rsidRPr="00102AF1" w:rsidRDefault="001F5FBC" w:rsidP="001F5FBC">
      <w:pPr>
        <w:pStyle w:val="af1"/>
        <w:numPr>
          <w:ilvl w:val="0"/>
          <w:numId w:val="23"/>
        </w:numPr>
        <w:ind w:left="426"/>
        <w:jc w:val="both"/>
        <w:rPr>
          <w:szCs w:val="28"/>
        </w:rPr>
      </w:pPr>
      <w:r w:rsidRPr="00102AF1">
        <w:rPr>
          <w:szCs w:val="28"/>
        </w:rPr>
        <w:t>Третьяк, Л. Н. Взаимозаменяемость и нормирование точности: учеб</w:t>
      </w:r>
      <w:r w:rsidRPr="00102AF1">
        <w:rPr>
          <w:szCs w:val="28"/>
          <w:lang w:val="kk-KZ"/>
        </w:rPr>
        <w:t xml:space="preserve">ное </w:t>
      </w:r>
      <w:r w:rsidRPr="00102AF1">
        <w:rPr>
          <w:szCs w:val="28"/>
        </w:rPr>
        <w:t>пособие для вузов / Л. Н. Третьяк, А. С. Вольнов; под общ. ред. Л. Н. Третьяк. — М.: Издательство</w:t>
      </w:r>
      <w:r>
        <w:rPr>
          <w:szCs w:val="28"/>
        </w:rPr>
        <w:t xml:space="preserve"> Юрайт, 2019. — 362 с. — (Серия</w:t>
      </w:r>
      <w:r w:rsidRPr="00102AF1">
        <w:rPr>
          <w:szCs w:val="28"/>
        </w:rPr>
        <w:t xml:space="preserve">: Университеты России). </w:t>
      </w:r>
      <w:hyperlink r:id="rId379" w:history="1">
        <w:r w:rsidRPr="00102AF1">
          <w:rPr>
            <w:rStyle w:val="af5"/>
            <w:szCs w:val="28"/>
          </w:rPr>
          <w:t>https://cdn1.ozone.ru/s3/multimedia-r/6013373775.pdf</w:t>
        </w:r>
      </w:hyperlink>
    </w:p>
    <w:p w:rsidR="001F5FBC" w:rsidRPr="00102AF1" w:rsidRDefault="001F5FBC" w:rsidP="001F5FBC">
      <w:pPr>
        <w:pStyle w:val="af1"/>
        <w:numPr>
          <w:ilvl w:val="0"/>
          <w:numId w:val="23"/>
        </w:numPr>
        <w:ind w:left="426"/>
        <w:jc w:val="both"/>
        <w:rPr>
          <w:szCs w:val="28"/>
        </w:rPr>
      </w:pPr>
      <w:r w:rsidRPr="00102AF1">
        <w:rPr>
          <w:szCs w:val="28"/>
        </w:rPr>
        <w:lastRenderedPageBreak/>
        <w:t xml:space="preserve">Захарова, Н. В. З-38 Взаимозаменяемость и нормирование точности: практикум/ Н.В.Захарова; Сиб. гос. аэрокосмич. ун-т. – Красноярск, 2016. – 146 с. </w:t>
      </w:r>
      <w:hyperlink r:id="rId380" w:history="1">
        <w:r w:rsidRPr="00102AF1">
          <w:rPr>
            <w:rStyle w:val="af5"/>
            <w:szCs w:val="28"/>
          </w:rPr>
          <w:t>https://www.sibsau.ru/sveden/edufiles/69552/</w:t>
        </w:r>
      </w:hyperlink>
    </w:p>
    <w:p w:rsidR="001F5FBC" w:rsidRPr="00102AF1" w:rsidRDefault="001F5FBC" w:rsidP="001F5FBC">
      <w:pPr>
        <w:pStyle w:val="af1"/>
        <w:numPr>
          <w:ilvl w:val="0"/>
          <w:numId w:val="23"/>
        </w:numPr>
        <w:ind w:left="426"/>
        <w:jc w:val="both"/>
        <w:rPr>
          <w:szCs w:val="28"/>
        </w:rPr>
      </w:pPr>
      <w:r w:rsidRPr="00102AF1">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1F5FBC" w:rsidRPr="00102AF1" w:rsidRDefault="001F5FBC" w:rsidP="001F5FBC">
      <w:pPr>
        <w:pStyle w:val="af1"/>
        <w:ind w:left="426" w:hanging="360"/>
        <w:jc w:val="both"/>
        <w:rPr>
          <w:szCs w:val="28"/>
          <w:lang w:val="kk-KZ"/>
        </w:rPr>
      </w:pPr>
      <w:r w:rsidRPr="00102AF1">
        <w:rPr>
          <w:szCs w:val="28"/>
        </w:rPr>
        <w:t xml:space="preserve">   </w:t>
      </w:r>
      <w:hyperlink r:id="rId381" w:history="1">
        <w:r w:rsidRPr="00102AF1">
          <w:rPr>
            <w:rStyle w:val="af5"/>
            <w:szCs w:val="28"/>
          </w:rPr>
          <w:t>https://www.isuct.ru/sites/default/files/department/ightu/ktmio/37.pdf</w:t>
        </w:r>
      </w:hyperlink>
    </w:p>
    <w:p w:rsidR="001F5FBC" w:rsidRPr="00102AF1" w:rsidRDefault="001F5FBC" w:rsidP="001F5FBC">
      <w:pPr>
        <w:pStyle w:val="af1"/>
        <w:numPr>
          <w:ilvl w:val="0"/>
          <w:numId w:val="23"/>
        </w:numPr>
        <w:ind w:left="426" w:right="-2"/>
        <w:rPr>
          <w:szCs w:val="28"/>
        </w:rPr>
      </w:pPr>
      <w:r w:rsidRPr="00102AF1">
        <w:rPr>
          <w:szCs w:val="28"/>
        </w:rPr>
        <w:t xml:space="preserve">Айжамбаева, С.Ж., Слямова, А.Е.Квалиметрия и основы взаимозаменяемости : Электронный учебник. - Караганда: КарГТУ, 2017. </w:t>
      </w:r>
      <w:hyperlink r:id="rId382" w:history="1">
        <w:r w:rsidRPr="00102AF1">
          <w:rPr>
            <w:rStyle w:val="af5"/>
            <w:szCs w:val="28"/>
          </w:rPr>
          <w:t>http://kgmtu.edu.ua/jspui/handle/</w:t>
        </w:r>
      </w:hyperlink>
    </w:p>
    <w:p w:rsidR="00636D2E" w:rsidRDefault="00636D2E" w:rsidP="001F5FBC">
      <w:pPr>
        <w:pStyle w:val="Style9"/>
        <w:widowControl/>
        <w:ind w:firstLine="567"/>
        <w:rPr>
          <w:b/>
          <w:color w:val="FF0000"/>
          <w:lang w:val="kk-KZ"/>
        </w:rPr>
      </w:pPr>
    </w:p>
    <w:p w:rsidR="00636D2E" w:rsidRDefault="00636D2E" w:rsidP="00642438">
      <w:pPr>
        <w:pStyle w:val="Style9"/>
        <w:widowControl/>
        <w:ind w:firstLine="567"/>
        <w:jc w:val="center"/>
        <w:rPr>
          <w:b/>
          <w:color w:val="FF0000"/>
          <w:lang w:val="kk-KZ"/>
        </w:rPr>
      </w:pPr>
    </w:p>
    <w:p w:rsidR="00636D2E" w:rsidRDefault="00636D2E" w:rsidP="00642438">
      <w:pPr>
        <w:pStyle w:val="Style9"/>
        <w:widowControl/>
        <w:ind w:firstLine="567"/>
        <w:jc w:val="center"/>
        <w:rPr>
          <w:b/>
          <w:color w:val="FF0000"/>
          <w:lang w:val="kk-KZ"/>
        </w:rPr>
      </w:pPr>
    </w:p>
    <w:p w:rsidR="00E10075" w:rsidRPr="00D71074" w:rsidRDefault="00E10075" w:rsidP="00E10075">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7</w:t>
      </w:r>
      <w:r w:rsidRPr="00D71074">
        <w:rPr>
          <w:b/>
          <w:caps/>
          <w:sz w:val="28"/>
          <w:szCs w:val="28"/>
          <w:lang w:val="kk-KZ"/>
        </w:rPr>
        <w:t xml:space="preserve"> </w:t>
      </w:r>
    </w:p>
    <w:p w:rsidR="00E10075" w:rsidRPr="00D71074" w:rsidRDefault="00E10075" w:rsidP="00E10075">
      <w:pPr>
        <w:pStyle w:val="main"/>
        <w:spacing w:line="276" w:lineRule="auto"/>
        <w:ind w:firstLine="0"/>
        <w:jc w:val="center"/>
        <w:rPr>
          <w:b/>
          <w:caps/>
          <w:sz w:val="28"/>
          <w:szCs w:val="28"/>
        </w:rPr>
      </w:pPr>
    </w:p>
    <w:p w:rsidR="00E10075" w:rsidRDefault="00E10075" w:rsidP="00E10075">
      <w:pPr>
        <w:pStyle w:val="caption1"/>
        <w:ind w:firstLine="0"/>
        <w:rPr>
          <w:rFonts w:ascii="Times New Roman" w:hAnsi="Times New Roman" w:cs="Times New Roman"/>
          <w:sz w:val="28"/>
          <w:szCs w:val="28"/>
          <w:lang w:val="kk-KZ"/>
        </w:rPr>
      </w:pPr>
      <w:r w:rsidRPr="00D9007A">
        <w:rPr>
          <w:rFonts w:ascii="Times New Roman" w:hAnsi="Times New Roman" w:cs="Times New Roman"/>
          <w:sz w:val="28"/>
          <w:szCs w:val="28"/>
        </w:rPr>
        <w:t>ДОПУСКИ ФОРМЫ И РАСПОЛОЖЕНИЯ ПОВЕРХНОСТЕЙ</w:t>
      </w:r>
    </w:p>
    <w:p w:rsidR="00E10075" w:rsidRPr="00E10075" w:rsidRDefault="00E10075" w:rsidP="00E10075">
      <w:pPr>
        <w:pStyle w:val="caption1"/>
        <w:ind w:firstLine="0"/>
        <w:rPr>
          <w:rFonts w:ascii="Times New Roman" w:hAnsi="Times New Roman" w:cs="Times New Roman"/>
          <w:i/>
          <w:sz w:val="28"/>
          <w:szCs w:val="28"/>
          <w:lang w:val="kk-KZ"/>
        </w:rPr>
      </w:pPr>
    </w:p>
    <w:p w:rsidR="00E10075" w:rsidRPr="00D71074" w:rsidRDefault="00E10075" w:rsidP="00E10075">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B40DC3" w:rsidRDefault="00E10075" w:rsidP="00E10075">
      <w:pPr>
        <w:pStyle w:val="Style9"/>
        <w:widowControl/>
        <w:rPr>
          <w:b/>
          <w:color w:val="FF0000"/>
          <w:lang w:val="kk-KZ"/>
        </w:rPr>
      </w:pPr>
      <w:r>
        <w:rPr>
          <w:szCs w:val="28"/>
          <w:lang w:val="kk-KZ"/>
        </w:rPr>
        <w:t>1.</w:t>
      </w:r>
      <w:r w:rsidRPr="00D9007A">
        <w:rPr>
          <w:sz w:val="28"/>
          <w:szCs w:val="28"/>
        </w:rPr>
        <w:t>Влияние отклонений формы и расположения поверхностей на качество изделий</w:t>
      </w:r>
    </w:p>
    <w:p w:rsidR="008774D7" w:rsidRPr="008774D7" w:rsidRDefault="008774D7" w:rsidP="008774D7">
      <w:pPr>
        <w:rPr>
          <w:szCs w:val="28"/>
        </w:rPr>
      </w:pPr>
      <w:r w:rsidRPr="008774D7">
        <w:rPr>
          <w:szCs w:val="28"/>
          <w:lang w:val="kk-KZ"/>
        </w:rPr>
        <w:t>2.</w:t>
      </w:r>
      <w:r w:rsidRPr="008774D7">
        <w:rPr>
          <w:szCs w:val="28"/>
        </w:rPr>
        <w:t>Отклонения и допуски формы поверхностей</w:t>
      </w:r>
    </w:p>
    <w:p w:rsidR="00E964B5" w:rsidRPr="00E964B5" w:rsidRDefault="00E964B5" w:rsidP="00E964B5">
      <w:pPr>
        <w:jc w:val="both"/>
        <w:rPr>
          <w:szCs w:val="28"/>
          <w:lang w:val="kk-KZ"/>
        </w:rPr>
      </w:pPr>
      <w:r w:rsidRPr="00E964B5">
        <w:rPr>
          <w:szCs w:val="28"/>
          <w:lang w:val="kk-KZ"/>
        </w:rPr>
        <w:t>3.</w:t>
      </w:r>
      <w:r w:rsidR="0070584F" w:rsidRPr="00D9007A">
        <w:rPr>
          <w:szCs w:val="28"/>
        </w:rPr>
        <w:t>Отклонения и допуски расположения поверхностей</w:t>
      </w:r>
    </w:p>
    <w:p w:rsidR="00A46DC3" w:rsidRDefault="0070584F" w:rsidP="0070584F">
      <w:pPr>
        <w:rPr>
          <w:szCs w:val="28"/>
          <w:lang w:val="kk-KZ"/>
        </w:rPr>
      </w:pPr>
      <w:r w:rsidRPr="0070584F">
        <w:rPr>
          <w:szCs w:val="28"/>
        </w:rPr>
        <w:t>4</w:t>
      </w:r>
      <w:r>
        <w:rPr>
          <w:szCs w:val="28"/>
          <w:lang w:val="kk-KZ"/>
        </w:rPr>
        <w:t>.</w:t>
      </w:r>
      <w:r w:rsidRPr="00D9007A">
        <w:rPr>
          <w:szCs w:val="28"/>
        </w:rPr>
        <w:t>Суммарные отклонения и допуски формы и расположения поверхностей</w:t>
      </w:r>
    </w:p>
    <w:p w:rsidR="0070584F" w:rsidRPr="0070584F" w:rsidRDefault="0070584F" w:rsidP="0070584F">
      <w:pPr>
        <w:jc w:val="both"/>
        <w:rPr>
          <w:szCs w:val="28"/>
          <w:lang w:val="kk-KZ"/>
        </w:rPr>
      </w:pPr>
      <w:r w:rsidRPr="0070584F">
        <w:rPr>
          <w:szCs w:val="28"/>
          <w:lang w:val="kk-KZ"/>
        </w:rPr>
        <w:t>5.</w:t>
      </w:r>
      <w:r w:rsidRPr="0070584F">
        <w:rPr>
          <w:szCs w:val="28"/>
        </w:rPr>
        <w:t>Зависимые и независимые допуски</w:t>
      </w:r>
    </w:p>
    <w:p w:rsidR="0070584F" w:rsidRPr="0070584F" w:rsidRDefault="0070584F" w:rsidP="0070584F">
      <w:pPr>
        <w:rPr>
          <w:color w:val="FF0000"/>
          <w:szCs w:val="28"/>
          <w:lang w:val="kk-KZ"/>
        </w:rPr>
      </w:pPr>
    </w:p>
    <w:p w:rsidR="00E10075" w:rsidRDefault="00E10075" w:rsidP="00E10075">
      <w:pPr>
        <w:jc w:val="center"/>
        <w:rPr>
          <w:b/>
          <w:i/>
          <w:szCs w:val="28"/>
          <w:lang w:val="kk-KZ"/>
        </w:rPr>
      </w:pPr>
      <w:r w:rsidRPr="00E10075">
        <w:rPr>
          <w:b/>
          <w:i/>
          <w:szCs w:val="28"/>
          <w:lang w:val="kk-KZ"/>
        </w:rPr>
        <w:t>1.</w:t>
      </w:r>
      <w:r w:rsidRPr="00E10075">
        <w:rPr>
          <w:b/>
          <w:i/>
          <w:szCs w:val="28"/>
        </w:rPr>
        <w:t xml:space="preserve">Влияние отклонений формы и расположения поверхностей </w:t>
      </w:r>
    </w:p>
    <w:p w:rsidR="00E10075" w:rsidRPr="00E10075" w:rsidRDefault="00E10075" w:rsidP="00E10075">
      <w:pPr>
        <w:jc w:val="center"/>
        <w:rPr>
          <w:b/>
          <w:i/>
          <w:szCs w:val="28"/>
          <w:lang w:val="kk-KZ"/>
        </w:rPr>
      </w:pPr>
      <w:r w:rsidRPr="00E10075">
        <w:rPr>
          <w:b/>
          <w:i/>
          <w:szCs w:val="28"/>
        </w:rPr>
        <w:t>на качество изделий</w:t>
      </w:r>
    </w:p>
    <w:p w:rsidR="00E10075" w:rsidRPr="00D9007A" w:rsidRDefault="00E10075" w:rsidP="00E10075">
      <w:pPr>
        <w:ind w:firstLine="720"/>
        <w:jc w:val="both"/>
        <w:rPr>
          <w:szCs w:val="28"/>
        </w:rPr>
      </w:pPr>
      <w:r w:rsidRPr="00E10075">
        <w:rPr>
          <w:i/>
          <w:szCs w:val="28"/>
        </w:rPr>
        <w:t>Точность геометрических параметров</w:t>
      </w:r>
      <w:r w:rsidRPr="00D9007A">
        <w:rPr>
          <w:szCs w:val="28"/>
        </w:rPr>
        <w:t xml:space="preserve"> деталей характеризуется не только точностью размеров её элементов, но и точностью формы и взаимного расположения её поверхностей.</w:t>
      </w:r>
    </w:p>
    <w:p w:rsidR="00E10075" w:rsidRPr="00D9007A" w:rsidRDefault="00E10075" w:rsidP="00E10075">
      <w:pPr>
        <w:ind w:firstLine="720"/>
        <w:jc w:val="both"/>
        <w:rPr>
          <w:szCs w:val="28"/>
        </w:rPr>
      </w:pPr>
      <w:r w:rsidRPr="00E10075">
        <w:rPr>
          <w:i/>
          <w:szCs w:val="28"/>
        </w:rPr>
        <w:t>Причинами</w:t>
      </w:r>
      <w:r w:rsidRPr="00D9007A">
        <w:rPr>
          <w:szCs w:val="28"/>
        </w:rPr>
        <w:t xml:space="preserve"> возникновения отклонений формы и расположения поверхностей деталей являются:</w:t>
      </w:r>
    </w:p>
    <w:p w:rsidR="00E10075" w:rsidRPr="00D9007A" w:rsidRDefault="00E10075" w:rsidP="00E10075">
      <w:pPr>
        <w:ind w:firstLine="720"/>
        <w:jc w:val="both"/>
        <w:rPr>
          <w:szCs w:val="28"/>
        </w:rPr>
      </w:pPr>
      <w:r w:rsidRPr="00D9007A">
        <w:rPr>
          <w:szCs w:val="28"/>
        </w:rPr>
        <w:t>а) неточности и деформация станка, инструмента;</w:t>
      </w:r>
    </w:p>
    <w:p w:rsidR="00E10075" w:rsidRPr="00D9007A" w:rsidRDefault="00E10075" w:rsidP="00E10075">
      <w:pPr>
        <w:ind w:firstLine="720"/>
        <w:jc w:val="both"/>
        <w:rPr>
          <w:szCs w:val="28"/>
        </w:rPr>
      </w:pPr>
      <w:r w:rsidRPr="00D9007A">
        <w:rPr>
          <w:szCs w:val="28"/>
        </w:rPr>
        <w:t>б) деформация обрабатываемого изделия;</w:t>
      </w:r>
    </w:p>
    <w:p w:rsidR="00E10075" w:rsidRPr="00D9007A" w:rsidRDefault="00E10075" w:rsidP="00E10075">
      <w:pPr>
        <w:ind w:firstLine="720"/>
        <w:jc w:val="both"/>
        <w:rPr>
          <w:szCs w:val="28"/>
        </w:rPr>
      </w:pPr>
      <w:r w:rsidRPr="00D9007A">
        <w:rPr>
          <w:szCs w:val="28"/>
        </w:rPr>
        <w:t>в) неравномерность припуска на обработку;</w:t>
      </w:r>
    </w:p>
    <w:p w:rsidR="00E10075" w:rsidRPr="00D9007A" w:rsidRDefault="00E10075" w:rsidP="00E10075">
      <w:pPr>
        <w:ind w:firstLine="720"/>
        <w:jc w:val="both"/>
        <w:rPr>
          <w:szCs w:val="28"/>
        </w:rPr>
      </w:pPr>
      <w:r w:rsidRPr="00D9007A">
        <w:rPr>
          <w:szCs w:val="28"/>
        </w:rPr>
        <w:t>г) неоднородность материала заготовки и т.д.</w:t>
      </w:r>
    </w:p>
    <w:p w:rsidR="00E10075" w:rsidRPr="00D9007A" w:rsidRDefault="00E10075" w:rsidP="00E10075">
      <w:pPr>
        <w:ind w:firstLine="720"/>
        <w:jc w:val="both"/>
        <w:rPr>
          <w:szCs w:val="28"/>
        </w:rPr>
      </w:pPr>
      <w:r w:rsidRPr="00D9007A">
        <w:rPr>
          <w:szCs w:val="28"/>
        </w:rPr>
        <w:t xml:space="preserve">Всё это приводит к следующим </w:t>
      </w:r>
      <w:r w:rsidRPr="008774D7">
        <w:rPr>
          <w:i/>
          <w:szCs w:val="28"/>
        </w:rPr>
        <w:t>негативным последствиям</w:t>
      </w:r>
      <w:r w:rsidRPr="00D9007A">
        <w:rPr>
          <w:szCs w:val="28"/>
        </w:rPr>
        <w:t>:</w:t>
      </w:r>
    </w:p>
    <w:p w:rsidR="00E10075" w:rsidRPr="00D9007A" w:rsidRDefault="00E10075" w:rsidP="00E10075">
      <w:pPr>
        <w:ind w:firstLine="720"/>
        <w:jc w:val="both"/>
        <w:rPr>
          <w:szCs w:val="28"/>
        </w:rPr>
      </w:pPr>
      <w:r w:rsidRPr="00D9007A">
        <w:rPr>
          <w:szCs w:val="28"/>
        </w:rPr>
        <w:t>а) в подвижных соединениях к уменьшению износостойкости деталей, нарушению плавности хода, шумообразованию и т.д.</w:t>
      </w:r>
    </w:p>
    <w:p w:rsidR="00E10075" w:rsidRPr="00D9007A" w:rsidRDefault="00E10075" w:rsidP="00E10075">
      <w:pPr>
        <w:ind w:firstLine="720"/>
        <w:jc w:val="both"/>
        <w:rPr>
          <w:szCs w:val="28"/>
        </w:rPr>
      </w:pPr>
      <w:r w:rsidRPr="00D9007A">
        <w:rPr>
          <w:szCs w:val="28"/>
        </w:rPr>
        <w:t>б) в неподвижных и плотных подвижных соединениях возникает неравномерность натягов и зазоров, что приводит к снижению прочности соединения, герметичности, точности центрирования.</w:t>
      </w:r>
    </w:p>
    <w:p w:rsidR="00E10075" w:rsidRPr="00D9007A" w:rsidRDefault="00E10075" w:rsidP="00E10075">
      <w:pPr>
        <w:ind w:firstLine="720"/>
        <w:jc w:val="both"/>
        <w:rPr>
          <w:szCs w:val="28"/>
        </w:rPr>
      </w:pPr>
      <w:r w:rsidRPr="00D9007A">
        <w:rPr>
          <w:szCs w:val="28"/>
        </w:rPr>
        <w:t>При увеличении нагрузок, скоростей, рабочих температур, характерных для современных машин, влияние отклонений формы и расположения поверхностей усиливается.</w:t>
      </w:r>
    </w:p>
    <w:p w:rsidR="00E10075" w:rsidRPr="00D9007A" w:rsidRDefault="00E10075" w:rsidP="00E10075">
      <w:pPr>
        <w:ind w:firstLine="720"/>
        <w:jc w:val="both"/>
        <w:rPr>
          <w:szCs w:val="28"/>
        </w:rPr>
      </w:pPr>
      <w:r w:rsidRPr="00D9007A">
        <w:rPr>
          <w:szCs w:val="28"/>
        </w:rPr>
        <w:lastRenderedPageBreak/>
        <w:t>в) существенно влияют на точности и трудоёмкость сборки, повышают объём пригоночных операций, снижают точность измерения размеров, влияют на точность базирования деталей при изготовлении и контроле.</w:t>
      </w:r>
    </w:p>
    <w:p w:rsidR="00E10075" w:rsidRDefault="00E10075" w:rsidP="00E10075">
      <w:pPr>
        <w:ind w:firstLine="720"/>
        <w:jc w:val="both"/>
        <w:rPr>
          <w:szCs w:val="28"/>
          <w:lang w:val="kk-KZ"/>
        </w:rPr>
      </w:pPr>
      <w:r w:rsidRPr="00D9007A">
        <w:rPr>
          <w:szCs w:val="28"/>
        </w:rPr>
        <w:t>Таким образом, для обеспечения точности параметров изделия, его работоспособности и долговечности на чертежах необходимо указывать не только отклонение размеров, но и при необходимости допуски формы и расположения поверхностей. Это способствует повышению качества машин и приборов.</w:t>
      </w:r>
    </w:p>
    <w:p w:rsidR="00E10075" w:rsidRDefault="00E10075" w:rsidP="008774D7">
      <w:pPr>
        <w:ind w:firstLine="708"/>
        <w:jc w:val="both"/>
        <w:rPr>
          <w:szCs w:val="28"/>
          <w:lang w:val="kk-KZ"/>
        </w:rPr>
      </w:pPr>
      <w:r w:rsidRPr="008774D7">
        <w:rPr>
          <w:i/>
          <w:szCs w:val="28"/>
        </w:rPr>
        <w:t>Нормативные документы на допуски формы и расположения поверхностей</w:t>
      </w:r>
      <w:r w:rsidR="008774D7">
        <w:rPr>
          <w:i/>
          <w:szCs w:val="28"/>
          <w:lang w:val="kk-KZ"/>
        </w:rPr>
        <w:t xml:space="preserve">. </w:t>
      </w:r>
      <w:r w:rsidRPr="00D9007A">
        <w:rPr>
          <w:szCs w:val="28"/>
        </w:rPr>
        <w:t>Назначение допусков формы и расположения поверхностей должно производиться на основе ГОСТов.</w:t>
      </w:r>
    </w:p>
    <w:p w:rsidR="008774D7" w:rsidRDefault="008774D7" w:rsidP="00E10075">
      <w:pPr>
        <w:ind w:firstLine="720"/>
        <w:jc w:val="both"/>
        <w:rPr>
          <w:szCs w:val="28"/>
          <w:lang w:val="kk-KZ"/>
        </w:rPr>
      </w:pPr>
    </w:p>
    <w:p w:rsidR="008774D7" w:rsidRPr="008774D7" w:rsidRDefault="008774D7" w:rsidP="00E10075">
      <w:pPr>
        <w:ind w:firstLine="720"/>
        <w:jc w:val="both"/>
        <w:rPr>
          <w:szCs w:val="28"/>
          <w:lang w:val="kk-KZ"/>
        </w:rPr>
      </w:pPr>
      <w:r w:rsidRPr="001A2FED">
        <w:rPr>
          <w:szCs w:val="28"/>
        </w:rPr>
        <w:t xml:space="preserve">Таблица </w:t>
      </w:r>
      <w:r>
        <w:rPr>
          <w:szCs w:val="28"/>
          <w:lang w:val="kk-KZ"/>
        </w:rPr>
        <w:t>5</w:t>
      </w:r>
      <w:r w:rsidRPr="001A2FED">
        <w:rPr>
          <w:szCs w:val="28"/>
        </w:rPr>
        <w:t xml:space="preserve"> – </w:t>
      </w:r>
      <w:r>
        <w:rPr>
          <w:szCs w:val="28"/>
          <w:lang w:val="kk-KZ"/>
        </w:rPr>
        <w:t xml:space="preserve">Стандарты </w:t>
      </w:r>
      <w:r w:rsidRPr="00D9007A">
        <w:rPr>
          <w:szCs w:val="28"/>
        </w:rPr>
        <w:t>допусков формы и расположения поверхностей</w:t>
      </w:r>
    </w:p>
    <w:tbl>
      <w:tblPr>
        <w:tblW w:w="0" w:type="auto"/>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59"/>
        <w:gridCol w:w="5811"/>
      </w:tblGrid>
      <w:tr w:rsidR="00E10075" w:rsidRPr="00D9007A" w:rsidTr="008774D7">
        <w:trPr>
          <w:trHeight w:val="92"/>
        </w:trPr>
        <w:tc>
          <w:tcPr>
            <w:tcW w:w="4359" w:type="dxa"/>
          </w:tcPr>
          <w:p w:rsidR="00E10075" w:rsidRPr="008774D7" w:rsidRDefault="00E10075" w:rsidP="008774D7">
            <w:pPr>
              <w:jc w:val="center"/>
              <w:rPr>
                <w:szCs w:val="28"/>
              </w:rPr>
            </w:pPr>
            <w:r w:rsidRPr="008774D7">
              <w:rPr>
                <w:szCs w:val="28"/>
              </w:rPr>
              <w:t>Номер ГОСТ</w:t>
            </w:r>
          </w:p>
        </w:tc>
        <w:tc>
          <w:tcPr>
            <w:tcW w:w="5811" w:type="dxa"/>
          </w:tcPr>
          <w:p w:rsidR="00E10075" w:rsidRPr="008774D7" w:rsidRDefault="00E10075" w:rsidP="008774D7">
            <w:pPr>
              <w:jc w:val="center"/>
              <w:rPr>
                <w:szCs w:val="28"/>
              </w:rPr>
            </w:pPr>
            <w:r w:rsidRPr="008774D7">
              <w:rPr>
                <w:szCs w:val="28"/>
              </w:rPr>
              <w:t>Наименование стандарта</w:t>
            </w:r>
          </w:p>
        </w:tc>
      </w:tr>
      <w:tr w:rsidR="00E10075" w:rsidRPr="00D9007A" w:rsidTr="008774D7">
        <w:trPr>
          <w:trHeight w:val="92"/>
        </w:trPr>
        <w:tc>
          <w:tcPr>
            <w:tcW w:w="4359" w:type="dxa"/>
          </w:tcPr>
          <w:p w:rsidR="00E10075" w:rsidRPr="00D9007A" w:rsidRDefault="00E10075" w:rsidP="008774D7">
            <w:pPr>
              <w:jc w:val="both"/>
              <w:rPr>
                <w:szCs w:val="28"/>
              </w:rPr>
            </w:pPr>
            <w:r w:rsidRPr="00D9007A">
              <w:rPr>
                <w:szCs w:val="28"/>
              </w:rPr>
              <w:t>ГОСТ 24642-81 (СТ СЭВ 301-76)</w:t>
            </w:r>
          </w:p>
        </w:tc>
        <w:tc>
          <w:tcPr>
            <w:tcW w:w="5811" w:type="dxa"/>
          </w:tcPr>
          <w:p w:rsidR="00E10075" w:rsidRPr="00D9007A" w:rsidRDefault="00E10075" w:rsidP="008774D7">
            <w:pPr>
              <w:jc w:val="both"/>
              <w:rPr>
                <w:szCs w:val="28"/>
              </w:rPr>
            </w:pPr>
            <w:r w:rsidRPr="00D9007A">
              <w:rPr>
                <w:szCs w:val="28"/>
              </w:rPr>
              <w:t>Основные нормы взаимозаменяемости. Допуски формы и расположения поверхностей. Основные термины и определения.</w:t>
            </w:r>
          </w:p>
        </w:tc>
      </w:tr>
      <w:tr w:rsidR="00E10075" w:rsidRPr="00D9007A" w:rsidTr="008774D7">
        <w:trPr>
          <w:trHeight w:val="735"/>
        </w:trPr>
        <w:tc>
          <w:tcPr>
            <w:tcW w:w="4359" w:type="dxa"/>
          </w:tcPr>
          <w:p w:rsidR="00E10075" w:rsidRPr="00D9007A" w:rsidRDefault="00E10075" w:rsidP="008774D7">
            <w:pPr>
              <w:jc w:val="both"/>
              <w:rPr>
                <w:szCs w:val="28"/>
              </w:rPr>
            </w:pPr>
            <w:r w:rsidRPr="00D9007A">
              <w:rPr>
                <w:szCs w:val="28"/>
              </w:rPr>
              <w:t>ГОСТ 24643-81 (СТ СЭВ 636-77)</w:t>
            </w:r>
          </w:p>
        </w:tc>
        <w:tc>
          <w:tcPr>
            <w:tcW w:w="5811" w:type="dxa"/>
          </w:tcPr>
          <w:p w:rsidR="00E10075" w:rsidRPr="00D9007A" w:rsidRDefault="008774D7" w:rsidP="008774D7">
            <w:pPr>
              <w:jc w:val="both"/>
              <w:rPr>
                <w:szCs w:val="28"/>
              </w:rPr>
            </w:pPr>
            <w:r w:rsidRPr="00D9007A">
              <w:rPr>
                <w:szCs w:val="28"/>
              </w:rPr>
              <w:t>Основные нормы взаимозаменяемости. Допуски фор</w:t>
            </w:r>
            <w:r>
              <w:rPr>
                <w:szCs w:val="28"/>
              </w:rPr>
              <w:t>мы и расположения поверхностей.</w:t>
            </w:r>
            <w:r>
              <w:rPr>
                <w:szCs w:val="28"/>
                <w:lang w:val="kk-KZ"/>
              </w:rPr>
              <w:t xml:space="preserve"> Ч</w:t>
            </w:r>
            <w:r w:rsidR="00E10075" w:rsidRPr="00D9007A">
              <w:rPr>
                <w:szCs w:val="28"/>
              </w:rPr>
              <w:t>исловые значения.</w:t>
            </w:r>
          </w:p>
        </w:tc>
      </w:tr>
      <w:tr w:rsidR="00E10075" w:rsidRPr="00D9007A" w:rsidTr="008774D7">
        <w:trPr>
          <w:trHeight w:val="553"/>
        </w:trPr>
        <w:tc>
          <w:tcPr>
            <w:tcW w:w="4359" w:type="dxa"/>
          </w:tcPr>
          <w:p w:rsidR="00E10075" w:rsidRPr="00D9007A" w:rsidRDefault="00E10075" w:rsidP="008774D7">
            <w:pPr>
              <w:jc w:val="both"/>
              <w:rPr>
                <w:szCs w:val="28"/>
              </w:rPr>
            </w:pPr>
            <w:r w:rsidRPr="00D9007A">
              <w:rPr>
                <w:szCs w:val="28"/>
              </w:rPr>
              <w:t>ГОСТ 14140-81 (СТ СЭВ 637-77)</w:t>
            </w:r>
          </w:p>
        </w:tc>
        <w:tc>
          <w:tcPr>
            <w:tcW w:w="5811" w:type="dxa"/>
          </w:tcPr>
          <w:p w:rsidR="00E10075" w:rsidRPr="00D9007A" w:rsidRDefault="00E10075" w:rsidP="008774D7">
            <w:pPr>
              <w:jc w:val="both"/>
              <w:rPr>
                <w:szCs w:val="28"/>
              </w:rPr>
            </w:pPr>
            <w:r w:rsidRPr="00D9007A">
              <w:rPr>
                <w:szCs w:val="28"/>
              </w:rPr>
              <w:t>Допуски расположения осей отверстий для крепежных деталей.</w:t>
            </w:r>
          </w:p>
        </w:tc>
      </w:tr>
      <w:tr w:rsidR="00E10075" w:rsidRPr="00D9007A" w:rsidTr="008774D7">
        <w:trPr>
          <w:trHeight w:val="464"/>
        </w:trPr>
        <w:tc>
          <w:tcPr>
            <w:tcW w:w="4359" w:type="dxa"/>
          </w:tcPr>
          <w:p w:rsidR="00E10075" w:rsidRPr="00D9007A" w:rsidRDefault="00E10075" w:rsidP="008774D7">
            <w:pPr>
              <w:jc w:val="both"/>
              <w:rPr>
                <w:szCs w:val="28"/>
              </w:rPr>
            </w:pPr>
            <w:r w:rsidRPr="00D9007A">
              <w:rPr>
                <w:szCs w:val="28"/>
              </w:rPr>
              <w:t>ГОСТ 25069-81 (СТ СЭВ 1911-79)</w:t>
            </w:r>
          </w:p>
        </w:tc>
        <w:tc>
          <w:tcPr>
            <w:tcW w:w="5811" w:type="dxa"/>
          </w:tcPr>
          <w:p w:rsidR="00E10075" w:rsidRPr="00D9007A" w:rsidRDefault="00E10075" w:rsidP="008774D7">
            <w:pPr>
              <w:jc w:val="both"/>
              <w:rPr>
                <w:szCs w:val="28"/>
              </w:rPr>
            </w:pPr>
            <w:r w:rsidRPr="00D9007A">
              <w:rPr>
                <w:szCs w:val="28"/>
              </w:rPr>
              <w:t>Неуказанные допуски формы и расположения поверхностей.</w:t>
            </w:r>
          </w:p>
        </w:tc>
      </w:tr>
      <w:tr w:rsidR="00E10075" w:rsidRPr="00D9007A" w:rsidTr="008774D7">
        <w:trPr>
          <w:trHeight w:val="735"/>
        </w:trPr>
        <w:tc>
          <w:tcPr>
            <w:tcW w:w="4359" w:type="dxa"/>
          </w:tcPr>
          <w:p w:rsidR="00E10075" w:rsidRPr="00D9007A" w:rsidRDefault="00E10075" w:rsidP="008774D7">
            <w:pPr>
              <w:jc w:val="both"/>
              <w:rPr>
                <w:szCs w:val="28"/>
              </w:rPr>
            </w:pPr>
            <w:r w:rsidRPr="00D9007A">
              <w:rPr>
                <w:szCs w:val="28"/>
              </w:rPr>
              <w:t>ГОСТ 2.308-79 (СТ СЭВ 368-76)</w:t>
            </w:r>
          </w:p>
        </w:tc>
        <w:tc>
          <w:tcPr>
            <w:tcW w:w="5811" w:type="dxa"/>
          </w:tcPr>
          <w:p w:rsidR="00E10075" w:rsidRPr="00D9007A" w:rsidRDefault="00E10075" w:rsidP="008774D7">
            <w:pPr>
              <w:jc w:val="both"/>
              <w:rPr>
                <w:szCs w:val="28"/>
              </w:rPr>
            </w:pPr>
            <w:r w:rsidRPr="00D9007A">
              <w:rPr>
                <w:szCs w:val="28"/>
              </w:rPr>
              <w:t>Единая система конструкторской документации. Указание на чертежах допусков формы и расположения поверхностей.</w:t>
            </w:r>
          </w:p>
        </w:tc>
      </w:tr>
    </w:tbl>
    <w:p w:rsidR="00E10075" w:rsidRPr="00D9007A" w:rsidRDefault="00E10075" w:rsidP="00E10075">
      <w:pPr>
        <w:ind w:firstLine="720"/>
        <w:jc w:val="both"/>
        <w:rPr>
          <w:szCs w:val="28"/>
        </w:rPr>
      </w:pPr>
    </w:p>
    <w:p w:rsidR="00E10075" w:rsidRPr="008774D7" w:rsidRDefault="008774D7" w:rsidP="00E10075">
      <w:pPr>
        <w:ind w:firstLine="720"/>
        <w:jc w:val="center"/>
        <w:rPr>
          <w:i/>
          <w:szCs w:val="28"/>
        </w:rPr>
      </w:pPr>
      <w:r w:rsidRPr="008774D7">
        <w:rPr>
          <w:b/>
          <w:i/>
          <w:szCs w:val="28"/>
          <w:lang w:val="kk-KZ"/>
        </w:rPr>
        <w:t>2.</w:t>
      </w:r>
      <w:r w:rsidR="00E10075" w:rsidRPr="008774D7">
        <w:rPr>
          <w:b/>
          <w:i/>
          <w:szCs w:val="28"/>
        </w:rPr>
        <w:t>Отклонения и допуски формы поверхностей</w:t>
      </w:r>
    </w:p>
    <w:p w:rsidR="00E10075" w:rsidRPr="00D9007A" w:rsidRDefault="00E10075" w:rsidP="00E10075">
      <w:pPr>
        <w:ind w:firstLine="720"/>
        <w:jc w:val="both"/>
        <w:rPr>
          <w:szCs w:val="28"/>
        </w:rPr>
      </w:pPr>
      <w:r w:rsidRPr="008774D7">
        <w:rPr>
          <w:i/>
          <w:szCs w:val="28"/>
        </w:rPr>
        <w:t>Отклонением формы</w:t>
      </w:r>
      <w:r w:rsidRPr="00D9007A">
        <w:rPr>
          <w:szCs w:val="28"/>
        </w:rPr>
        <w:t xml:space="preserve"> называется отклонение формы реальной поверхности (ограничивающей тело и отделяющей его от окружающей среды) от формы номинальной поверхности.</w:t>
      </w:r>
    </w:p>
    <w:p w:rsidR="00E10075" w:rsidRPr="00D9007A" w:rsidRDefault="00E10075" w:rsidP="00E10075">
      <w:pPr>
        <w:ind w:firstLine="720"/>
        <w:jc w:val="both"/>
        <w:rPr>
          <w:szCs w:val="28"/>
        </w:rPr>
      </w:pPr>
      <w:r w:rsidRPr="00D9007A">
        <w:rPr>
          <w:szCs w:val="28"/>
        </w:rPr>
        <w:t xml:space="preserve">Под </w:t>
      </w:r>
      <w:r w:rsidRPr="008774D7">
        <w:rPr>
          <w:i/>
          <w:szCs w:val="28"/>
        </w:rPr>
        <w:t>номинальной</w:t>
      </w:r>
      <w:r w:rsidRPr="00D9007A">
        <w:rPr>
          <w:szCs w:val="28"/>
        </w:rPr>
        <w:t xml:space="preserve"> понимается идеальная поверхность, форма которой задана чертежом или другой технической документацией.</w:t>
      </w:r>
    </w:p>
    <w:p w:rsidR="00E10075" w:rsidRPr="00D9007A" w:rsidRDefault="00E10075" w:rsidP="00E10075">
      <w:pPr>
        <w:ind w:firstLine="720"/>
        <w:jc w:val="both"/>
        <w:rPr>
          <w:szCs w:val="28"/>
        </w:rPr>
      </w:pPr>
      <w:r w:rsidRPr="00D9007A">
        <w:rPr>
          <w:szCs w:val="28"/>
        </w:rPr>
        <w:t>Отклонение формы оценивается по всей поверхности или на нормируемом участке, если заданы его площадь, длина или угол сектора.</w:t>
      </w:r>
    </w:p>
    <w:p w:rsidR="00E10075" w:rsidRPr="00D9007A" w:rsidRDefault="00E10075" w:rsidP="00E10075">
      <w:pPr>
        <w:ind w:firstLine="720"/>
        <w:jc w:val="both"/>
        <w:rPr>
          <w:szCs w:val="28"/>
        </w:rPr>
      </w:pPr>
      <w:r w:rsidRPr="00D9007A">
        <w:rPr>
          <w:szCs w:val="28"/>
        </w:rPr>
        <w:t>Отсчет отклонений формы производится от прилегающей поверхности, под которой понимается поверхность, имеющая форму номинальной поверхности, соприкасающаяся с реальной поверхностью и расположенная вне материала детали так, чтобы отклонение от неё наиболее удалённой точки реальной поверхности в пределах нормируемого участка было минимальным.</w:t>
      </w:r>
    </w:p>
    <w:p w:rsidR="00E10075" w:rsidRPr="00D9007A" w:rsidRDefault="00E10075" w:rsidP="00E10075">
      <w:pPr>
        <w:ind w:firstLine="720"/>
        <w:jc w:val="both"/>
        <w:rPr>
          <w:szCs w:val="28"/>
        </w:rPr>
      </w:pPr>
      <w:r w:rsidRPr="00D9007A">
        <w:rPr>
          <w:szCs w:val="28"/>
        </w:rPr>
        <w:t xml:space="preserve">Параметром для количественной оценки отклонения формы по ГОСТ 24642-81 является наибольшее расстояние </w:t>
      </w:r>
      <w:r w:rsidRPr="00D9007A">
        <w:rPr>
          <w:szCs w:val="28"/>
        </w:rPr>
        <w:sym w:font="Symbol" w:char="F044"/>
      </w:r>
      <w:r w:rsidRPr="00D9007A">
        <w:rPr>
          <w:szCs w:val="28"/>
        </w:rPr>
        <w:t xml:space="preserve"> от точек реальной поверхности до прилегающей поверхности по нормам и последней в пределах нормируемого участка </w:t>
      </w:r>
      <w:r w:rsidRPr="00D9007A">
        <w:rPr>
          <w:szCs w:val="28"/>
          <w:lang w:val="en-US"/>
        </w:rPr>
        <w:t>L</w:t>
      </w:r>
      <w:r w:rsidRPr="00D9007A">
        <w:rPr>
          <w:szCs w:val="28"/>
        </w:rPr>
        <w:t>.</w:t>
      </w:r>
    </w:p>
    <w:p w:rsidR="00E10075" w:rsidRPr="00D9007A" w:rsidRDefault="00E10075" w:rsidP="00E10075">
      <w:pPr>
        <w:ind w:firstLine="720"/>
        <w:jc w:val="both"/>
        <w:rPr>
          <w:szCs w:val="28"/>
        </w:rPr>
      </w:pPr>
      <w:r w:rsidRPr="008774D7">
        <w:rPr>
          <w:i/>
          <w:szCs w:val="28"/>
        </w:rPr>
        <w:lastRenderedPageBreak/>
        <w:t>Допуском формы</w:t>
      </w:r>
      <w:r w:rsidRPr="00D9007A">
        <w:rPr>
          <w:szCs w:val="28"/>
        </w:rPr>
        <w:t xml:space="preserve"> называется наибольшее допускаемое значение отклонения формы.</w:t>
      </w:r>
      <w:r w:rsidR="008774D7">
        <w:rPr>
          <w:szCs w:val="28"/>
          <w:lang w:val="kk-KZ"/>
        </w:rPr>
        <w:t xml:space="preserve"> </w:t>
      </w:r>
      <w:r w:rsidRPr="00D9007A">
        <w:rPr>
          <w:szCs w:val="28"/>
        </w:rPr>
        <w:t>Требования, определяемые допуском формы геометрически могут быть представлены в виде поля допуска.</w:t>
      </w:r>
    </w:p>
    <w:p w:rsidR="00E10075" w:rsidRPr="00D9007A" w:rsidRDefault="00E10075" w:rsidP="00E10075">
      <w:pPr>
        <w:ind w:firstLine="720"/>
        <w:jc w:val="both"/>
        <w:rPr>
          <w:szCs w:val="28"/>
        </w:rPr>
      </w:pPr>
      <w:r w:rsidRPr="008774D7">
        <w:rPr>
          <w:i/>
          <w:szCs w:val="28"/>
        </w:rPr>
        <w:t>Поле допуска формы</w:t>
      </w:r>
      <w:r w:rsidRPr="00D9007A">
        <w:rPr>
          <w:szCs w:val="28"/>
        </w:rPr>
        <w:t xml:space="preserve"> – это область в пространстве или на плоскости, внутри которой должны находиться все тоски реальной поверхности или реального профиля в пределах нормируемого участка.</w:t>
      </w:r>
    </w:p>
    <w:p w:rsidR="00E10075" w:rsidRPr="00D9007A" w:rsidRDefault="00E10075" w:rsidP="00E10075">
      <w:pPr>
        <w:ind w:firstLine="720"/>
        <w:jc w:val="both"/>
        <w:rPr>
          <w:szCs w:val="28"/>
        </w:rPr>
      </w:pPr>
      <w:r w:rsidRPr="00D9007A">
        <w:rPr>
          <w:szCs w:val="28"/>
        </w:rPr>
        <w:t>Рассмотрим отдельные виды отклонений и допусков формы поверхностей и профилей.</w:t>
      </w:r>
    </w:p>
    <w:p w:rsidR="00E10075" w:rsidRPr="00D9007A" w:rsidRDefault="00E10075" w:rsidP="00E10075">
      <w:pPr>
        <w:ind w:firstLine="720"/>
        <w:jc w:val="both"/>
        <w:rPr>
          <w:szCs w:val="28"/>
        </w:rPr>
      </w:pPr>
      <w:r w:rsidRPr="00E964B5">
        <w:rPr>
          <w:i/>
          <w:szCs w:val="28"/>
        </w:rPr>
        <w:t>Отклонения и допуски формы цилиндрических поверхностей.</w:t>
      </w:r>
      <w:r w:rsidR="00E964B5">
        <w:rPr>
          <w:i/>
          <w:szCs w:val="28"/>
          <w:lang w:val="kk-KZ"/>
        </w:rPr>
        <w:t xml:space="preserve"> </w:t>
      </w:r>
      <w:r w:rsidRPr="00D9007A">
        <w:rPr>
          <w:szCs w:val="28"/>
        </w:rPr>
        <w:t>При нормировании применяются следующие допуски:</w:t>
      </w:r>
    </w:p>
    <w:p w:rsidR="00E10075" w:rsidRPr="00D9007A" w:rsidRDefault="00E10075" w:rsidP="00E10075">
      <w:pPr>
        <w:ind w:firstLine="720"/>
        <w:jc w:val="both"/>
        <w:rPr>
          <w:szCs w:val="28"/>
        </w:rPr>
      </w:pPr>
      <w:r w:rsidRPr="00D9007A">
        <w:rPr>
          <w:szCs w:val="28"/>
        </w:rPr>
        <w:t>а) допуск цилиндричности (</w:t>
      </w:r>
      <w:r w:rsidRPr="00D9007A">
        <w:rPr>
          <w:szCs w:val="28"/>
        </w:rPr>
        <w:sym w:font="Symbol" w:char="F02F"/>
      </w:r>
      <w:r w:rsidRPr="00D9007A">
        <w:rPr>
          <w:szCs w:val="28"/>
        </w:rPr>
        <w:sym w:font="Symbol" w:char="F06F"/>
      </w:r>
      <w:r w:rsidRPr="00D9007A">
        <w:rPr>
          <w:szCs w:val="28"/>
        </w:rPr>
        <w:sym w:font="Symbol" w:char="F02F"/>
      </w:r>
      <w:r w:rsidRPr="00D9007A">
        <w:rPr>
          <w:szCs w:val="28"/>
        </w:rPr>
        <w:t>);</w:t>
      </w:r>
    </w:p>
    <w:p w:rsidR="00E10075" w:rsidRPr="00D9007A" w:rsidRDefault="00E10075" w:rsidP="00E10075">
      <w:pPr>
        <w:ind w:firstLine="720"/>
        <w:jc w:val="both"/>
        <w:rPr>
          <w:szCs w:val="28"/>
        </w:rPr>
      </w:pPr>
      <w:r w:rsidRPr="00D9007A">
        <w:rPr>
          <w:szCs w:val="28"/>
        </w:rPr>
        <w:t>б) допуск круглости (о);</w:t>
      </w:r>
    </w:p>
    <w:p w:rsidR="00E10075" w:rsidRPr="00D9007A" w:rsidRDefault="00E10075" w:rsidP="00E10075">
      <w:pPr>
        <w:ind w:firstLine="720"/>
        <w:jc w:val="both"/>
        <w:rPr>
          <w:szCs w:val="28"/>
        </w:rPr>
      </w:pPr>
      <w:r w:rsidRPr="00D9007A">
        <w:rPr>
          <w:szCs w:val="28"/>
        </w:rPr>
        <w:t>в) допуск профиля продольного сечения (=);</w:t>
      </w:r>
    </w:p>
    <w:p w:rsidR="00E10075" w:rsidRPr="00D9007A" w:rsidRDefault="00E10075" w:rsidP="00E10075">
      <w:pPr>
        <w:ind w:firstLine="720"/>
        <w:jc w:val="both"/>
        <w:rPr>
          <w:szCs w:val="28"/>
        </w:rPr>
      </w:pPr>
      <w:r w:rsidRPr="00D9007A">
        <w:rPr>
          <w:szCs w:val="28"/>
        </w:rPr>
        <w:t>г) допуск прямолинейной образующей или от (</w:t>
      </w:r>
      <w:r w:rsidRPr="00D9007A">
        <w:rPr>
          <w:szCs w:val="28"/>
        </w:rPr>
        <w:sym w:font="Symbol" w:char="F02D"/>
      </w:r>
      <w:r w:rsidRPr="00D9007A">
        <w:rPr>
          <w:szCs w:val="28"/>
        </w:rPr>
        <w:t>).</w:t>
      </w:r>
    </w:p>
    <w:p w:rsidR="00E10075" w:rsidRPr="00D9007A" w:rsidRDefault="00E10075" w:rsidP="00E10075">
      <w:pPr>
        <w:ind w:firstLine="720"/>
        <w:jc w:val="both"/>
        <w:rPr>
          <w:szCs w:val="28"/>
        </w:rPr>
      </w:pPr>
      <w:r w:rsidRPr="00D9007A">
        <w:rPr>
          <w:szCs w:val="28"/>
        </w:rPr>
        <w:t xml:space="preserve">а) Комплексным показателем формы цилиндрической поверхности является </w:t>
      </w:r>
      <w:r w:rsidRPr="00E964B5">
        <w:rPr>
          <w:i/>
          <w:szCs w:val="28"/>
        </w:rPr>
        <w:t>отклонение от цилиндричности</w:t>
      </w:r>
      <w:r w:rsidRPr="00D9007A">
        <w:rPr>
          <w:szCs w:val="28"/>
        </w:rPr>
        <w:t xml:space="preserve">, представляющее собой наибольшее расстояние </w:t>
      </w:r>
      <w:r w:rsidRPr="00D9007A">
        <w:rPr>
          <w:szCs w:val="28"/>
        </w:rPr>
        <w:sym w:font="Symbol" w:char="F044"/>
      </w:r>
      <w:r w:rsidRPr="00D9007A">
        <w:rPr>
          <w:szCs w:val="28"/>
        </w:rPr>
        <w:t xml:space="preserve"> от точек реальной поверхности до прилегающего цилиндра в пределах нормируемого участка </w:t>
      </w:r>
      <w:r w:rsidRPr="00D9007A">
        <w:rPr>
          <w:szCs w:val="28"/>
          <w:lang w:val="en-US"/>
        </w:rPr>
        <w:t>L</w:t>
      </w:r>
      <w:r w:rsidRPr="00D9007A">
        <w:rPr>
          <w:szCs w:val="28"/>
        </w:rPr>
        <w:t>.</w:t>
      </w:r>
    </w:p>
    <w:p w:rsidR="00E10075" w:rsidRPr="00D9007A" w:rsidRDefault="000041DA" w:rsidP="00E10075">
      <w:pPr>
        <w:jc w:val="center"/>
        <w:rPr>
          <w:szCs w:val="28"/>
        </w:rPr>
      </w:pPr>
      <w:r w:rsidRPr="00D9007A">
        <w:rPr>
          <w:szCs w:val="28"/>
        </w:rPr>
        <w:object w:dxaOrig="7083" w:dyaOrig="4279">
          <v:shape id="_x0000_i1202" type="#_x0000_t75" style="width:220.7pt;height:102.7pt" o:ole="">
            <v:imagedata r:id="rId383" o:title=""/>
          </v:shape>
          <o:OLEObject Type="Embed" ProgID="KOMPAS.FRW" ShapeID="_x0000_i1202" DrawAspect="Content" ObjectID="_1737379640" r:id="rId384"/>
        </w:object>
      </w:r>
    </w:p>
    <w:p w:rsidR="00E10075" w:rsidRDefault="00E10075" w:rsidP="00E10075">
      <w:pPr>
        <w:jc w:val="center"/>
        <w:rPr>
          <w:szCs w:val="28"/>
          <w:lang w:val="kk-KZ"/>
        </w:rPr>
      </w:pPr>
      <w:r w:rsidRPr="00D9007A">
        <w:rPr>
          <w:szCs w:val="28"/>
        </w:rPr>
        <w:t>Рисунок 1</w:t>
      </w:r>
      <w:r w:rsidR="00E964B5">
        <w:rPr>
          <w:szCs w:val="28"/>
          <w:lang w:val="kk-KZ"/>
        </w:rPr>
        <w:t>5</w:t>
      </w:r>
      <w:r w:rsidRPr="00D9007A">
        <w:rPr>
          <w:szCs w:val="28"/>
        </w:rPr>
        <w:t xml:space="preserve"> – Отклонение от цилиндричности</w:t>
      </w:r>
    </w:p>
    <w:p w:rsidR="00E10075" w:rsidRPr="00CC3F0C" w:rsidRDefault="00E10075" w:rsidP="00E10075">
      <w:pPr>
        <w:jc w:val="center"/>
        <w:rPr>
          <w:szCs w:val="28"/>
          <w:lang w:val="kk-KZ"/>
        </w:rPr>
      </w:pPr>
    </w:p>
    <w:p w:rsidR="00E10075" w:rsidRPr="00D9007A" w:rsidRDefault="00E10075" w:rsidP="00E10075">
      <w:pPr>
        <w:ind w:firstLine="720"/>
        <w:jc w:val="both"/>
        <w:rPr>
          <w:szCs w:val="28"/>
        </w:rPr>
      </w:pPr>
      <w:r w:rsidRPr="00D9007A">
        <w:rPr>
          <w:szCs w:val="28"/>
        </w:rPr>
        <w:t>Допуск цилиндричности включает в себя допуски круглости и формы продольного сечения.</w:t>
      </w:r>
    </w:p>
    <w:p w:rsidR="00E10075" w:rsidRDefault="00E10075" w:rsidP="00E10075">
      <w:pPr>
        <w:ind w:firstLine="720"/>
        <w:jc w:val="both"/>
        <w:rPr>
          <w:szCs w:val="28"/>
          <w:lang w:val="kk-KZ"/>
        </w:rPr>
      </w:pPr>
      <w:r w:rsidRPr="00D9007A">
        <w:rPr>
          <w:szCs w:val="28"/>
        </w:rPr>
        <w:t xml:space="preserve">б) </w:t>
      </w:r>
      <w:r w:rsidRPr="00E964B5">
        <w:rPr>
          <w:i/>
          <w:szCs w:val="28"/>
        </w:rPr>
        <w:t>Отклонение от круглости</w:t>
      </w:r>
      <w:r w:rsidRPr="00D9007A">
        <w:rPr>
          <w:szCs w:val="28"/>
        </w:rPr>
        <w:t xml:space="preserve"> – наибольшее расстояние </w:t>
      </w:r>
      <w:r w:rsidRPr="00D9007A">
        <w:rPr>
          <w:szCs w:val="28"/>
        </w:rPr>
        <w:sym w:font="Symbol" w:char="F044"/>
      </w:r>
      <w:r w:rsidRPr="00D9007A">
        <w:rPr>
          <w:szCs w:val="28"/>
        </w:rPr>
        <w:t xml:space="preserve"> от точек реального профиля до прилегающей окружности.</w:t>
      </w:r>
    </w:p>
    <w:p w:rsidR="00E964B5" w:rsidRPr="00E964B5" w:rsidRDefault="00E964B5" w:rsidP="00E10075">
      <w:pPr>
        <w:ind w:firstLine="720"/>
        <w:jc w:val="both"/>
        <w:rPr>
          <w:szCs w:val="28"/>
          <w:lang w:val="kk-KZ"/>
        </w:rPr>
      </w:pPr>
    </w:p>
    <w:p w:rsidR="00E10075" w:rsidRPr="00D9007A" w:rsidRDefault="000041DA" w:rsidP="00E964B5">
      <w:pPr>
        <w:jc w:val="center"/>
        <w:rPr>
          <w:szCs w:val="28"/>
        </w:rPr>
      </w:pPr>
      <w:r w:rsidRPr="00D9007A">
        <w:rPr>
          <w:szCs w:val="28"/>
        </w:rPr>
        <w:object w:dxaOrig="4984" w:dyaOrig="4876">
          <v:shape id="_x0000_i1203" type="#_x0000_t75" style="width:120.4pt;height:118.05pt" o:ole="">
            <v:imagedata r:id="rId385" o:title="" grayscale="t" bilevel="t"/>
          </v:shape>
          <o:OLEObject Type="Embed" ProgID="KOMPAS.FRW" ShapeID="_x0000_i1203" DrawAspect="Content" ObjectID="_1737379641" r:id="rId386"/>
        </w:object>
      </w:r>
    </w:p>
    <w:p w:rsidR="00E10075" w:rsidRPr="00D9007A" w:rsidRDefault="00E10075" w:rsidP="00E964B5">
      <w:pPr>
        <w:jc w:val="center"/>
        <w:rPr>
          <w:szCs w:val="28"/>
        </w:rPr>
      </w:pPr>
      <w:r w:rsidRPr="00D9007A">
        <w:rPr>
          <w:szCs w:val="28"/>
        </w:rPr>
        <w:t xml:space="preserve">Рисунок </w:t>
      </w:r>
      <w:r w:rsidR="00E964B5">
        <w:rPr>
          <w:szCs w:val="28"/>
          <w:lang w:val="kk-KZ"/>
        </w:rPr>
        <w:t>16</w:t>
      </w:r>
      <w:r w:rsidRPr="00D9007A">
        <w:rPr>
          <w:szCs w:val="28"/>
        </w:rPr>
        <w:t xml:space="preserve"> – Отклонение откруглости</w:t>
      </w:r>
    </w:p>
    <w:p w:rsidR="00E10075" w:rsidRPr="00D9007A" w:rsidRDefault="00E10075" w:rsidP="00E10075">
      <w:pPr>
        <w:ind w:firstLine="720"/>
        <w:jc w:val="both"/>
        <w:rPr>
          <w:szCs w:val="28"/>
        </w:rPr>
      </w:pPr>
    </w:p>
    <w:p w:rsidR="00E10075" w:rsidRPr="00D9007A" w:rsidRDefault="00E10075" w:rsidP="00E10075">
      <w:pPr>
        <w:ind w:firstLine="720"/>
        <w:jc w:val="both"/>
        <w:rPr>
          <w:szCs w:val="28"/>
        </w:rPr>
      </w:pPr>
      <w:r w:rsidRPr="00D9007A">
        <w:rPr>
          <w:szCs w:val="28"/>
        </w:rPr>
        <w:t xml:space="preserve">в) </w:t>
      </w:r>
      <w:r w:rsidRPr="00E964B5">
        <w:rPr>
          <w:i/>
          <w:szCs w:val="28"/>
        </w:rPr>
        <w:t>Отклонение профиля продольного сечения</w:t>
      </w:r>
      <w:r w:rsidRPr="00D9007A">
        <w:rPr>
          <w:szCs w:val="28"/>
        </w:rPr>
        <w:t xml:space="preserve"> – наибольшее расстояние </w:t>
      </w:r>
      <w:r w:rsidRPr="00D9007A">
        <w:rPr>
          <w:szCs w:val="28"/>
        </w:rPr>
        <w:sym w:font="Symbol" w:char="F044"/>
      </w:r>
      <w:r w:rsidRPr="00D9007A">
        <w:rPr>
          <w:szCs w:val="28"/>
        </w:rPr>
        <w:t xml:space="preserve"> от точек образующих реальной поверхности, лежащих в плоскости, проходящей через её ось, до соответствующей стороны прилегающего профиля в пределах длины нормируемого участка.</w:t>
      </w:r>
    </w:p>
    <w:p w:rsidR="00E10075" w:rsidRPr="00D9007A" w:rsidRDefault="00E10075" w:rsidP="00E10075">
      <w:pPr>
        <w:ind w:firstLine="720"/>
        <w:jc w:val="both"/>
        <w:rPr>
          <w:szCs w:val="28"/>
        </w:rPr>
      </w:pPr>
      <w:r w:rsidRPr="00D9007A">
        <w:rPr>
          <w:szCs w:val="28"/>
        </w:rPr>
        <w:lastRenderedPageBreak/>
        <w:t xml:space="preserve">г) </w:t>
      </w:r>
      <w:r w:rsidRPr="00E964B5">
        <w:rPr>
          <w:i/>
          <w:szCs w:val="28"/>
        </w:rPr>
        <w:t>Отклонение от прямолинейности оси</w:t>
      </w:r>
      <w:r w:rsidRPr="00D9007A">
        <w:rPr>
          <w:szCs w:val="28"/>
        </w:rPr>
        <w:t xml:space="preserve"> – минимальное значение диаметра </w:t>
      </w:r>
      <w:r w:rsidRPr="00D9007A">
        <w:rPr>
          <w:szCs w:val="28"/>
        </w:rPr>
        <w:sym w:font="Symbol" w:char="F044"/>
      </w:r>
      <w:r w:rsidRPr="00D9007A">
        <w:rPr>
          <w:szCs w:val="28"/>
        </w:rPr>
        <w:t xml:space="preserve"> цилиндра, внутри которого располагается реальная ось поверхности в пределах нормируемого участка.</w:t>
      </w:r>
    </w:p>
    <w:p w:rsidR="00E10075" w:rsidRDefault="000041DA" w:rsidP="00E964B5">
      <w:pPr>
        <w:jc w:val="center"/>
        <w:rPr>
          <w:szCs w:val="28"/>
          <w:lang w:val="kk-KZ"/>
        </w:rPr>
      </w:pPr>
      <w:r w:rsidRPr="00D9007A">
        <w:rPr>
          <w:szCs w:val="28"/>
        </w:rPr>
        <w:object w:dxaOrig="10200" w:dyaOrig="5627">
          <v:shape id="_x0000_i1204" type="#_x0000_t75" style="width:185.3pt;height:101.5pt" o:ole="">
            <v:imagedata r:id="rId387" o:title=""/>
          </v:shape>
          <o:OLEObject Type="Embed" ProgID="KOMPAS.FRW" ShapeID="_x0000_i1204" DrawAspect="Content" ObjectID="_1737379642" r:id="rId388"/>
        </w:object>
      </w:r>
    </w:p>
    <w:p w:rsidR="00F21AE3" w:rsidRPr="00F21AE3" w:rsidRDefault="00F21AE3" w:rsidP="00E964B5">
      <w:pPr>
        <w:jc w:val="center"/>
        <w:rPr>
          <w:szCs w:val="28"/>
          <w:lang w:val="kk-KZ"/>
        </w:rPr>
      </w:pPr>
    </w:p>
    <w:p w:rsidR="00E10075" w:rsidRDefault="00E10075" w:rsidP="00E964B5">
      <w:pPr>
        <w:jc w:val="center"/>
        <w:rPr>
          <w:szCs w:val="28"/>
          <w:lang w:val="kk-KZ"/>
        </w:rPr>
      </w:pPr>
      <w:r w:rsidRPr="00D9007A">
        <w:rPr>
          <w:szCs w:val="28"/>
        </w:rPr>
        <w:t xml:space="preserve">Рисунок </w:t>
      </w:r>
      <w:r w:rsidR="00E964B5">
        <w:rPr>
          <w:szCs w:val="28"/>
          <w:lang w:val="kk-KZ"/>
        </w:rPr>
        <w:t>17</w:t>
      </w:r>
      <w:r w:rsidRPr="00D9007A">
        <w:rPr>
          <w:szCs w:val="28"/>
        </w:rPr>
        <w:t xml:space="preserve"> – </w:t>
      </w:r>
      <w:r w:rsidR="00E964B5">
        <w:rPr>
          <w:szCs w:val="28"/>
          <w:lang w:val="kk-KZ"/>
        </w:rPr>
        <w:t>О</w:t>
      </w:r>
      <w:r w:rsidRPr="00D9007A">
        <w:rPr>
          <w:szCs w:val="28"/>
        </w:rPr>
        <w:t>тклонение от прямолинейности оси</w:t>
      </w:r>
    </w:p>
    <w:p w:rsidR="00E10075" w:rsidRPr="00E964B5" w:rsidRDefault="00E964B5" w:rsidP="00E964B5">
      <w:pPr>
        <w:jc w:val="center"/>
        <w:rPr>
          <w:b/>
          <w:i/>
          <w:szCs w:val="28"/>
          <w:lang w:val="kk-KZ"/>
        </w:rPr>
      </w:pPr>
      <w:r w:rsidRPr="00E964B5">
        <w:rPr>
          <w:b/>
          <w:i/>
          <w:szCs w:val="28"/>
          <w:lang w:val="kk-KZ"/>
        </w:rPr>
        <w:t>3.</w:t>
      </w:r>
      <w:r w:rsidR="0070584F" w:rsidRPr="0070584F">
        <w:rPr>
          <w:b/>
          <w:i/>
          <w:szCs w:val="28"/>
        </w:rPr>
        <w:t>Отклонения и допуски расположения поверхностей</w:t>
      </w:r>
    </w:p>
    <w:p w:rsidR="00E10075" w:rsidRPr="00D9007A" w:rsidRDefault="00E10075" w:rsidP="00E10075">
      <w:pPr>
        <w:ind w:firstLine="720"/>
        <w:jc w:val="both"/>
        <w:rPr>
          <w:szCs w:val="28"/>
        </w:rPr>
      </w:pPr>
      <w:r w:rsidRPr="00D9007A">
        <w:rPr>
          <w:szCs w:val="28"/>
        </w:rPr>
        <w:t>При нормировании применяются следующие допуски:</w:t>
      </w:r>
    </w:p>
    <w:p w:rsidR="00E10075" w:rsidRPr="003246C6" w:rsidRDefault="00E10075" w:rsidP="00E10075">
      <w:pPr>
        <w:ind w:firstLine="720"/>
        <w:jc w:val="both"/>
        <w:rPr>
          <w:szCs w:val="28"/>
        </w:rPr>
      </w:pPr>
      <w:r w:rsidRPr="00D9007A">
        <w:rPr>
          <w:szCs w:val="28"/>
        </w:rPr>
        <w:t>а) плоскостности (</w:t>
      </w:r>
      <w:r w:rsidR="0070584F">
        <w:rPr>
          <w:szCs w:val="28"/>
          <w:lang w:val="kk-KZ"/>
        </w:rPr>
        <w:t>=</w:t>
      </w:r>
      <w:r w:rsidR="0070584F" w:rsidRPr="003246C6">
        <w:rPr>
          <w:szCs w:val="28"/>
        </w:rPr>
        <w:t>)</w:t>
      </w:r>
    </w:p>
    <w:p w:rsidR="00E10075" w:rsidRPr="00D9007A" w:rsidRDefault="00E10075" w:rsidP="00E10075">
      <w:pPr>
        <w:ind w:firstLine="720"/>
        <w:jc w:val="both"/>
        <w:rPr>
          <w:szCs w:val="28"/>
        </w:rPr>
      </w:pPr>
      <w:r w:rsidRPr="00D9007A">
        <w:rPr>
          <w:szCs w:val="28"/>
        </w:rPr>
        <w:t>б) допуск прямолинейности (</w:t>
      </w:r>
      <w:r w:rsidRPr="00D9007A">
        <w:rPr>
          <w:szCs w:val="28"/>
        </w:rPr>
        <w:sym w:font="Symbol" w:char="F02D"/>
      </w:r>
      <w:r w:rsidRPr="00D9007A">
        <w:rPr>
          <w:szCs w:val="28"/>
        </w:rPr>
        <w:t>).</w:t>
      </w:r>
    </w:p>
    <w:p w:rsidR="00E10075" w:rsidRPr="00D9007A" w:rsidRDefault="00E10075" w:rsidP="00E10075">
      <w:pPr>
        <w:ind w:firstLine="720"/>
        <w:jc w:val="both"/>
        <w:rPr>
          <w:szCs w:val="28"/>
        </w:rPr>
      </w:pPr>
      <w:r w:rsidRPr="0070584F">
        <w:rPr>
          <w:szCs w:val="28"/>
        </w:rPr>
        <w:t>Плоскостность нормируется при необходимости ограничить отклонения формы всей поверхности или её участка, прямолинейность</w:t>
      </w:r>
      <w:r w:rsidRPr="00D9007A">
        <w:rPr>
          <w:szCs w:val="28"/>
        </w:rPr>
        <w:t xml:space="preserve"> – если достаточно ограничить отклонения в сечении поверхности заданного направления.</w:t>
      </w:r>
    </w:p>
    <w:p w:rsidR="00E10075" w:rsidRPr="00D9007A" w:rsidRDefault="00E10075" w:rsidP="00E10075">
      <w:pPr>
        <w:ind w:firstLine="720"/>
        <w:jc w:val="both"/>
        <w:rPr>
          <w:szCs w:val="28"/>
        </w:rPr>
      </w:pPr>
      <w:r w:rsidRPr="00D9007A">
        <w:rPr>
          <w:szCs w:val="28"/>
        </w:rPr>
        <w:t xml:space="preserve">а) </w:t>
      </w:r>
      <w:r w:rsidRPr="0070584F">
        <w:rPr>
          <w:i/>
          <w:szCs w:val="28"/>
        </w:rPr>
        <w:t>Отклонение от плоскости</w:t>
      </w:r>
      <w:r w:rsidRPr="00D9007A">
        <w:rPr>
          <w:szCs w:val="28"/>
        </w:rPr>
        <w:t xml:space="preserve"> – наибольшее расстояние от точек реальной поверхности </w:t>
      </w:r>
      <w:r w:rsidRPr="00D9007A">
        <w:rPr>
          <w:szCs w:val="28"/>
        </w:rPr>
        <w:sym w:font="Symbol" w:char="F044"/>
      </w:r>
      <w:r w:rsidRPr="00D9007A">
        <w:rPr>
          <w:szCs w:val="28"/>
        </w:rPr>
        <w:t xml:space="preserve"> до прилегающей плоскости в пределах нормируемого участка.</w:t>
      </w:r>
    </w:p>
    <w:p w:rsidR="00E10075" w:rsidRPr="00D9007A" w:rsidRDefault="00E10075" w:rsidP="00E10075">
      <w:pPr>
        <w:ind w:firstLine="720"/>
        <w:jc w:val="both"/>
        <w:rPr>
          <w:szCs w:val="28"/>
        </w:rPr>
      </w:pPr>
      <w:r w:rsidRPr="00D9007A">
        <w:rPr>
          <w:szCs w:val="28"/>
        </w:rPr>
        <w:t xml:space="preserve">б) </w:t>
      </w:r>
      <w:r w:rsidRPr="0070584F">
        <w:rPr>
          <w:i/>
          <w:szCs w:val="28"/>
        </w:rPr>
        <w:t>Отклонение от прямолинейности</w:t>
      </w:r>
      <w:r w:rsidRPr="00D9007A">
        <w:rPr>
          <w:szCs w:val="28"/>
        </w:rPr>
        <w:t xml:space="preserve"> – наибольшее расстояние от точек реального профиля до прилегающей прямой в пределах нормируемого участка.</w:t>
      </w:r>
    </w:p>
    <w:p w:rsidR="00E10075" w:rsidRPr="00D9007A" w:rsidRDefault="00E10075" w:rsidP="00E10075">
      <w:pPr>
        <w:ind w:firstLine="720"/>
        <w:jc w:val="both"/>
        <w:rPr>
          <w:szCs w:val="28"/>
        </w:rPr>
      </w:pPr>
      <w:r w:rsidRPr="00D9007A">
        <w:rPr>
          <w:szCs w:val="28"/>
        </w:rPr>
        <w:t>Выбор допусков формы зависит от конструктивных и технологических требований и связан также с допуском размера.</w:t>
      </w:r>
    </w:p>
    <w:p w:rsidR="00E10075" w:rsidRPr="0070584F" w:rsidRDefault="00E10075" w:rsidP="00E10075">
      <w:pPr>
        <w:ind w:firstLine="720"/>
        <w:jc w:val="both"/>
        <w:rPr>
          <w:szCs w:val="28"/>
          <w:lang w:val="kk-KZ"/>
        </w:rPr>
      </w:pPr>
      <w:r w:rsidRPr="00D9007A">
        <w:rPr>
          <w:szCs w:val="28"/>
        </w:rPr>
        <w:t>Поле допуска размера для сопрягаемых поверхностей ограничивает и любые отклонения формы на длине соединения.</w:t>
      </w:r>
      <w:r w:rsidR="0070584F">
        <w:rPr>
          <w:szCs w:val="28"/>
          <w:lang w:val="kk-KZ"/>
        </w:rPr>
        <w:t xml:space="preserve"> </w:t>
      </w:r>
      <w:r w:rsidRPr="00D9007A">
        <w:rPr>
          <w:szCs w:val="28"/>
        </w:rPr>
        <w:t>Ни одно из них не может превышать допуск размера</w:t>
      </w:r>
      <w:r w:rsidR="0070584F">
        <w:rPr>
          <w:szCs w:val="28"/>
          <w:lang w:val="kk-KZ"/>
        </w:rPr>
        <w:t>:</w:t>
      </w:r>
    </w:p>
    <w:p w:rsidR="00E10075" w:rsidRPr="00D9007A" w:rsidRDefault="00E10075" w:rsidP="0070584F">
      <w:pPr>
        <w:ind w:firstLine="720"/>
        <w:jc w:val="center"/>
        <w:rPr>
          <w:szCs w:val="28"/>
        </w:rPr>
      </w:pPr>
      <w:r w:rsidRPr="00D9007A">
        <w:rPr>
          <w:position w:val="-16"/>
          <w:szCs w:val="28"/>
        </w:rPr>
        <w:object w:dxaOrig="920" w:dyaOrig="420">
          <v:shape id="_x0000_i1205" type="#_x0000_t75" style="width:46.05pt;height:20.05pt" o:ole="" fillcolor="window">
            <v:imagedata r:id="rId389" o:title=""/>
          </v:shape>
          <o:OLEObject Type="Embed" ProgID="Equation.3" ShapeID="_x0000_i1205" DrawAspect="Content" ObjectID="_1737379643" r:id="rId390"/>
        </w:object>
      </w:r>
    </w:p>
    <w:p w:rsidR="00E10075" w:rsidRPr="003246C6" w:rsidRDefault="00E10075" w:rsidP="00E10075">
      <w:pPr>
        <w:ind w:firstLine="720"/>
        <w:jc w:val="both"/>
        <w:rPr>
          <w:szCs w:val="28"/>
        </w:rPr>
      </w:pPr>
      <w:r w:rsidRPr="00D9007A">
        <w:rPr>
          <w:szCs w:val="28"/>
        </w:rPr>
        <w:t>Допуски формы назначаются только в тех случаях, когда они должны быть меньше допуска размера.</w:t>
      </w:r>
    </w:p>
    <w:p w:rsidR="00E10075" w:rsidRPr="00D9007A" w:rsidRDefault="00E10075" w:rsidP="00E10075">
      <w:pPr>
        <w:ind w:firstLine="720"/>
        <w:jc w:val="both"/>
        <w:rPr>
          <w:szCs w:val="28"/>
        </w:rPr>
      </w:pPr>
      <w:r w:rsidRPr="0070584F">
        <w:rPr>
          <w:i/>
          <w:szCs w:val="28"/>
        </w:rPr>
        <w:t>Отклонением расположения</w:t>
      </w:r>
      <w:r w:rsidRPr="00D9007A">
        <w:rPr>
          <w:szCs w:val="28"/>
        </w:rPr>
        <w:t xml:space="preserve"> называется отклонение реального расположения рассматриваемого элемента от номинального его расположения.</w:t>
      </w:r>
    </w:p>
    <w:p w:rsidR="00E10075" w:rsidRPr="00D9007A" w:rsidRDefault="00E10075" w:rsidP="00E10075">
      <w:pPr>
        <w:ind w:firstLine="720"/>
        <w:jc w:val="both"/>
        <w:rPr>
          <w:szCs w:val="28"/>
        </w:rPr>
      </w:pPr>
      <w:r w:rsidRPr="00D9007A">
        <w:rPr>
          <w:szCs w:val="28"/>
        </w:rPr>
        <w:t xml:space="preserve">Под </w:t>
      </w:r>
      <w:r w:rsidRPr="0070584F">
        <w:rPr>
          <w:i/>
          <w:szCs w:val="28"/>
        </w:rPr>
        <w:t>номинальным</w:t>
      </w:r>
      <w:r w:rsidRPr="00D9007A">
        <w:rPr>
          <w:szCs w:val="28"/>
        </w:rPr>
        <w:t xml:space="preserve"> понимается расположение, определяемое номинальными линейными и угловыми размерами между рассматриваемым элементом и базами.</w:t>
      </w:r>
    </w:p>
    <w:p w:rsidR="00E10075" w:rsidRPr="00D9007A" w:rsidRDefault="00E10075" w:rsidP="00E10075">
      <w:pPr>
        <w:ind w:firstLine="720"/>
        <w:jc w:val="both"/>
        <w:rPr>
          <w:szCs w:val="28"/>
        </w:rPr>
      </w:pPr>
      <w:r w:rsidRPr="0070584F">
        <w:rPr>
          <w:i/>
          <w:szCs w:val="28"/>
        </w:rPr>
        <w:t xml:space="preserve">Допуском расположения </w:t>
      </w:r>
      <w:r w:rsidRPr="00D9007A">
        <w:rPr>
          <w:szCs w:val="28"/>
        </w:rPr>
        <w:t>называется предел, ограничивающий допускаемое значение отклонения расположения поверхностей.</w:t>
      </w:r>
    </w:p>
    <w:p w:rsidR="00E10075" w:rsidRPr="00D9007A" w:rsidRDefault="00E10075" w:rsidP="00E10075">
      <w:pPr>
        <w:ind w:firstLine="720"/>
        <w:jc w:val="both"/>
        <w:rPr>
          <w:szCs w:val="28"/>
        </w:rPr>
      </w:pPr>
      <w:r w:rsidRPr="0070584F">
        <w:rPr>
          <w:i/>
          <w:szCs w:val="28"/>
        </w:rPr>
        <w:t>Полем допуска расположения</w:t>
      </w:r>
      <w:r w:rsidRPr="00D9007A">
        <w:rPr>
          <w:szCs w:val="28"/>
        </w:rPr>
        <w:t xml:space="preserve"> называется область в пространстве или на заданной плоскости, внутри которой должны находиться прилегающая поверхность нормируемого элемента или ось, центр, плоскость симметрии нормируемого элемента.</w:t>
      </w:r>
    </w:p>
    <w:p w:rsidR="0070584F" w:rsidRPr="003246C6" w:rsidRDefault="00E10075" w:rsidP="00E10075">
      <w:pPr>
        <w:ind w:firstLine="720"/>
        <w:jc w:val="both"/>
        <w:rPr>
          <w:szCs w:val="28"/>
        </w:rPr>
      </w:pPr>
      <w:r w:rsidRPr="00D9007A">
        <w:rPr>
          <w:szCs w:val="28"/>
        </w:rPr>
        <w:t xml:space="preserve">Для оценки точности расположения поверхностей назначают базы. </w:t>
      </w:r>
    </w:p>
    <w:p w:rsidR="00E10075" w:rsidRPr="00D9007A" w:rsidRDefault="00E10075" w:rsidP="00E10075">
      <w:pPr>
        <w:ind w:firstLine="720"/>
        <w:jc w:val="both"/>
        <w:rPr>
          <w:szCs w:val="28"/>
        </w:rPr>
      </w:pPr>
      <w:r w:rsidRPr="0070584F">
        <w:rPr>
          <w:i/>
          <w:szCs w:val="28"/>
        </w:rPr>
        <w:t>Базой</w:t>
      </w:r>
      <w:r w:rsidRPr="00D9007A">
        <w:rPr>
          <w:szCs w:val="28"/>
        </w:rPr>
        <w:t xml:space="preserve"> может быть поверхность, её образующая или точка. Если базой является поверхность вращения или резьба, то в качестве базы рассматривают их ось.</w:t>
      </w:r>
    </w:p>
    <w:p w:rsidR="00E10075" w:rsidRPr="0070584F" w:rsidRDefault="00E10075" w:rsidP="00E10075">
      <w:pPr>
        <w:ind w:firstLine="720"/>
        <w:jc w:val="both"/>
        <w:rPr>
          <w:i/>
          <w:szCs w:val="28"/>
        </w:rPr>
      </w:pPr>
      <w:r w:rsidRPr="0070584F">
        <w:rPr>
          <w:i/>
          <w:szCs w:val="28"/>
        </w:rPr>
        <w:t xml:space="preserve">Отклонение и допуски поверхности. </w:t>
      </w:r>
    </w:p>
    <w:p w:rsidR="00E10075" w:rsidRPr="00D9007A" w:rsidRDefault="00E10075" w:rsidP="00E10075">
      <w:pPr>
        <w:ind w:firstLine="720"/>
        <w:jc w:val="both"/>
        <w:rPr>
          <w:szCs w:val="28"/>
        </w:rPr>
      </w:pPr>
      <w:r w:rsidRPr="0070584F">
        <w:rPr>
          <w:i/>
          <w:szCs w:val="28"/>
        </w:rPr>
        <w:lastRenderedPageBreak/>
        <w:t>Отклонение от параллельности</w:t>
      </w:r>
      <w:r w:rsidRPr="00D9007A">
        <w:rPr>
          <w:szCs w:val="28"/>
        </w:rPr>
        <w:t xml:space="preserve"> </w:t>
      </w:r>
      <w:r w:rsidR="0070584F" w:rsidRPr="00D9007A">
        <w:rPr>
          <w:szCs w:val="28"/>
        </w:rPr>
        <w:t>(</w:t>
      </w:r>
      <w:r w:rsidR="0070584F" w:rsidRPr="00D9007A">
        <w:rPr>
          <w:szCs w:val="28"/>
        </w:rPr>
        <w:sym w:font="Symbol" w:char="F02F"/>
      </w:r>
      <w:r w:rsidR="0070584F" w:rsidRPr="00D9007A">
        <w:rPr>
          <w:szCs w:val="28"/>
        </w:rPr>
        <w:sym w:font="Symbol" w:char="F02F"/>
      </w:r>
      <w:r w:rsidR="0070584F" w:rsidRPr="00D9007A">
        <w:rPr>
          <w:szCs w:val="28"/>
        </w:rPr>
        <w:t>)</w:t>
      </w:r>
      <w:r w:rsidR="0070584F" w:rsidRPr="0070584F">
        <w:rPr>
          <w:szCs w:val="28"/>
        </w:rPr>
        <w:t xml:space="preserve"> </w:t>
      </w:r>
      <w:r w:rsidRPr="00D9007A">
        <w:rPr>
          <w:szCs w:val="28"/>
        </w:rPr>
        <w:t xml:space="preserve">– это разность </w:t>
      </w:r>
      <w:r w:rsidRPr="00D9007A">
        <w:rPr>
          <w:szCs w:val="28"/>
        </w:rPr>
        <w:sym w:font="Symbol" w:char="F044"/>
      </w:r>
      <w:r w:rsidRPr="00D9007A">
        <w:rPr>
          <w:szCs w:val="28"/>
        </w:rPr>
        <w:t xml:space="preserve"> наибольшего </w:t>
      </w:r>
      <w:r w:rsidRPr="00D9007A">
        <w:rPr>
          <w:szCs w:val="28"/>
          <w:lang w:val="en-US"/>
        </w:rPr>
        <w:t>a</w:t>
      </w:r>
      <w:r w:rsidRPr="00D9007A">
        <w:rPr>
          <w:szCs w:val="28"/>
        </w:rPr>
        <w:t xml:space="preserve"> и наименьшего </w:t>
      </w:r>
      <w:r w:rsidRPr="00D9007A">
        <w:rPr>
          <w:szCs w:val="28"/>
          <w:lang w:val="en-US"/>
        </w:rPr>
        <w:t>b</w:t>
      </w:r>
      <w:r w:rsidRPr="00D9007A">
        <w:rPr>
          <w:szCs w:val="28"/>
        </w:rPr>
        <w:t xml:space="preserve"> расстояний между плоскостями (прилегающими) в пределах нормируемого участка.</w:t>
      </w:r>
    </w:p>
    <w:p w:rsidR="00E10075" w:rsidRPr="00D9007A" w:rsidRDefault="00E10075" w:rsidP="00E10075">
      <w:pPr>
        <w:ind w:firstLine="720"/>
        <w:jc w:val="both"/>
        <w:rPr>
          <w:szCs w:val="28"/>
        </w:rPr>
      </w:pPr>
      <w:r w:rsidRPr="0070584F">
        <w:rPr>
          <w:i/>
          <w:szCs w:val="28"/>
        </w:rPr>
        <w:t>Отклонение от перпендикулярности плоскостей</w:t>
      </w:r>
      <w:r w:rsidRPr="00D9007A">
        <w:rPr>
          <w:szCs w:val="28"/>
        </w:rPr>
        <w:t xml:space="preserve"> </w:t>
      </w:r>
      <w:r w:rsidR="0070584F" w:rsidRPr="00D9007A">
        <w:rPr>
          <w:szCs w:val="28"/>
        </w:rPr>
        <w:t>(</w:t>
      </w:r>
      <w:r w:rsidR="0070584F" w:rsidRPr="00D9007A">
        <w:rPr>
          <w:szCs w:val="28"/>
        </w:rPr>
        <w:sym w:font="Symbol" w:char="F05E"/>
      </w:r>
      <w:r w:rsidR="0070584F" w:rsidRPr="00D9007A">
        <w:rPr>
          <w:szCs w:val="28"/>
        </w:rPr>
        <w:t>)</w:t>
      </w:r>
      <w:r w:rsidR="0070584F" w:rsidRPr="0070584F">
        <w:rPr>
          <w:szCs w:val="28"/>
        </w:rPr>
        <w:t xml:space="preserve"> </w:t>
      </w:r>
      <w:r w:rsidRPr="00D9007A">
        <w:rPr>
          <w:szCs w:val="28"/>
        </w:rPr>
        <w:t>– это отклонение угла между плоскостями от прямого угла (90</w:t>
      </w:r>
      <w:r w:rsidRPr="00D9007A">
        <w:rPr>
          <w:szCs w:val="28"/>
        </w:rPr>
        <w:sym w:font="Symbol" w:char="F0B0"/>
      </w:r>
      <w:r w:rsidRPr="00D9007A">
        <w:rPr>
          <w:szCs w:val="28"/>
        </w:rPr>
        <w:t xml:space="preserve">), выраженное в линейных единицах </w:t>
      </w:r>
      <w:r w:rsidRPr="00D9007A">
        <w:rPr>
          <w:szCs w:val="28"/>
        </w:rPr>
        <w:sym w:font="Symbol" w:char="F044"/>
      </w:r>
      <w:r w:rsidRPr="00D9007A">
        <w:rPr>
          <w:szCs w:val="28"/>
        </w:rPr>
        <w:t xml:space="preserve"> на длине нормируемого участка </w:t>
      </w:r>
      <w:r w:rsidRPr="00D9007A">
        <w:rPr>
          <w:szCs w:val="28"/>
          <w:lang w:val="en-US"/>
        </w:rPr>
        <w:t>L</w:t>
      </w:r>
      <w:r w:rsidRPr="00D9007A">
        <w:rPr>
          <w:szCs w:val="28"/>
        </w:rPr>
        <w:t>.</w:t>
      </w:r>
    </w:p>
    <w:p w:rsidR="00E10075" w:rsidRPr="0070584F" w:rsidRDefault="00E10075" w:rsidP="00E10075">
      <w:pPr>
        <w:ind w:firstLine="720"/>
        <w:jc w:val="both"/>
        <w:rPr>
          <w:i/>
          <w:szCs w:val="28"/>
        </w:rPr>
      </w:pPr>
      <w:r w:rsidRPr="0070584F">
        <w:rPr>
          <w:i/>
          <w:szCs w:val="28"/>
        </w:rPr>
        <w:t>Отклонения и допуски соосности и симметричности.</w:t>
      </w:r>
    </w:p>
    <w:p w:rsidR="00E10075" w:rsidRPr="00D9007A" w:rsidRDefault="00E10075" w:rsidP="00E10075">
      <w:pPr>
        <w:ind w:firstLine="720"/>
        <w:jc w:val="both"/>
        <w:rPr>
          <w:szCs w:val="28"/>
        </w:rPr>
      </w:pPr>
      <w:r w:rsidRPr="0070584F">
        <w:rPr>
          <w:i/>
          <w:szCs w:val="28"/>
        </w:rPr>
        <w:t>Отклонение от соосности</w:t>
      </w:r>
      <w:r w:rsidRPr="00D9007A">
        <w:rPr>
          <w:szCs w:val="28"/>
        </w:rPr>
        <w:t xml:space="preserve"> относительно оси базовой поверхности – это наибольшее расстояние </w:t>
      </w:r>
      <w:r w:rsidRPr="00D9007A">
        <w:rPr>
          <w:szCs w:val="28"/>
        </w:rPr>
        <w:sym w:font="Symbol" w:char="F044"/>
      </w:r>
      <w:r w:rsidRPr="00D9007A">
        <w:rPr>
          <w:szCs w:val="28"/>
        </w:rPr>
        <w:t xml:space="preserve"> между осью рассматриваемой поверхности вращения и осью базовой поверхности на длине нормируемого участка.</w:t>
      </w:r>
    </w:p>
    <w:p w:rsidR="00E10075" w:rsidRPr="00D9007A" w:rsidRDefault="00E10075" w:rsidP="00E10075">
      <w:pPr>
        <w:ind w:firstLine="720"/>
        <w:jc w:val="both"/>
        <w:rPr>
          <w:szCs w:val="28"/>
        </w:rPr>
      </w:pPr>
      <w:r w:rsidRPr="0070584F">
        <w:rPr>
          <w:i/>
          <w:szCs w:val="28"/>
        </w:rPr>
        <w:t>Отклонение от симметричности</w:t>
      </w:r>
      <w:r w:rsidRPr="00D9007A">
        <w:rPr>
          <w:szCs w:val="28"/>
        </w:rPr>
        <w:t xml:space="preserve"> относительно базовой плоскости – это наибольшее расстояние </w:t>
      </w:r>
      <w:r w:rsidRPr="00D9007A">
        <w:rPr>
          <w:szCs w:val="28"/>
        </w:rPr>
        <w:sym w:font="Symbol" w:char="F044"/>
      </w:r>
      <w:r w:rsidRPr="00D9007A">
        <w:rPr>
          <w:szCs w:val="28"/>
        </w:rPr>
        <w:t xml:space="preserve"> между плоскостью симметрии рассматриваемой поверхности и базовой плотностью симметрии в пределах нормируемого участка.</w:t>
      </w:r>
    </w:p>
    <w:p w:rsidR="0070584F" w:rsidRPr="003246C6" w:rsidRDefault="0070584F" w:rsidP="00E10075">
      <w:pPr>
        <w:ind w:firstLine="720"/>
        <w:jc w:val="both"/>
        <w:rPr>
          <w:szCs w:val="28"/>
        </w:rPr>
      </w:pPr>
    </w:p>
    <w:p w:rsidR="00E10075" w:rsidRPr="0070584F" w:rsidRDefault="0070584F" w:rsidP="0070584F">
      <w:pPr>
        <w:ind w:firstLine="720"/>
        <w:jc w:val="center"/>
        <w:rPr>
          <w:b/>
          <w:i/>
          <w:szCs w:val="28"/>
          <w:lang w:val="kk-KZ"/>
        </w:rPr>
      </w:pPr>
      <w:r w:rsidRPr="0070584F">
        <w:rPr>
          <w:b/>
          <w:i/>
          <w:szCs w:val="28"/>
        </w:rPr>
        <w:t>4</w:t>
      </w:r>
      <w:r w:rsidRPr="0070584F">
        <w:rPr>
          <w:b/>
          <w:i/>
          <w:szCs w:val="28"/>
          <w:lang w:val="kk-KZ"/>
        </w:rPr>
        <w:t>.</w:t>
      </w:r>
      <w:r w:rsidR="00E10075" w:rsidRPr="0070584F">
        <w:rPr>
          <w:b/>
          <w:i/>
          <w:szCs w:val="28"/>
        </w:rPr>
        <w:t>Суммарные отклонения и допуски фо</w:t>
      </w:r>
      <w:r w:rsidRPr="0070584F">
        <w:rPr>
          <w:b/>
          <w:i/>
          <w:szCs w:val="28"/>
        </w:rPr>
        <w:t>рмы и расположения поверхностей</w:t>
      </w:r>
    </w:p>
    <w:p w:rsidR="00E10075" w:rsidRPr="00D9007A" w:rsidRDefault="00E10075" w:rsidP="00E10075">
      <w:pPr>
        <w:ind w:firstLine="720"/>
        <w:jc w:val="both"/>
        <w:rPr>
          <w:szCs w:val="28"/>
        </w:rPr>
      </w:pPr>
      <w:r w:rsidRPr="00D9007A">
        <w:rPr>
          <w:szCs w:val="28"/>
        </w:rPr>
        <w:t>Это особая группа допусков, к которой относятся допуски на радиальной и торцовое биение.</w:t>
      </w:r>
    </w:p>
    <w:p w:rsidR="00E10075" w:rsidRPr="00D9007A" w:rsidRDefault="00E10075" w:rsidP="00E10075">
      <w:pPr>
        <w:ind w:firstLine="720"/>
        <w:jc w:val="both"/>
        <w:rPr>
          <w:szCs w:val="28"/>
        </w:rPr>
      </w:pPr>
      <w:r w:rsidRPr="0070584F">
        <w:rPr>
          <w:i/>
          <w:szCs w:val="28"/>
        </w:rPr>
        <w:t>Радиальное биение</w:t>
      </w:r>
      <w:r w:rsidRPr="00D9007A">
        <w:rPr>
          <w:szCs w:val="28"/>
        </w:rPr>
        <w:t xml:space="preserve"> (</w:t>
      </w:r>
      <w:r w:rsidRPr="00D9007A">
        <w:rPr>
          <w:szCs w:val="28"/>
        </w:rPr>
        <w:sym w:font="Symbol" w:char="F0AD"/>
      </w:r>
      <w:r w:rsidRPr="00D9007A">
        <w:rPr>
          <w:szCs w:val="28"/>
        </w:rPr>
        <w:t xml:space="preserve">) – это результат совместного проявления отклонения от круглости профиля рассматриваемого сечения и отклонения его центра относительно базовой оси и равно разности наибольшего и наименьшего расстояний от точек реального профиля до базовой оси в сечении плоскостью </w:t>
      </w:r>
      <w:r w:rsidRPr="00D9007A">
        <w:rPr>
          <w:szCs w:val="28"/>
        </w:rPr>
        <w:sym w:font="Symbol" w:char="F05E"/>
      </w:r>
      <w:r w:rsidRPr="00D9007A">
        <w:rPr>
          <w:szCs w:val="28"/>
        </w:rPr>
        <w:t xml:space="preserve"> базовой оси.</w:t>
      </w:r>
    </w:p>
    <w:p w:rsidR="00E10075" w:rsidRPr="00D9007A" w:rsidRDefault="00E10075" w:rsidP="00E10075">
      <w:pPr>
        <w:ind w:firstLine="720"/>
        <w:jc w:val="both"/>
        <w:rPr>
          <w:szCs w:val="28"/>
        </w:rPr>
      </w:pPr>
      <w:r w:rsidRPr="0070584F">
        <w:rPr>
          <w:i/>
          <w:szCs w:val="28"/>
        </w:rPr>
        <w:t>Торцовое биение</w:t>
      </w:r>
      <w:r w:rsidRPr="00D9007A">
        <w:rPr>
          <w:szCs w:val="28"/>
        </w:rPr>
        <w:t xml:space="preserve"> (</w:t>
      </w:r>
      <w:r w:rsidRPr="00D9007A">
        <w:rPr>
          <w:szCs w:val="28"/>
        </w:rPr>
        <w:sym w:font="Symbol" w:char="F0AD"/>
      </w:r>
      <w:r w:rsidRPr="00D9007A">
        <w:rPr>
          <w:szCs w:val="28"/>
        </w:rPr>
        <w:t xml:space="preserve">) – это суммарное отклонение торцовой поверхности от плоскости и от перпендикулярности относительно базовой оси и равно разности наибольшего и наименьшего расстояний о точек реального профиля торцовой поверхности до плоскости </w:t>
      </w:r>
      <w:r w:rsidRPr="00D9007A">
        <w:rPr>
          <w:szCs w:val="28"/>
        </w:rPr>
        <w:sym w:font="Symbol" w:char="F044"/>
      </w:r>
      <w:r w:rsidRPr="00D9007A">
        <w:rPr>
          <w:szCs w:val="28"/>
        </w:rPr>
        <w:t xml:space="preserve"> базовой оси.</w:t>
      </w:r>
    </w:p>
    <w:p w:rsidR="00E10075" w:rsidRPr="00D9007A" w:rsidRDefault="00E10075" w:rsidP="00E10075">
      <w:pPr>
        <w:ind w:firstLine="720"/>
        <w:jc w:val="both"/>
        <w:rPr>
          <w:szCs w:val="28"/>
        </w:rPr>
      </w:pPr>
      <w:r w:rsidRPr="00D9007A">
        <w:rPr>
          <w:szCs w:val="28"/>
        </w:rPr>
        <w:t xml:space="preserve">Допустимое радиальное биение, равное </w:t>
      </w:r>
      <w:smartTag w:uri="urn:schemas-microsoft-com:office:smarttags" w:element="metricconverter">
        <w:smartTagPr>
          <w:attr w:name="ProductID" w:val="0,01 мм"/>
        </w:smartTagPr>
        <w:r w:rsidRPr="00D9007A">
          <w:rPr>
            <w:szCs w:val="28"/>
          </w:rPr>
          <w:t>0,01 мм</w:t>
        </w:r>
      </w:smartTag>
      <w:r w:rsidRPr="00D9007A">
        <w:rPr>
          <w:szCs w:val="28"/>
        </w:rPr>
        <w:t xml:space="preserve">, ступени </w:t>
      </w:r>
      <w:r w:rsidRPr="00D9007A">
        <w:rPr>
          <w:szCs w:val="28"/>
        </w:rPr>
        <w:sym w:font="Symbol" w:char="F0C6"/>
      </w:r>
      <w:r w:rsidRPr="00D9007A">
        <w:rPr>
          <w:szCs w:val="28"/>
        </w:rPr>
        <w:t xml:space="preserve"> </w:t>
      </w:r>
      <w:smartTag w:uri="urn:schemas-microsoft-com:office:smarttags" w:element="metricconverter">
        <w:smartTagPr>
          <w:attr w:name="ProductID" w:val="60 мм"/>
        </w:smartTagPr>
        <w:r w:rsidRPr="00D9007A">
          <w:rPr>
            <w:szCs w:val="28"/>
          </w:rPr>
          <w:t>60 мм</w:t>
        </w:r>
      </w:smartTag>
      <w:r w:rsidRPr="00D9007A">
        <w:rPr>
          <w:szCs w:val="28"/>
        </w:rPr>
        <w:t xml:space="preserve"> относительно ступени </w:t>
      </w:r>
      <w:r w:rsidRPr="00D9007A">
        <w:rPr>
          <w:szCs w:val="28"/>
        </w:rPr>
        <w:sym w:font="Symbol" w:char="F0C6"/>
      </w:r>
      <w:r w:rsidRPr="00D9007A">
        <w:rPr>
          <w:szCs w:val="28"/>
        </w:rPr>
        <w:t xml:space="preserve"> </w:t>
      </w:r>
      <w:smartTag w:uri="urn:schemas-microsoft-com:office:smarttags" w:element="metricconverter">
        <w:smartTagPr>
          <w:attr w:name="ProductID" w:val="30 мм"/>
        </w:smartTagPr>
        <w:r w:rsidRPr="00D9007A">
          <w:rPr>
            <w:szCs w:val="28"/>
          </w:rPr>
          <w:t>30 мм</w:t>
        </w:r>
      </w:smartTag>
      <w:r w:rsidRPr="00D9007A">
        <w:rPr>
          <w:szCs w:val="28"/>
        </w:rPr>
        <w:t xml:space="preserve"> и допустимое торцовое биение, равное </w:t>
      </w:r>
      <w:smartTag w:uri="urn:schemas-microsoft-com:office:smarttags" w:element="metricconverter">
        <w:smartTagPr>
          <w:attr w:name="ProductID" w:val="0,05 мм"/>
        </w:smartTagPr>
        <w:r w:rsidRPr="00D9007A">
          <w:rPr>
            <w:szCs w:val="28"/>
          </w:rPr>
          <w:t>0,05 мм</w:t>
        </w:r>
      </w:smartTag>
      <w:r w:rsidRPr="00D9007A">
        <w:rPr>
          <w:szCs w:val="28"/>
        </w:rPr>
        <w:t xml:space="preserve"> ступени </w:t>
      </w:r>
      <w:r w:rsidRPr="00D9007A">
        <w:rPr>
          <w:szCs w:val="28"/>
        </w:rPr>
        <w:sym w:font="Symbol" w:char="F0C6"/>
      </w:r>
      <w:r w:rsidRPr="00D9007A">
        <w:rPr>
          <w:szCs w:val="28"/>
        </w:rPr>
        <w:t xml:space="preserve"> </w:t>
      </w:r>
      <w:smartTag w:uri="urn:schemas-microsoft-com:office:smarttags" w:element="metricconverter">
        <w:smartTagPr>
          <w:attr w:name="ProductID" w:val="60 мм"/>
        </w:smartTagPr>
        <w:r w:rsidRPr="00D9007A">
          <w:rPr>
            <w:szCs w:val="28"/>
          </w:rPr>
          <w:t>60 мм</w:t>
        </w:r>
      </w:smartTag>
      <w:r w:rsidRPr="00D9007A">
        <w:rPr>
          <w:szCs w:val="28"/>
        </w:rPr>
        <w:t xml:space="preserve"> относительно оси ступени </w:t>
      </w:r>
      <w:r w:rsidRPr="00D9007A">
        <w:rPr>
          <w:szCs w:val="28"/>
        </w:rPr>
        <w:sym w:font="Symbol" w:char="F0C6"/>
      </w:r>
      <w:r w:rsidRPr="00D9007A">
        <w:rPr>
          <w:szCs w:val="28"/>
        </w:rPr>
        <w:t xml:space="preserve"> </w:t>
      </w:r>
      <w:smartTag w:uri="urn:schemas-microsoft-com:office:smarttags" w:element="metricconverter">
        <w:smartTagPr>
          <w:attr w:name="ProductID" w:val="30 мм"/>
        </w:smartTagPr>
        <w:r w:rsidRPr="00D9007A">
          <w:rPr>
            <w:szCs w:val="28"/>
          </w:rPr>
          <w:t>30 мм</w:t>
        </w:r>
      </w:smartTag>
      <w:r w:rsidRPr="00D9007A">
        <w:rPr>
          <w:szCs w:val="28"/>
        </w:rPr>
        <w:t xml:space="preserve">, измеряемое на </w:t>
      </w:r>
      <w:r w:rsidRPr="00D9007A">
        <w:rPr>
          <w:szCs w:val="28"/>
        </w:rPr>
        <w:sym w:font="Symbol" w:char="F0C6"/>
      </w:r>
      <w:r w:rsidRPr="00D9007A">
        <w:rPr>
          <w:szCs w:val="28"/>
        </w:rPr>
        <w:t xml:space="preserve"> </w:t>
      </w:r>
      <w:smartTag w:uri="urn:schemas-microsoft-com:office:smarttags" w:element="metricconverter">
        <w:smartTagPr>
          <w:attr w:name="ProductID" w:val="50 мм"/>
        </w:smartTagPr>
        <w:r w:rsidRPr="00D9007A">
          <w:rPr>
            <w:szCs w:val="28"/>
          </w:rPr>
          <w:t>50 мм</w:t>
        </w:r>
      </w:smartTag>
      <w:r w:rsidRPr="00D9007A">
        <w:rPr>
          <w:szCs w:val="28"/>
        </w:rPr>
        <w:t>.</w:t>
      </w:r>
    </w:p>
    <w:p w:rsidR="00E10075" w:rsidRPr="00D9007A" w:rsidRDefault="00E10075" w:rsidP="00E10075">
      <w:pPr>
        <w:ind w:firstLine="720"/>
        <w:jc w:val="both"/>
        <w:rPr>
          <w:szCs w:val="28"/>
        </w:rPr>
      </w:pPr>
    </w:p>
    <w:p w:rsidR="00E10075" w:rsidRPr="0070584F" w:rsidRDefault="0070584F" w:rsidP="00E10075">
      <w:pPr>
        <w:ind w:firstLine="720"/>
        <w:jc w:val="center"/>
        <w:rPr>
          <w:b/>
          <w:i/>
          <w:szCs w:val="28"/>
          <w:lang w:val="kk-KZ"/>
        </w:rPr>
      </w:pPr>
      <w:r w:rsidRPr="0070584F">
        <w:rPr>
          <w:b/>
          <w:i/>
          <w:szCs w:val="28"/>
          <w:lang w:val="kk-KZ"/>
        </w:rPr>
        <w:t>5.</w:t>
      </w:r>
      <w:r w:rsidR="00E10075" w:rsidRPr="0070584F">
        <w:rPr>
          <w:b/>
          <w:i/>
          <w:szCs w:val="28"/>
        </w:rPr>
        <w:t>Зависимые и независимые допуски</w:t>
      </w:r>
    </w:p>
    <w:p w:rsidR="00E10075" w:rsidRPr="00D9007A" w:rsidRDefault="00E10075" w:rsidP="00E10075">
      <w:pPr>
        <w:ind w:firstLine="720"/>
        <w:jc w:val="both"/>
        <w:rPr>
          <w:szCs w:val="28"/>
        </w:rPr>
      </w:pPr>
      <w:r w:rsidRPr="00D9007A">
        <w:rPr>
          <w:szCs w:val="28"/>
        </w:rPr>
        <w:t>Отклонения расположения поверхностей и отклонения размеров элементов деталей в зависимости от условий сборки и работы изделий могут проявляться как совместно, так и независимо друг от друга. Поэтому были установлены понятия о зависимых и независимых допусках расположения.</w:t>
      </w:r>
    </w:p>
    <w:p w:rsidR="00E10075" w:rsidRPr="00D9007A" w:rsidRDefault="00E10075" w:rsidP="00E10075">
      <w:pPr>
        <w:ind w:firstLine="720"/>
        <w:jc w:val="both"/>
        <w:rPr>
          <w:szCs w:val="28"/>
        </w:rPr>
      </w:pPr>
      <w:r w:rsidRPr="0070584F">
        <w:rPr>
          <w:i/>
          <w:szCs w:val="28"/>
        </w:rPr>
        <w:t>Независимым</w:t>
      </w:r>
      <w:r w:rsidRPr="00D9007A">
        <w:rPr>
          <w:szCs w:val="28"/>
        </w:rPr>
        <w:t xml:space="preserve"> называется допуск расположения, числовое значение которого постоянно для всей совокупности деталей, изготавливаемых по данному чертежу и не зависит от действительного размера нормируемого или базового элемента.</w:t>
      </w:r>
    </w:p>
    <w:p w:rsidR="00E10075" w:rsidRPr="00D9007A" w:rsidRDefault="00E10075" w:rsidP="00E10075">
      <w:pPr>
        <w:ind w:firstLine="720"/>
        <w:jc w:val="both"/>
        <w:rPr>
          <w:szCs w:val="28"/>
        </w:rPr>
      </w:pPr>
      <w:r w:rsidRPr="0070584F">
        <w:rPr>
          <w:i/>
          <w:szCs w:val="28"/>
        </w:rPr>
        <w:t>Зависимым</w:t>
      </w:r>
      <w:r w:rsidRPr="00D9007A">
        <w:rPr>
          <w:szCs w:val="28"/>
        </w:rPr>
        <w:t xml:space="preserve"> называется допуск расположения, числовое значение которого переменно для различных деталей, изготовляемых по данному чертежу, и зависит от действительного размера нормируемого или базового элемента.</w:t>
      </w:r>
    </w:p>
    <w:p w:rsidR="00E10075" w:rsidRPr="00D9007A" w:rsidRDefault="00E10075" w:rsidP="00E10075">
      <w:pPr>
        <w:ind w:firstLine="720"/>
        <w:jc w:val="both"/>
        <w:rPr>
          <w:szCs w:val="28"/>
        </w:rPr>
      </w:pPr>
      <w:r w:rsidRPr="00D9007A">
        <w:rPr>
          <w:szCs w:val="28"/>
        </w:rPr>
        <w:t>На чертежах и в технических требованиях зависимый допуск задается своим минимальным значением, которое допускается превышать на величину, соответствующую отклонению действительного размера рассматриваемого или базового элемента данной детали от проходного предела (</w:t>
      </w:r>
      <w:r w:rsidRPr="00D9007A">
        <w:rPr>
          <w:position w:val="-12"/>
          <w:szCs w:val="28"/>
        </w:rPr>
        <w:object w:dxaOrig="580" w:dyaOrig="380">
          <v:shape id="_x0000_i1206" type="#_x0000_t75" style="width:29.5pt;height:18.9pt" o:ole="" fillcolor="window">
            <v:imagedata r:id="rId391" o:title=""/>
          </v:shape>
          <o:OLEObject Type="Embed" ProgID="Equation.3" ShapeID="_x0000_i1206" DrawAspect="Content" ObjectID="_1737379644" r:id="rId392"/>
        </w:object>
      </w:r>
      <w:r w:rsidRPr="00D9007A">
        <w:rPr>
          <w:szCs w:val="28"/>
        </w:rPr>
        <w:t xml:space="preserve">или </w:t>
      </w:r>
      <w:r w:rsidRPr="00D9007A">
        <w:rPr>
          <w:position w:val="-12"/>
          <w:szCs w:val="28"/>
        </w:rPr>
        <w:object w:dxaOrig="580" w:dyaOrig="380">
          <v:shape id="_x0000_i1207" type="#_x0000_t75" style="width:29.5pt;height:18.9pt" o:ole="" fillcolor="window">
            <v:imagedata r:id="rId393" o:title=""/>
          </v:shape>
          <o:OLEObject Type="Embed" ProgID="Equation.3" ShapeID="_x0000_i1207" DrawAspect="Content" ObjectID="_1737379645" r:id="rId394"/>
        </w:object>
      </w:r>
      <w:r w:rsidRPr="00D9007A">
        <w:rPr>
          <w:szCs w:val="28"/>
        </w:rPr>
        <w:t>).</w:t>
      </w:r>
    </w:p>
    <w:p w:rsidR="00E10075" w:rsidRPr="00D9007A" w:rsidRDefault="00E10075" w:rsidP="00E10075">
      <w:pPr>
        <w:ind w:firstLine="720"/>
        <w:jc w:val="both"/>
        <w:rPr>
          <w:szCs w:val="28"/>
        </w:rPr>
      </w:pPr>
      <w:r w:rsidRPr="00D9007A">
        <w:rPr>
          <w:szCs w:val="28"/>
        </w:rPr>
        <w:lastRenderedPageBreak/>
        <w:t xml:space="preserve">Указанное значение допустимого отклонения от соосности является наименьшим и относится к деталям, у которых отверстия имеют наименьший предельный диаметр. С увеличением диаметров отверстий в соединении будут образовываться зазоры. Отклонение от соосности </w:t>
      </w:r>
      <w:r w:rsidRPr="00D9007A">
        <w:rPr>
          <w:szCs w:val="28"/>
        </w:rPr>
        <w:sym w:font="Symbol" w:char="F044"/>
      </w:r>
      <w:r w:rsidRPr="00D9007A">
        <w:rPr>
          <w:szCs w:val="28"/>
        </w:rPr>
        <w:t xml:space="preserve"> определяется разностью радиальных расстояний от осей отверстий, а зазоры разностью предельного и номинального диаметров.</w:t>
      </w:r>
    </w:p>
    <w:p w:rsidR="00E10075" w:rsidRPr="0070584F" w:rsidRDefault="00E10075" w:rsidP="00E10075">
      <w:pPr>
        <w:ind w:firstLine="720"/>
        <w:jc w:val="both"/>
        <w:rPr>
          <w:szCs w:val="28"/>
          <w:lang w:val="kk-KZ"/>
        </w:rPr>
      </w:pPr>
      <w:r w:rsidRPr="00D9007A">
        <w:rPr>
          <w:szCs w:val="28"/>
        </w:rPr>
        <w:t>Отклонение от соосности поэтому связано с суммарным зазором в обеих ступенях зависимостью</w:t>
      </w:r>
      <w:r w:rsidR="0070584F">
        <w:rPr>
          <w:szCs w:val="28"/>
          <w:lang w:val="kk-KZ"/>
        </w:rPr>
        <w:t>:</w:t>
      </w:r>
    </w:p>
    <w:p w:rsidR="00E10075" w:rsidRPr="00D9007A" w:rsidRDefault="00E10075" w:rsidP="00E10075">
      <w:pPr>
        <w:ind w:firstLine="720"/>
        <w:jc w:val="center"/>
        <w:rPr>
          <w:szCs w:val="28"/>
        </w:rPr>
      </w:pPr>
      <w:r w:rsidRPr="00D9007A">
        <w:rPr>
          <w:position w:val="-26"/>
          <w:szCs w:val="28"/>
        </w:rPr>
        <w:object w:dxaOrig="1400" w:dyaOrig="700">
          <v:shape id="_x0000_i1208" type="#_x0000_t75" style="width:69.65pt;height:35.4pt" o:ole="" fillcolor="window">
            <v:imagedata r:id="rId395" o:title=""/>
          </v:shape>
          <o:OLEObject Type="Embed" ProgID="Equation.3" ShapeID="_x0000_i1208" DrawAspect="Content" ObjectID="_1737379646" r:id="rId396"/>
        </w:object>
      </w:r>
    </w:p>
    <w:p w:rsidR="00E10075" w:rsidRPr="0070584F" w:rsidRDefault="00E10075" w:rsidP="00E10075">
      <w:pPr>
        <w:ind w:firstLine="720"/>
        <w:jc w:val="both"/>
        <w:rPr>
          <w:szCs w:val="28"/>
          <w:lang w:val="kk-KZ"/>
        </w:rPr>
      </w:pPr>
      <w:r w:rsidRPr="00D9007A">
        <w:rPr>
          <w:szCs w:val="28"/>
        </w:rPr>
        <w:t xml:space="preserve">При небольших предельных размерах отверстий (15,043 или </w:t>
      </w:r>
      <w:smartTag w:uri="urn:schemas-microsoft-com:office:smarttags" w:element="metricconverter">
        <w:smartTagPr>
          <w:attr w:name="ProductID" w:val="25,052 мм"/>
        </w:smartTagPr>
        <w:r w:rsidRPr="00D9007A">
          <w:rPr>
            <w:szCs w:val="28"/>
          </w:rPr>
          <w:t>25,052 мм</w:t>
        </w:r>
      </w:smartTag>
      <w:r w:rsidRPr="00D9007A">
        <w:rPr>
          <w:szCs w:val="28"/>
        </w:rPr>
        <w:t>) возможно дополнительное отклонение от соосности</w:t>
      </w:r>
      <w:r w:rsidR="0070584F">
        <w:rPr>
          <w:szCs w:val="28"/>
          <w:lang w:val="kk-KZ"/>
        </w:rPr>
        <w:t>:</w:t>
      </w:r>
    </w:p>
    <w:p w:rsidR="00E10075" w:rsidRPr="00D9007A" w:rsidRDefault="00E10075" w:rsidP="00E10075">
      <w:pPr>
        <w:ind w:firstLine="720"/>
        <w:jc w:val="center"/>
        <w:rPr>
          <w:szCs w:val="28"/>
        </w:rPr>
      </w:pPr>
      <w:r w:rsidRPr="00D9007A">
        <w:rPr>
          <w:position w:val="-26"/>
          <w:szCs w:val="28"/>
        </w:rPr>
        <w:object w:dxaOrig="3660" w:dyaOrig="700">
          <v:shape id="_x0000_i1209" type="#_x0000_t75" style="width:182.95pt;height:35.4pt" o:ole="" fillcolor="window">
            <v:imagedata r:id="rId397" o:title=""/>
          </v:shape>
          <o:OLEObject Type="Embed" ProgID="Equation.3" ShapeID="_x0000_i1209" DrawAspect="Content" ObjectID="_1737379647" r:id="rId398"/>
        </w:object>
      </w:r>
    </w:p>
    <w:p w:rsidR="00E10075" w:rsidRPr="00D9007A" w:rsidRDefault="00E10075" w:rsidP="00E10075">
      <w:pPr>
        <w:ind w:firstLine="720"/>
        <w:jc w:val="both"/>
        <w:rPr>
          <w:szCs w:val="28"/>
        </w:rPr>
      </w:pPr>
      <w:r w:rsidRPr="00D9007A">
        <w:rPr>
          <w:szCs w:val="28"/>
        </w:rPr>
        <w:t>Полное значение зависимого допуска в этом случае будет максимальным</w:t>
      </w:r>
      <w:r w:rsidR="0070584F">
        <w:rPr>
          <w:szCs w:val="28"/>
          <w:lang w:val="kk-KZ"/>
        </w:rPr>
        <w:t>:</w:t>
      </w:r>
      <w:r w:rsidRPr="00D9007A">
        <w:rPr>
          <w:szCs w:val="28"/>
        </w:rPr>
        <w:t xml:space="preserve"> </w:t>
      </w:r>
    </w:p>
    <w:p w:rsidR="00E10075" w:rsidRPr="00D9007A" w:rsidRDefault="00E10075" w:rsidP="00E10075">
      <w:pPr>
        <w:ind w:firstLine="720"/>
        <w:jc w:val="center"/>
        <w:rPr>
          <w:szCs w:val="28"/>
        </w:rPr>
      </w:pPr>
      <w:r w:rsidRPr="00D9007A">
        <w:rPr>
          <w:position w:val="-12"/>
          <w:szCs w:val="28"/>
        </w:rPr>
        <w:object w:dxaOrig="3820" w:dyaOrig="380">
          <v:shape id="_x0000_i1210" type="#_x0000_t75" style="width:191.2pt;height:18.9pt" o:ole="" fillcolor="window">
            <v:imagedata r:id="rId399" o:title=""/>
          </v:shape>
          <o:OLEObject Type="Embed" ProgID="Equation.3" ShapeID="_x0000_i1210" DrawAspect="Content" ObjectID="_1737379648" r:id="rId400"/>
        </w:object>
      </w:r>
    </w:p>
    <w:p w:rsidR="00E10075" w:rsidRPr="00D9007A" w:rsidRDefault="00E10075" w:rsidP="00E10075">
      <w:pPr>
        <w:ind w:firstLine="720"/>
        <w:jc w:val="both"/>
        <w:rPr>
          <w:szCs w:val="28"/>
        </w:rPr>
      </w:pPr>
      <w:r w:rsidRPr="00D9007A">
        <w:rPr>
          <w:szCs w:val="28"/>
        </w:rPr>
        <w:t>Зависимые допуски расположения более экономичны и выгодней для производства. Они позволяют применить менее точные, но более экономичные способы обработки и технологическое оборудование. Однако их применение ограничено. Зависимые допуски назначают для тех элементов деталей, к которым предъявляются только требования собираемости в соединениях с гарантированным зазором.</w:t>
      </w:r>
    </w:p>
    <w:p w:rsidR="00E10075" w:rsidRPr="00D9007A" w:rsidRDefault="00E10075" w:rsidP="00E10075">
      <w:pPr>
        <w:pStyle w:val="af3"/>
        <w:ind w:left="0" w:firstLine="720"/>
        <w:jc w:val="both"/>
        <w:rPr>
          <w:szCs w:val="28"/>
        </w:rPr>
      </w:pPr>
      <w:r w:rsidRPr="00D9007A">
        <w:rPr>
          <w:szCs w:val="28"/>
        </w:rPr>
        <w:t>Стандартизация числовых значений допусков формы и расположения поверхностей.</w:t>
      </w:r>
    </w:p>
    <w:p w:rsidR="00E10075" w:rsidRPr="00D9007A" w:rsidRDefault="00E10075" w:rsidP="00E10075">
      <w:pPr>
        <w:ind w:firstLine="720"/>
        <w:jc w:val="both"/>
        <w:rPr>
          <w:szCs w:val="28"/>
        </w:rPr>
      </w:pPr>
      <w:r w:rsidRPr="00D9007A">
        <w:rPr>
          <w:szCs w:val="28"/>
        </w:rPr>
        <w:t>Применение стандартных числовых значений допусков позволяет повысить уровень взаимозаменяемости изделий, увязать между собой требования к изделиям, средствам изготовления и измерения.</w:t>
      </w:r>
    </w:p>
    <w:p w:rsidR="00E10075" w:rsidRPr="00D9007A" w:rsidRDefault="00E10075" w:rsidP="00E10075">
      <w:pPr>
        <w:ind w:firstLine="720"/>
        <w:jc w:val="both"/>
        <w:rPr>
          <w:szCs w:val="28"/>
        </w:rPr>
      </w:pPr>
      <w:r w:rsidRPr="00D9007A">
        <w:rPr>
          <w:szCs w:val="28"/>
        </w:rPr>
        <w:t>Допуски формы и расположения назначают на основе стандартных рядов – степеней точности. Согласно ГОСТ24643-81 установлено 16 степеней точности. Числовые значения допусков изменяются от одной степени к другой с коэффициентом возрастания 1,6.</w:t>
      </w:r>
    </w:p>
    <w:p w:rsidR="00E10075" w:rsidRPr="00D9007A" w:rsidRDefault="00E10075" w:rsidP="00E10075">
      <w:pPr>
        <w:ind w:firstLine="720"/>
        <w:jc w:val="both"/>
        <w:rPr>
          <w:szCs w:val="28"/>
        </w:rPr>
      </w:pPr>
      <w:r w:rsidRPr="00D9007A">
        <w:rPr>
          <w:szCs w:val="28"/>
        </w:rPr>
        <w:t>В зависимости от соотношения между допуском размера (</w:t>
      </w:r>
      <w:r w:rsidRPr="00D9007A">
        <w:rPr>
          <w:position w:val="-12"/>
          <w:szCs w:val="28"/>
        </w:rPr>
        <w:object w:dxaOrig="320" w:dyaOrig="380">
          <v:shape id="_x0000_i1211" type="#_x0000_t75" style="width:16.5pt;height:18.9pt" o:ole="" fillcolor="window">
            <v:imagedata r:id="rId368" o:title=""/>
          </v:shape>
          <o:OLEObject Type="Embed" ProgID="Equation.3" ShapeID="_x0000_i1211" DrawAspect="Content" ObjectID="_1737379649" r:id="rId401"/>
        </w:object>
      </w:r>
      <w:r w:rsidRPr="00D9007A">
        <w:rPr>
          <w:szCs w:val="28"/>
        </w:rPr>
        <w:t>) и допуском формы (</w:t>
      </w:r>
      <w:r w:rsidRPr="00D9007A">
        <w:rPr>
          <w:position w:val="-16"/>
          <w:szCs w:val="28"/>
        </w:rPr>
        <w:object w:dxaOrig="340" w:dyaOrig="420">
          <v:shape id="_x0000_i1212" type="#_x0000_t75" style="width:16.5pt;height:20.05pt" o:ole="" fillcolor="window">
            <v:imagedata r:id="rId370" o:title=""/>
          </v:shape>
          <o:OLEObject Type="Embed" ProgID="Equation.3" ShapeID="_x0000_i1212" DrawAspect="Content" ObjectID="_1737379650" r:id="rId402"/>
        </w:object>
      </w:r>
      <w:r w:rsidRPr="00D9007A">
        <w:rPr>
          <w:szCs w:val="28"/>
        </w:rPr>
        <w:t>) установлены следующие уровни относительной геометрической точности:</w:t>
      </w:r>
    </w:p>
    <w:p w:rsidR="00E10075" w:rsidRPr="00D9007A" w:rsidRDefault="00E10075" w:rsidP="00E10075">
      <w:pPr>
        <w:ind w:firstLine="720"/>
        <w:jc w:val="both"/>
        <w:rPr>
          <w:szCs w:val="28"/>
        </w:rPr>
      </w:pPr>
      <w:r w:rsidRPr="00D9007A">
        <w:rPr>
          <w:szCs w:val="28"/>
        </w:rPr>
        <w:t>А – нормальная (</w:t>
      </w:r>
      <w:r w:rsidRPr="00D9007A">
        <w:rPr>
          <w:position w:val="-16"/>
          <w:szCs w:val="28"/>
        </w:rPr>
        <w:object w:dxaOrig="1240" w:dyaOrig="420">
          <v:shape id="_x0000_i1213" type="#_x0000_t75" style="width:61.4pt;height:20.05pt" o:ole="" fillcolor="window">
            <v:imagedata r:id="rId403" o:title=""/>
          </v:shape>
          <o:OLEObject Type="Embed" ProgID="Equation.3" ShapeID="_x0000_i1213" DrawAspect="Content" ObjectID="_1737379651" r:id="rId404"/>
        </w:object>
      </w:r>
      <w:r w:rsidRPr="00D9007A">
        <w:rPr>
          <w:szCs w:val="28"/>
        </w:rPr>
        <w:t>)</w:t>
      </w:r>
    </w:p>
    <w:p w:rsidR="00E10075" w:rsidRPr="00D9007A" w:rsidRDefault="00E10075" w:rsidP="00E10075">
      <w:pPr>
        <w:ind w:firstLine="720"/>
        <w:jc w:val="both"/>
        <w:rPr>
          <w:szCs w:val="28"/>
        </w:rPr>
      </w:pPr>
      <w:r w:rsidRPr="00D9007A">
        <w:rPr>
          <w:szCs w:val="28"/>
        </w:rPr>
        <w:t>В – повышенная (</w:t>
      </w:r>
      <w:r w:rsidRPr="00D9007A">
        <w:rPr>
          <w:position w:val="-16"/>
          <w:szCs w:val="28"/>
        </w:rPr>
        <w:object w:dxaOrig="1240" w:dyaOrig="420">
          <v:shape id="_x0000_i1214" type="#_x0000_t75" style="width:61.4pt;height:20.05pt" o:ole="" fillcolor="window">
            <v:imagedata r:id="rId405" o:title=""/>
          </v:shape>
          <o:OLEObject Type="Embed" ProgID="Equation.3" ShapeID="_x0000_i1214" DrawAspect="Content" ObjectID="_1737379652" r:id="rId406"/>
        </w:object>
      </w:r>
      <w:r w:rsidRPr="00D9007A">
        <w:rPr>
          <w:szCs w:val="28"/>
        </w:rPr>
        <w:t>)</w:t>
      </w:r>
    </w:p>
    <w:p w:rsidR="00E10075" w:rsidRPr="00D9007A" w:rsidRDefault="00E10075" w:rsidP="00E10075">
      <w:pPr>
        <w:ind w:firstLine="720"/>
        <w:jc w:val="both"/>
        <w:rPr>
          <w:szCs w:val="28"/>
        </w:rPr>
      </w:pPr>
      <w:r w:rsidRPr="00D9007A">
        <w:rPr>
          <w:szCs w:val="28"/>
        </w:rPr>
        <w:t>С – высокая (</w:t>
      </w:r>
      <w:r w:rsidRPr="00D9007A">
        <w:rPr>
          <w:position w:val="-16"/>
          <w:szCs w:val="28"/>
        </w:rPr>
        <w:object w:dxaOrig="1380" w:dyaOrig="420">
          <v:shape id="_x0000_i1215" type="#_x0000_t75" style="width:68.45pt;height:20.05pt" o:ole="" fillcolor="window">
            <v:imagedata r:id="rId407" o:title=""/>
          </v:shape>
          <o:OLEObject Type="Embed" ProgID="Equation.3" ShapeID="_x0000_i1215" DrawAspect="Content" ObjectID="_1737379653" r:id="rId408"/>
        </w:object>
      </w:r>
      <w:r w:rsidRPr="00D9007A">
        <w:rPr>
          <w:szCs w:val="28"/>
        </w:rPr>
        <w:t>)</w:t>
      </w:r>
    </w:p>
    <w:p w:rsidR="00E10075" w:rsidRPr="00E10075" w:rsidRDefault="00E10075" w:rsidP="005610D5">
      <w:pPr>
        <w:jc w:val="center"/>
        <w:rPr>
          <w:color w:val="FF0000"/>
          <w:szCs w:val="28"/>
        </w:rPr>
      </w:pPr>
    </w:p>
    <w:p w:rsidR="0070584F" w:rsidRPr="00636D2E" w:rsidRDefault="0070584F" w:rsidP="000041DA">
      <w:pPr>
        <w:pStyle w:val="11"/>
        <w:tabs>
          <w:tab w:val="left" w:pos="4962"/>
        </w:tabs>
        <w:spacing w:line="240" w:lineRule="auto"/>
        <w:ind w:firstLine="0"/>
        <w:jc w:val="center"/>
        <w:rPr>
          <w:b/>
          <w:i/>
          <w:sz w:val="28"/>
          <w:szCs w:val="28"/>
        </w:rPr>
      </w:pPr>
      <w:r w:rsidRPr="00636D2E">
        <w:rPr>
          <w:b/>
          <w:i/>
          <w:sz w:val="28"/>
          <w:szCs w:val="28"/>
        </w:rPr>
        <w:t>Контрольные вопросы:</w:t>
      </w:r>
    </w:p>
    <w:p w:rsidR="00203928" w:rsidRPr="00203928" w:rsidRDefault="0070584F" w:rsidP="00203928">
      <w:pPr>
        <w:jc w:val="both"/>
        <w:rPr>
          <w:szCs w:val="28"/>
          <w:lang w:val="kk-KZ"/>
        </w:rPr>
      </w:pPr>
      <w:r w:rsidRPr="00203928">
        <w:rPr>
          <w:szCs w:val="28"/>
          <w:lang w:val="kk-KZ"/>
        </w:rPr>
        <w:t>1.</w:t>
      </w:r>
      <w:r w:rsidR="00203928" w:rsidRPr="00203928">
        <w:rPr>
          <w:szCs w:val="28"/>
          <w:lang w:val="kk-KZ"/>
        </w:rPr>
        <w:t>Что подразумевается под т</w:t>
      </w:r>
      <w:r w:rsidR="00203928" w:rsidRPr="00203928">
        <w:rPr>
          <w:szCs w:val="28"/>
        </w:rPr>
        <w:t>очность</w:t>
      </w:r>
      <w:r w:rsidR="00203928" w:rsidRPr="00203928">
        <w:rPr>
          <w:szCs w:val="28"/>
          <w:lang w:val="kk-KZ"/>
        </w:rPr>
        <w:t>ю</w:t>
      </w:r>
      <w:r w:rsidR="00203928" w:rsidRPr="00203928">
        <w:rPr>
          <w:szCs w:val="28"/>
        </w:rPr>
        <w:t xml:space="preserve"> геометрических параметров деталей</w:t>
      </w:r>
      <w:r w:rsidR="00203928" w:rsidRPr="00203928">
        <w:rPr>
          <w:szCs w:val="28"/>
          <w:lang w:val="kk-KZ"/>
        </w:rPr>
        <w:t>?</w:t>
      </w:r>
    </w:p>
    <w:p w:rsidR="00203928" w:rsidRPr="00203928" w:rsidRDefault="00203928" w:rsidP="00203928">
      <w:pPr>
        <w:jc w:val="both"/>
        <w:rPr>
          <w:szCs w:val="28"/>
          <w:lang w:val="kk-KZ"/>
        </w:rPr>
      </w:pPr>
      <w:r w:rsidRPr="00203928">
        <w:rPr>
          <w:szCs w:val="28"/>
          <w:lang w:val="kk-KZ"/>
        </w:rPr>
        <w:t xml:space="preserve">2.Что </w:t>
      </w:r>
      <w:r w:rsidRPr="00203928">
        <w:rPr>
          <w:szCs w:val="28"/>
        </w:rPr>
        <w:t>явля</w:t>
      </w:r>
      <w:r w:rsidRPr="00203928">
        <w:rPr>
          <w:szCs w:val="28"/>
          <w:lang w:val="kk-KZ"/>
        </w:rPr>
        <w:t>е</w:t>
      </w:r>
      <w:r w:rsidRPr="00203928">
        <w:rPr>
          <w:szCs w:val="28"/>
        </w:rPr>
        <w:t xml:space="preserve">тся </w:t>
      </w:r>
      <w:r w:rsidRPr="00203928">
        <w:rPr>
          <w:szCs w:val="28"/>
          <w:lang w:val="kk-KZ"/>
        </w:rPr>
        <w:t>п</w:t>
      </w:r>
      <w:r w:rsidRPr="00203928">
        <w:rPr>
          <w:szCs w:val="28"/>
        </w:rPr>
        <w:t>ричинами возникновения отклонений формы и расположения поверхностей деталей</w:t>
      </w:r>
      <w:r w:rsidRPr="00203928">
        <w:rPr>
          <w:szCs w:val="28"/>
          <w:lang w:val="kk-KZ"/>
        </w:rPr>
        <w:t>?</w:t>
      </w:r>
      <w:r w:rsidRPr="00203928">
        <w:rPr>
          <w:szCs w:val="28"/>
        </w:rPr>
        <w:t xml:space="preserve"> </w:t>
      </w:r>
    </w:p>
    <w:p w:rsidR="0070584F" w:rsidRPr="00203928" w:rsidRDefault="00203928" w:rsidP="0070584F">
      <w:pPr>
        <w:pStyle w:val="Style9"/>
        <w:widowControl/>
        <w:rPr>
          <w:b/>
          <w:color w:val="FF0000"/>
          <w:lang w:val="kk-KZ"/>
        </w:rPr>
      </w:pPr>
      <w:r>
        <w:rPr>
          <w:sz w:val="28"/>
          <w:szCs w:val="28"/>
          <w:lang w:val="kk-KZ"/>
        </w:rPr>
        <w:lastRenderedPageBreak/>
        <w:t>3.Как в</w:t>
      </w:r>
      <w:r w:rsidR="0070584F" w:rsidRPr="00D9007A">
        <w:rPr>
          <w:sz w:val="28"/>
          <w:szCs w:val="28"/>
        </w:rPr>
        <w:t>лияни</w:t>
      </w:r>
      <w:r>
        <w:rPr>
          <w:sz w:val="28"/>
          <w:szCs w:val="28"/>
          <w:lang w:val="kk-KZ"/>
        </w:rPr>
        <w:t>ют</w:t>
      </w:r>
      <w:r w:rsidR="0070584F" w:rsidRPr="00D9007A">
        <w:rPr>
          <w:sz w:val="28"/>
          <w:szCs w:val="28"/>
        </w:rPr>
        <w:t xml:space="preserve"> отклонени</w:t>
      </w:r>
      <w:r>
        <w:rPr>
          <w:sz w:val="28"/>
          <w:szCs w:val="28"/>
          <w:lang w:val="kk-KZ"/>
        </w:rPr>
        <w:t>я</w:t>
      </w:r>
      <w:r w:rsidR="0070584F" w:rsidRPr="00D9007A">
        <w:rPr>
          <w:sz w:val="28"/>
          <w:szCs w:val="28"/>
        </w:rPr>
        <w:t xml:space="preserve"> формы и расположения поверхностей на качество изделий</w:t>
      </w:r>
      <w:r>
        <w:rPr>
          <w:sz w:val="28"/>
          <w:szCs w:val="28"/>
          <w:lang w:val="kk-KZ"/>
        </w:rPr>
        <w:t>?</w:t>
      </w:r>
    </w:p>
    <w:p w:rsidR="0070584F" w:rsidRPr="00203928" w:rsidRDefault="00203928" w:rsidP="0070584F">
      <w:pPr>
        <w:rPr>
          <w:szCs w:val="28"/>
          <w:lang w:val="kk-KZ"/>
        </w:rPr>
      </w:pPr>
      <w:r>
        <w:rPr>
          <w:szCs w:val="28"/>
          <w:lang w:val="kk-KZ"/>
        </w:rPr>
        <w:t>4</w:t>
      </w:r>
      <w:r w:rsidR="0070584F" w:rsidRPr="008774D7">
        <w:rPr>
          <w:szCs w:val="28"/>
          <w:lang w:val="kk-KZ"/>
        </w:rPr>
        <w:t>.</w:t>
      </w:r>
      <w:r>
        <w:rPr>
          <w:szCs w:val="28"/>
          <w:lang w:val="kk-KZ"/>
        </w:rPr>
        <w:t>Как обозначаются о</w:t>
      </w:r>
      <w:r w:rsidR="0070584F" w:rsidRPr="008774D7">
        <w:rPr>
          <w:szCs w:val="28"/>
        </w:rPr>
        <w:t>тклонения и допуски формы поверхностей</w:t>
      </w:r>
      <w:r>
        <w:rPr>
          <w:szCs w:val="28"/>
          <w:lang w:val="kk-KZ"/>
        </w:rPr>
        <w:t>?</w:t>
      </w:r>
    </w:p>
    <w:p w:rsidR="0070584F" w:rsidRPr="00203928" w:rsidRDefault="00203928" w:rsidP="0070584F">
      <w:pPr>
        <w:jc w:val="both"/>
        <w:rPr>
          <w:szCs w:val="28"/>
          <w:lang w:val="kk-KZ"/>
        </w:rPr>
      </w:pPr>
      <w:r>
        <w:rPr>
          <w:szCs w:val="28"/>
          <w:lang w:val="kk-KZ"/>
        </w:rPr>
        <w:t>5</w:t>
      </w:r>
      <w:r w:rsidR="0070584F" w:rsidRPr="00E964B5">
        <w:rPr>
          <w:szCs w:val="28"/>
          <w:lang w:val="kk-KZ"/>
        </w:rPr>
        <w:t>.</w:t>
      </w:r>
      <w:r>
        <w:rPr>
          <w:szCs w:val="28"/>
          <w:lang w:val="kk-KZ"/>
        </w:rPr>
        <w:t>Как классифицируются о</w:t>
      </w:r>
      <w:r w:rsidR="0070584F" w:rsidRPr="00D9007A">
        <w:rPr>
          <w:szCs w:val="28"/>
        </w:rPr>
        <w:t>тклонения и допуски расположения поверхностей</w:t>
      </w:r>
      <w:r>
        <w:rPr>
          <w:szCs w:val="28"/>
          <w:lang w:val="kk-KZ"/>
        </w:rPr>
        <w:t>?</w:t>
      </w:r>
    </w:p>
    <w:p w:rsidR="0070584F" w:rsidRPr="00203928" w:rsidRDefault="00203928" w:rsidP="0070584F">
      <w:pPr>
        <w:rPr>
          <w:szCs w:val="28"/>
          <w:lang w:val="kk-KZ"/>
        </w:rPr>
      </w:pPr>
      <w:r>
        <w:rPr>
          <w:szCs w:val="28"/>
          <w:lang w:val="kk-KZ"/>
        </w:rPr>
        <w:t>6</w:t>
      </w:r>
      <w:r w:rsidR="0070584F">
        <w:rPr>
          <w:szCs w:val="28"/>
          <w:lang w:val="kk-KZ"/>
        </w:rPr>
        <w:t>.</w:t>
      </w:r>
      <w:r>
        <w:rPr>
          <w:szCs w:val="28"/>
          <w:lang w:val="kk-KZ"/>
        </w:rPr>
        <w:t>Как расситываются с</w:t>
      </w:r>
      <w:r w:rsidR="0070584F" w:rsidRPr="00D9007A">
        <w:rPr>
          <w:szCs w:val="28"/>
        </w:rPr>
        <w:t>уммарные отклонения и допуски формы и расположения поверхностей</w:t>
      </w:r>
      <w:r>
        <w:rPr>
          <w:szCs w:val="28"/>
          <w:lang w:val="kk-KZ"/>
        </w:rPr>
        <w:t>?</w:t>
      </w:r>
    </w:p>
    <w:p w:rsidR="0070584F" w:rsidRPr="00203928" w:rsidRDefault="00203928" w:rsidP="0070584F">
      <w:pPr>
        <w:jc w:val="both"/>
        <w:rPr>
          <w:szCs w:val="28"/>
          <w:lang w:val="kk-KZ"/>
        </w:rPr>
      </w:pPr>
      <w:r>
        <w:rPr>
          <w:szCs w:val="28"/>
          <w:lang w:val="kk-KZ"/>
        </w:rPr>
        <w:t>7</w:t>
      </w:r>
      <w:r w:rsidR="0070584F" w:rsidRPr="0070584F">
        <w:rPr>
          <w:szCs w:val="28"/>
          <w:lang w:val="kk-KZ"/>
        </w:rPr>
        <w:t>.</w:t>
      </w:r>
      <w:r>
        <w:rPr>
          <w:szCs w:val="28"/>
          <w:lang w:val="kk-KZ"/>
        </w:rPr>
        <w:t>Для чего устанавливаются понятия з</w:t>
      </w:r>
      <w:r>
        <w:rPr>
          <w:szCs w:val="28"/>
        </w:rPr>
        <w:t>ависим</w:t>
      </w:r>
      <w:r>
        <w:rPr>
          <w:szCs w:val="28"/>
          <w:lang w:val="kk-KZ"/>
        </w:rPr>
        <w:t xml:space="preserve">ого </w:t>
      </w:r>
      <w:r w:rsidR="0070584F" w:rsidRPr="0070584F">
        <w:rPr>
          <w:szCs w:val="28"/>
        </w:rPr>
        <w:t>и независим</w:t>
      </w:r>
      <w:r>
        <w:rPr>
          <w:szCs w:val="28"/>
          <w:lang w:val="kk-KZ"/>
        </w:rPr>
        <w:t>ого</w:t>
      </w:r>
      <w:r w:rsidR="0070584F" w:rsidRPr="0070584F">
        <w:rPr>
          <w:szCs w:val="28"/>
        </w:rPr>
        <w:t xml:space="preserve"> допуск</w:t>
      </w:r>
      <w:r>
        <w:rPr>
          <w:szCs w:val="28"/>
          <w:lang w:val="kk-KZ"/>
        </w:rPr>
        <w:t>а?</w:t>
      </w:r>
    </w:p>
    <w:p w:rsidR="00E10075" w:rsidRDefault="00E10075" w:rsidP="005610D5">
      <w:pPr>
        <w:jc w:val="center"/>
        <w:rPr>
          <w:color w:val="FF0000"/>
          <w:szCs w:val="28"/>
          <w:lang w:val="kk-KZ"/>
        </w:rPr>
      </w:pPr>
    </w:p>
    <w:p w:rsidR="000041DA" w:rsidRDefault="000041DA" w:rsidP="000041DA">
      <w:pPr>
        <w:pStyle w:val="11"/>
        <w:tabs>
          <w:tab w:val="left" w:pos="4962"/>
        </w:tabs>
        <w:spacing w:line="240" w:lineRule="auto"/>
        <w:ind w:firstLine="0"/>
        <w:jc w:val="center"/>
        <w:rPr>
          <w:color w:val="FF0000"/>
          <w:szCs w:val="28"/>
          <w:lang w:val="kk-KZ"/>
        </w:rPr>
      </w:pPr>
      <w:r>
        <w:rPr>
          <w:b/>
          <w:i/>
          <w:sz w:val="28"/>
          <w:szCs w:val="28"/>
          <w:lang w:val="kk-KZ"/>
        </w:rPr>
        <w:t>Литература</w:t>
      </w:r>
      <w:r>
        <w:rPr>
          <w:b/>
          <w:i/>
          <w:sz w:val="28"/>
          <w:szCs w:val="28"/>
        </w:rPr>
        <w:t>:</w:t>
      </w:r>
    </w:p>
    <w:p w:rsidR="000041DA" w:rsidRPr="00102AF1" w:rsidRDefault="000041DA" w:rsidP="000041DA">
      <w:pPr>
        <w:pStyle w:val="af1"/>
        <w:numPr>
          <w:ilvl w:val="0"/>
          <w:numId w:val="24"/>
        </w:numPr>
        <w:ind w:left="426"/>
        <w:jc w:val="both"/>
        <w:rPr>
          <w:szCs w:val="28"/>
        </w:rPr>
      </w:pPr>
      <w:r w:rsidRPr="00102AF1">
        <w:rPr>
          <w:szCs w:val="28"/>
        </w:rPr>
        <w:t>Третьяк, Л. Н. Взаимозаменяемость и нормирование точности: учеб</w:t>
      </w:r>
      <w:r w:rsidRPr="00102AF1">
        <w:rPr>
          <w:szCs w:val="28"/>
          <w:lang w:val="kk-KZ"/>
        </w:rPr>
        <w:t xml:space="preserve">ное </w:t>
      </w:r>
      <w:r w:rsidRPr="00102AF1">
        <w:rPr>
          <w:szCs w:val="28"/>
        </w:rPr>
        <w:t>пособие для вузов / Л. Н. Третьяк, А. С. Вольнов; под общ. ред. Л. Н. Третьяк. — М.: Издательство</w:t>
      </w:r>
      <w:r w:rsidR="00C537D4">
        <w:rPr>
          <w:szCs w:val="28"/>
        </w:rPr>
        <w:t xml:space="preserve"> Юрайт, 2019. — 362 с. — (Серия</w:t>
      </w:r>
      <w:r w:rsidRPr="00102AF1">
        <w:rPr>
          <w:szCs w:val="28"/>
        </w:rPr>
        <w:t xml:space="preserve">: Университеты России). </w:t>
      </w:r>
      <w:hyperlink r:id="rId409" w:history="1">
        <w:r w:rsidRPr="00102AF1">
          <w:rPr>
            <w:rStyle w:val="af5"/>
            <w:szCs w:val="28"/>
          </w:rPr>
          <w:t>https://cdn1.ozone.ru/s3/multimedia-r/6013373775.pdf</w:t>
        </w:r>
      </w:hyperlink>
    </w:p>
    <w:p w:rsidR="000041DA" w:rsidRPr="00102AF1" w:rsidRDefault="000041DA" w:rsidP="000041DA">
      <w:pPr>
        <w:pStyle w:val="af1"/>
        <w:numPr>
          <w:ilvl w:val="0"/>
          <w:numId w:val="24"/>
        </w:numPr>
        <w:ind w:left="426"/>
        <w:jc w:val="both"/>
        <w:rPr>
          <w:szCs w:val="28"/>
        </w:rPr>
      </w:pPr>
      <w:r w:rsidRPr="00102AF1">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410" w:history="1">
        <w:r w:rsidRPr="00102AF1">
          <w:rPr>
            <w:rStyle w:val="af5"/>
            <w:szCs w:val="28"/>
          </w:rPr>
          <w:t>https://www.sibsau.ru/sveden/edufiles/69552/</w:t>
        </w:r>
      </w:hyperlink>
    </w:p>
    <w:p w:rsidR="000041DA" w:rsidRPr="00102AF1" w:rsidRDefault="000041DA" w:rsidP="000041DA">
      <w:pPr>
        <w:pStyle w:val="af1"/>
        <w:numPr>
          <w:ilvl w:val="0"/>
          <w:numId w:val="24"/>
        </w:numPr>
        <w:ind w:left="426"/>
        <w:jc w:val="both"/>
        <w:rPr>
          <w:szCs w:val="28"/>
        </w:rPr>
      </w:pPr>
      <w:r w:rsidRPr="00102AF1">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0041DA" w:rsidRPr="00102AF1" w:rsidRDefault="000041DA" w:rsidP="000041DA">
      <w:pPr>
        <w:pStyle w:val="af1"/>
        <w:ind w:left="426" w:hanging="360"/>
        <w:jc w:val="both"/>
        <w:rPr>
          <w:szCs w:val="28"/>
          <w:lang w:val="kk-KZ"/>
        </w:rPr>
      </w:pPr>
      <w:r w:rsidRPr="00102AF1">
        <w:rPr>
          <w:szCs w:val="28"/>
        </w:rPr>
        <w:t xml:space="preserve">   </w:t>
      </w:r>
      <w:hyperlink r:id="rId411" w:history="1">
        <w:r w:rsidRPr="00102AF1">
          <w:rPr>
            <w:rStyle w:val="af5"/>
            <w:szCs w:val="28"/>
          </w:rPr>
          <w:t>https://www.isuct.ru/sites/default/files/department/ightu/ktmio/37.pdf</w:t>
        </w:r>
      </w:hyperlink>
    </w:p>
    <w:p w:rsidR="000041DA" w:rsidRPr="00102AF1" w:rsidRDefault="000041DA" w:rsidP="000041DA">
      <w:pPr>
        <w:pStyle w:val="af1"/>
        <w:numPr>
          <w:ilvl w:val="0"/>
          <w:numId w:val="24"/>
        </w:numPr>
        <w:ind w:left="426" w:right="-2"/>
        <w:rPr>
          <w:szCs w:val="28"/>
        </w:rPr>
      </w:pPr>
      <w:r w:rsidRPr="00102AF1">
        <w:rPr>
          <w:szCs w:val="28"/>
        </w:rPr>
        <w:t xml:space="preserve">Айжамбаева, С.Ж., Слямова, А.Е.Квалиметрия и основы взаимозаменяемости : Электронный учебник. - Караганда: КарГТУ, 2017. </w:t>
      </w:r>
      <w:hyperlink r:id="rId412" w:history="1">
        <w:r w:rsidRPr="00102AF1">
          <w:rPr>
            <w:rStyle w:val="af5"/>
            <w:szCs w:val="28"/>
          </w:rPr>
          <w:t>http://kgmtu.edu.ua/jspui/handle/</w:t>
        </w:r>
      </w:hyperlink>
    </w:p>
    <w:p w:rsidR="000041DA" w:rsidRPr="00102AF1" w:rsidRDefault="000041DA" w:rsidP="000041DA">
      <w:pPr>
        <w:pStyle w:val="af1"/>
        <w:numPr>
          <w:ilvl w:val="0"/>
          <w:numId w:val="24"/>
        </w:numPr>
        <w:ind w:left="426" w:right="-2"/>
        <w:jc w:val="both"/>
        <w:rPr>
          <w:szCs w:val="28"/>
          <w:lang w:val="kk-KZ"/>
        </w:rPr>
      </w:pPr>
      <w:r w:rsidRPr="00102AF1">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E10075" w:rsidRDefault="00E10075" w:rsidP="005610D5">
      <w:pPr>
        <w:jc w:val="center"/>
        <w:rPr>
          <w:color w:val="FF0000"/>
          <w:szCs w:val="28"/>
          <w:lang w:val="kk-KZ"/>
        </w:rPr>
      </w:pPr>
    </w:p>
    <w:p w:rsidR="00E10075" w:rsidRDefault="00E10075" w:rsidP="005610D5">
      <w:pPr>
        <w:jc w:val="center"/>
        <w:rPr>
          <w:color w:val="FF0000"/>
          <w:szCs w:val="28"/>
          <w:lang w:val="kk-KZ"/>
        </w:rPr>
      </w:pPr>
    </w:p>
    <w:p w:rsidR="00E10075" w:rsidRDefault="00E10075" w:rsidP="005610D5">
      <w:pPr>
        <w:jc w:val="center"/>
        <w:rPr>
          <w:color w:val="FF0000"/>
          <w:szCs w:val="28"/>
          <w:lang w:val="kk-KZ"/>
        </w:rPr>
      </w:pPr>
    </w:p>
    <w:p w:rsidR="00E521B3" w:rsidRPr="00D71074" w:rsidRDefault="00E521B3" w:rsidP="00E521B3">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8</w:t>
      </w:r>
      <w:r w:rsidRPr="00D71074">
        <w:rPr>
          <w:b/>
          <w:caps/>
          <w:sz w:val="28"/>
          <w:szCs w:val="28"/>
          <w:lang w:val="kk-KZ"/>
        </w:rPr>
        <w:t xml:space="preserve"> </w:t>
      </w:r>
    </w:p>
    <w:p w:rsidR="00E521B3" w:rsidRPr="00D71074" w:rsidRDefault="00E521B3" w:rsidP="00E521B3">
      <w:pPr>
        <w:pStyle w:val="main"/>
        <w:spacing w:line="276" w:lineRule="auto"/>
        <w:ind w:firstLine="0"/>
        <w:jc w:val="center"/>
        <w:rPr>
          <w:b/>
          <w:caps/>
          <w:sz w:val="28"/>
          <w:szCs w:val="28"/>
        </w:rPr>
      </w:pPr>
    </w:p>
    <w:p w:rsidR="00E521B3" w:rsidRDefault="00E521B3" w:rsidP="00E521B3">
      <w:pPr>
        <w:ind w:firstLine="567"/>
        <w:jc w:val="center"/>
        <w:rPr>
          <w:b/>
          <w:snapToGrid w:val="0"/>
          <w:szCs w:val="28"/>
          <w:lang w:val="kk-KZ"/>
        </w:rPr>
      </w:pPr>
      <w:r w:rsidRPr="00264242">
        <w:rPr>
          <w:b/>
          <w:snapToGrid w:val="0"/>
          <w:szCs w:val="28"/>
        </w:rPr>
        <w:t>РАЗМЕРНЫЕ ЦЕПИ</w:t>
      </w:r>
      <w:r>
        <w:rPr>
          <w:b/>
          <w:snapToGrid w:val="0"/>
          <w:szCs w:val="28"/>
          <w:lang w:val="kk-KZ"/>
        </w:rPr>
        <w:t xml:space="preserve">. </w:t>
      </w:r>
      <w:r w:rsidRPr="00264242">
        <w:rPr>
          <w:b/>
          <w:snapToGrid w:val="0"/>
          <w:szCs w:val="28"/>
        </w:rPr>
        <w:t xml:space="preserve">ОСНОВНЫЕ ТЕРМИНЫ И ОПРЕДЕЛЕНИЯ, КЛАССИФИКАЦИЯ РАЗМЕРНЫХ ЦЕПЕЙ </w:t>
      </w:r>
    </w:p>
    <w:p w:rsidR="00E521B3" w:rsidRPr="00E10075" w:rsidRDefault="00E521B3" w:rsidP="00E521B3">
      <w:pPr>
        <w:pStyle w:val="caption1"/>
        <w:ind w:firstLine="0"/>
        <w:rPr>
          <w:rFonts w:ascii="Times New Roman" w:hAnsi="Times New Roman" w:cs="Times New Roman"/>
          <w:i/>
          <w:sz w:val="28"/>
          <w:szCs w:val="28"/>
          <w:lang w:val="kk-KZ"/>
        </w:rPr>
      </w:pPr>
    </w:p>
    <w:p w:rsidR="00E521B3" w:rsidRPr="00D71074" w:rsidRDefault="00E521B3" w:rsidP="00E521B3">
      <w:pPr>
        <w:pStyle w:val="caption1"/>
        <w:ind w:firstLine="0"/>
        <w:jc w:val="left"/>
        <w:rPr>
          <w:rFonts w:ascii="Times New Roman" w:hAnsi="Times New Roman" w:cs="Times New Roman"/>
          <w:i/>
          <w:sz w:val="28"/>
          <w:szCs w:val="28"/>
          <w:lang w:val="kk-KZ"/>
        </w:rPr>
      </w:pPr>
      <w:r w:rsidRPr="00D71074">
        <w:rPr>
          <w:rFonts w:ascii="Times New Roman" w:hAnsi="Times New Roman" w:cs="Times New Roman"/>
          <w:i/>
          <w:sz w:val="28"/>
          <w:szCs w:val="28"/>
          <w:lang w:val="kk-KZ"/>
        </w:rPr>
        <w:t>План лекции:</w:t>
      </w:r>
    </w:p>
    <w:p w:rsidR="00F21AE3" w:rsidRDefault="00F21AE3" w:rsidP="00F21AE3">
      <w:pPr>
        <w:rPr>
          <w:snapToGrid w:val="0"/>
          <w:szCs w:val="28"/>
          <w:lang w:val="kk-KZ"/>
        </w:rPr>
      </w:pPr>
      <w:r>
        <w:rPr>
          <w:snapToGrid w:val="0"/>
          <w:szCs w:val="28"/>
          <w:lang w:val="kk-KZ"/>
        </w:rPr>
        <w:t>1.Т</w:t>
      </w:r>
      <w:r w:rsidRPr="00264242">
        <w:rPr>
          <w:snapToGrid w:val="0"/>
          <w:szCs w:val="28"/>
        </w:rPr>
        <w:t>еории размерных цепей</w:t>
      </w:r>
      <w:r>
        <w:rPr>
          <w:snapToGrid w:val="0"/>
          <w:szCs w:val="28"/>
          <w:lang w:val="kk-KZ"/>
        </w:rPr>
        <w:t>, основные понятия</w:t>
      </w:r>
    </w:p>
    <w:p w:rsidR="00F21AE3" w:rsidRPr="00F21AE3" w:rsidRDefault="00F21AE3" w:rsidP="00F21AE3">
      <w:pPr>
        <w:jc w:val="both"/>
        <w:rPr>
          <w:snapToGrid w:val="0"/>
          <w:szCs w:val="28"/>
          <w:lang w:val="kk-KZ"/>
        </w:rPr>
      </w:pPr>
      <w:r>
        <w:rPr>
          <w:snapToGrid w:val="0"/>
          <w:szCs w:val="28"/>
          <w:lang w:val="kk-KZ"/>
        </w:rPr>
        <w:t>2.</w:t>
      </w:r>
      <w:r w:rsidRPr="00264242">
        <w:rPr>
          <w:snapToGrid w:val="0"/>
          <w:szCs w:val="28"/>
        </w:rPr>
        <w:t>Расчет размерных цепей и их анализ</w:t>
      </w:r>
    </w:p>
    <w:p w:rsidR="00C5558B" w:rsidRPr="00C5558B" w:rsidRDefault="00C5558B" w:rsidP="00C5558B">
      <w:pPr>
        <w:pStyle w:val="8"/>
        <w:spacing w:before="0"/>
        <w:jc w:val="both"/>
        <w:rPr>
          <w:rFonts w:ascii="Times New Roman" w:hAnsi="Times New Roman" w:cs="Times New Roman"/>
          <w:snapToGrid w:val="0"/>
          <w:color w:val="auto"/>
          <w:sz w:val="28"/>
          <w:szCs w:val="28"/>
          <w:lang w:val="kk-KZ"/>
        </w:rPr>
      </w:pPr>
      <w:r>
        <w:rPr>
          <w:rFonts w:ascii="Times New Roman" w:hAnsi="Times New Roman" w:cs="Times New Roman"/>
          <w:snapToGrid w:val="0"/>
          <w:color w:val="auto"/>
          <w:sz w:val="28"/>
          <w:szCs w:val="28"/>
          <w:lang w:val="kk-KZ"/>
        </w:rPr>
        <w:t>3.</w:t>
      </w:r>
      <w:r w:rsidRPr="00C5558B">
        <w:rPr>
          <w:rFonts w:ascii="Times New Roman" w:hAnsi="Times New Roman" w:cs="Times New Roman"/>
          <w:snapToGrid w:val="0"/>
          <w:color w:val="auto"/>
          <w:sz w:val="28"/>
          <w:szCs w:val="28"/>
        </w:rPr>
        <w:t>Метод</w:t>
      </w:r>
      <w:r>
        <w:rPr>
          <w:rFonts w:ascii="Times New Roman" w:hAnsi="Times New Roman" w:cs="Times New Roman"/>
          <w:snapToGrid w:val="0"/>
          <w:color w:val="auto"/>
          <w:sz w:val="28"/>
          <w:szCs w:val="28"/>
          <w:lang w:val="kk-KZ"/>
        </w:rPr>
        <w:t>ы</w:t>
      </w:r>
      <w:r>
        <w:rPr>
          <w:rFonts w:ascii="Times New Roman" w:hAnsi="Times New Roman" w:cs="Times New Roman"/>
          <w:snapToGrid w:val="0"/>
          <w:color w:val="auto"/>
          <w:sz w:val="28"/>
          <w:szCs w:val="28"/>
        </w:rPr>
        <w:t xml:space="preserve"> расчета размерных цепей</w:t>
      </w:r>
    </w:p>
    <w:p w:rsidR="000A6435" w:rsidRPr="000A6435" w:rsidRDefault="00171079" w:rsidP="000A6435">
      <w:pPr>
        <w:rPr>
          <w:snapToGrid w:val="0"/>
          <w:szCs w:val="28"/>
        </w:rPr>
      </w:pPr>
      <w:r w:rsidRPr="00171079">
        <w:rPr>
          <w:snapToGrid w:val="0"/>
          <w:szCs w:val="28"/>
          <w:lang w:val="kk-KZ"/>
        </w:rPr>
        <w:t>4.</w:t>
      </w:r>
      <w:r w:rsidR="000A6435" w:rsidRPr="000A6435">
        <w:rPr>
          <w:snapToGrid w:val="0"/>
          <w:szCs w:val="28"/>
        </w:rPr>
        <w:t>Расчет плоских и пространственных размерных цепей</w:t>
      </w:r>
    </w:p>
    <w:p w:rsidR="00F21AE3" w:rsidRPr="00C5558B" w:rsidRDefault="00F21AE3" w:rsidP="005610D5">
      <w:pPr>
        <w:jc w:val="center"/>
        <w:rPr>
          <w:snapToGrid w:val="0"/>
          <w:szCs w:val="28"/>
        </w:rPr>
      </w:pPr>
    </w:p>
    <w:p w:rsidR="0070584F" w:rsidRPr="00F21AE3" w:rsidRDefault="00F21AE3" w:rsidP="005610D5">
      <w:pPr>
        <w:jc w:val="center"/>
        <w:rPr>
          <w:b/>
          <w:i/>
          <w:color w:val="FF0000"/>
          <w:szCs w:val="28"/>
          <w:lang w:val="kk-KZ"/>
        </w:rPr>
      </w:pPr>
      <w:r w:rsidRPr="00F21AE3">
        <w:rPr>
          <w:b/>
          <w:i/>
          <w:snapToGrid w:val="0"/>
          <w:szCs w:val="28"/>
          <w:lang w:val="kk-KZ"/>
        </w:rPr>
        <w:t>1.Т</w:t>
      </w:r>
      <w:r w:rsidRPr="00F21AE3">
        <w:rPr>
          <w:b/>
          <w:i/>
          <w:snapToGrid w:val="0"/>
          <w:szCs w:val="28"/>
        </w:rPr>
        <w:t>еории размерных цепей</w:t>
      </w:r>
      <w:r>
        <w:rPr>
          <w:b/>
          <w:i/>
          <w:snapToGrid w:val="0"/>
          <w:szCs w:val="28"/>
          <w:lang w:val="kk-KZ"/>
        </w:rPr>
        <w:t>, основные понятия</w:t>
      </w:r>
    </w:p>
    <w:p w:rsidR="00E521B3" w:rsidRPr="00264242" w:rsidRDefault="00E521B3" w:rsidP="00F21AE3">
      <w:pPr>
        <w:ind w:firstLine="709"/>
        <w:jc w:val="both"/>
        <w:rPr>
          <w:snapToGrid w:val="0"/>
          <w:szCs w:val="28"/>
        </w:rPr>
      </w:pPr>
      <w:r w:rsidRPr="00264242">
        <w:rPr>
          <w:snapToGrid w:val="0"/>
          <w:szCs w:val="28"/>
        </w:rPr>
        <w:t xml:space="preserve">При конструировании механизмов, машин, приборов и других изделий, проектировании технологических процессов, выборе средств и методов измерений возникает необходимость в проведении размерного анализа, с помощью которого достигается правильное соотношение взаимосвязанных размеров и определяются </w:t>
      </w:r>
      <w:r w:rsidRPr="00264242">
        <w:rPr>
          <w:snapToGrid w:val="0"/>
          <w:szCs w:val="28"/>
        </w:rPr>
        <w:lastRenderedPageBreak/>
        <w:t xml:space="preserve">допустимые ошибки (допуски). Подобные геометрические расчеты выполняются с использованием </w:t>
      </w:r>
      <w:r w:rsidRPr="00F21AE3">
        <w:rPr>
          <w:i/>
          <w:snapToGrid w:val="0"/>
          <w:szCs w:val="28"/>
        </w:rPr>
        <w:t>теории размерных цепей</w:t>
      </w:r>
      <w:r w:rsidRPr="00264242">
        <w:rPr>
          <w:snapToGrid w:val="0"/>
          <w:szCs w:val="28"/>
        </w:rPr>
        <w:t>.</w:t>
      </w:r>
    </w:p>
    <w:p w:rsidR="00E521B3" w:rsidRPr="00264242" w:rsidRDefault="00E521B3" w:rsidP="00F21AE3">
      <w:pPr>
        <w:ind w:firstLine="709"/>
        <w:jc w:val="both"/>
        <w:rPr>
          <w:snapToGrid w:val="0"/>
          <w:szCs w:val="28"/>
        </w:rPr>
      </w:pPr>
      <w:r w:rsidRPr="00264242">
        <w:rPr>
          <w:i/>
          <w:snapToGrid w:val="0"/>
          <w:szCs w:val="28"/>
        </w:rPr>
        <w:t>Размерной цепью</w:t>
      </w:r>
      <w:r w:rsidRPr="00264242">
        <w:rPr>
          <w:snapToGrid w:val="0"/>
          <w:szCs w:val="28"/>
        </w:rPr>
        <w:t xml:space="preserve"> называется совокупность взаимосвязанных размеров, образующих замкнутый контур и определяющих взаимное положение поверхностей (или осей) одной или нескольких деталей. </w:t>
      </w:r>
    </w:p>
    <w:p w:rsidR="00E521B3" w:rsidRPr="00264242" w:rsidRDefault="00E521B3" w:rsidP="00F21AE3">
      <w:pPr>
        <w:ind w:firstLine="709"/>
        <w:jc w:val="both"/>
        <w:rPr>
          <w:snapToGrid w:val="0"/>
          <w:szCs w:val="28"/>
        </w:rPr>
      </w:pPr>
      <w:r w:rsidRPr="00264242">
        <w:rPr>
          <w:i/>
          <w:snapToGrid w:val="0"/>
          <w:szCs w:val="28"/>
        </w:rPr>
        <w:t>Звеном</w:t>
      </w:r>
      <w:r w:rsidRPr="00264242">
        <w:rPr>
          <w:snapToGrid w:val="0"/>
          <w:szCs w:val="28"/>
        </w:rPr>
        <w:t xml:space="preserve"> называется каждый из размеров, образующих размерную цепь. Звеньями размерной цепи могут быть любые линейные или угловые параметры: диаметральные размеры, расстояния между поверхностями или осями, зазоры, натяги, перекрытия, мертвые ходы, отклонения формы и расположения поверхностей (осей) и т. д.</w:t>
      </w:r>
    </w:p>
    <w:p w:rsidR="00E521B3" w:rsidRPr="00264242" w:rsidRDefault="00E521B3" w:rsidP="00F21AE3">
      <w:pPr>
        <w:ind w:firstLine="709"/>
        <w:jc w:val="both"/>
        <w:rPr>
          <w:snapToGrid w:val="0"/>
          <w:szCs w:val="28"/>
        </w:rPr>
      </w:pPr>
      <w:r w:rsidRPr="00264242">
        <w:rPr>
          <w:snapToGrid w:val="0"/>
          <w:szCs w:val="28"/>
        </w:rPr>
        <w:t>Любая размерная цепь имеет одно исходное (замыкающее) звено и два или более составляющих звеньев.</w:t>
      </w:r>
    </w:p>
    <w:p w:rsidR="00E521B3" w:rsidRPr="00264242" w:rsidRDefault="00E521B3" w:rsidP="00F21AE3">
      <w:pPr>
        <w:ind w:firstLine="709"/>
        <w:jc w:val="both"/>
        <w:rPr>
          <w:snapToGrid w:val="0"/>
          <w:szCs w:val="28"/>
        </w:rPr>
      </w:pPr>
      <w:r w:rsidRPr="00264242">
        <w:rPr>
          <w:i/>
          <w:snapToGrid w:val="0"/>
          <w:szCs w:val="28"/>
        </w:rPr>
        <w:t>Исходным</w:t>
      </w:r>
      <w:r w:rsidRPr="00264242">
        <w:rPr>
          <w:snapToGrid w:val="0"/>
          <w:szCs w:val="28"/>
        </w:rPr>
        <w:t xml:space="preserve"> называется звено, к которому предъявляется основное требование точности, определяющее качество изделия в соответствии с техническими условия</w:t>
      </w:r>
      <w:r w:rsidR="00F21AE3">
        <w:rPr>
          <w:snapToGrid w:val="0"/>
          <w:szCs w:val="28"/>
        </w:rPr>
        <w:t>ми.</w:t>
      </w:r>
      <w:r w:rsidR="00F21AE3">
        <w:rPr>
          <w:snapToGrid w:val="0"/>
          <w:szCs w:val="28"/>
          <w:lang w:val="kk-KZ"/>
        </w:rPr>
        <w:t xml:space="preserve"> </w:t>
      </w:r>
      <w:r w:rsidRPr="00264242">
        <w:rPr>
          <w:snapToGrid w:val="0"/>
          <w:szCs w:val="28"/>
        </w:rPr>
        <w:t xml:space="preserve">Понятие исходного звена используется при проектном расчете размерной цепи. В процессе обработки или при сборке изделия исходное звено получается обычно последним, замыкая размерную цепь. В этом случае такое звено именуется </w:t>
      </w:r>
      <w:r w:rsidRPr="00264242">
        <w:rPr>
          <w:i/>
          <w:snapToGrid w:val="0"/>
          <w:szCs w:val="28"/>
        </w:rPr>
        <w:t>замыкающим.</w:t>
      </w:r>
      <w:r w:rsidRPr="00264242">
        <w:rPr>
          <w:snapToGrid w:val="0"/>
          <w:szCs w:val="28"/>
        </w:rPr>
        <w:t xml:space="preserve"> Понятие замыкающего звена используется при поверочном расчете размерной цепи. Таким образом, замыкающее звено непосредственно не выполняется, а представляет собой результат выполнения (изготовления) всех остальных звеньев цепи.</w:t>
      </w:r>
    </w:p>
    <w:p w:rsidR="00E521B3" w:rsidRPr="00264242" w:rsidRDefault="00E521B3" w:rsidP="00F21AE3">
      <w:pPr>
        <w:ind w:firstLine="709"/>
        <w:jc w:val="both"/>
        <w:rPr>
          <w:snapToGrid w:val="0"/>
          <w:szCs w:val="28"/>
        </w:rPr>
      </w:pPr>
      <w:r w:rsidRPr="00264242">
        <w:rPr>
          <w:i/>
          <w:snapToGrid w:val="0"/>
          <w:szCs w:val="28"/>
        </w:rPr>
        <w:t>Составляющими</w:t>
      </w:r>
      <w:r w:rsidRPr="00264242">
        <w:rPr>
          <w:snapToGrid w:val="0"/>
          <w:szCs w:val="28"/>
        </w:rPr>
        <w:t xml:space="preserve"> называются все остальные звенья, с изменением которых изменяется и замыкающее звено.</w:t>
      </w:r>
      <w:r w:rsidR="00C5558B">
        <w:rPr>
          <w:snapToGrid w:val="0"/>
          <w:szCs w:val="28"/>
          <w:lang w:val="kk-KZ"/>
        </w:rPr>
        <w:t xml:space="preserve"> </w:t>
      </w:r>
      <w:r w:rsidRPr="00264242">
        <w:rPr>
          <w:snapToGrid w:val="0"/>
          <w:szCs w:val="28"/>
        </w:rPr>
        <w:t>На рис</w:t>
      </w:r>
      <w:r w:rsidR="00F21AE3">
        <w:rPr>
          <w:snapToGrid w:val="0"/>
          <w:szCs w:val="28"/>
          <w:lang w:val="kk-KZ"/>
        </w:rPr>
        <w:t>унке 18</w:t>
      </w:r>
      <w:r w:rsidRPr="00264242">
        <w:rPr>
          <w:snapToGrid w:val="0"/>
          <w:szCs w:val="28"/>
        </w:rPr>
        <w:t xml:space="preserve">  приведены примеры эскизов детали </w:t>
      </w:r>
      <w:r w:rsidRPr="00F21AE3">
        <w:rPr>
          <w:snapToGrid w:val="0"/>
          <w:szCs w:val="28"/>
        </w:rPr>
        <w:t>(</w:t>
      </w:r>
      <w:r w:rsidRPr="00F21AE3">
        <w:rPr>
          <w:i/>
          <w:snapToGrid w:val="0"/>
          <w:szCs w:val="28"/>
        </w:rPr>
        <w:t>а</w:t>
      </w:r>
      <w:r w:rsidRPr="00F21AE3">
        <w:rPr>
          <w:snapToGrid w:val="0"/>
          <w:szCs w:val="28"/>
        </w:rPr>
        <w:t>) и сборочного узла (</w:t>
      </w:r>
      <w:r w:rsidRPr="00F21AE3">
        <w:rPr>
          <w:i/>
          <w:snapToGrid w:val="0"/>
          <w:szCs w:val="28"/>
        </w:rPr>
        <w:t>б</w:t>
      </w:r>
      <w:r w:rsidRPr="00F21AE3">
        <w:rPr>
          <w:snapToGrid w:val="0"/>
          <w:szCs w:val="28"/>
        </w:rPr>
        <w:t>), а также размерные цепи  для них (в виде размерных схем) -  детальная (</w:t>
      </w:r>
      <w:r w:rsidRPr="00F21AE3">
        <w:rPr>
          <w:i/>
          <w:snapToGrid w:val="0"/>
          <w:szCs w:val="28"/>
        </w:rPr>
        <w:t>в</w:t>
      </w:r>
      <w:r w:rsidRPr="00F21AE3">
        <w:rPr>
          <w:snapToGrid w:val="0"/>
          <w:szCs w:val="28"/>
        </w:rPr>
        <w:t>) и сборочная (</w:t>
      </w:r>
      <w:r w:rsidRPr="00F21AE3">
        <w:rPr>
          <w:i/>
          <w:snapToGrid w:val="0"/>
          <w:szCs w:val="28"/>
        </w:rPr>
        <w:t>г</w:t>
      </w:r>
      <w:r w:rsidRPr="00F21AE3">
        <w:rPr>
          <w:snapToGrid w:val="0"/>
          <w:szCs w:val="28"/>
        </w:rPr>
        <w:t>), с помощью которых решаются задачи достижения</w:t>
      </w:r>
      <w:r w:rsidRPr="00264242">
        <w:rPr>
          <w:snapToGrid w:val="0"/>
          <w:szCs w:val="28"/>
        </w:rPr>
        <w:t xml:space="preserve"> заданной точности замыкающего звена А</w:t>
      </w:r>
      <w:r w:rsidRPr="00264242">
        <w:rPr>
          <w:snapToGrid w:val="0"/>
          <w:szCs w:val="28"/>
          <w:vertAlign w:val="subscript"/>
        </w:rPr>
        <w:sym w:font="Symbol" w:char="F044"/>
      </w:r>
      <w:r w:rsidRPr="00264242">
        <w:rPr>
          <w:snapToGrid w:val="0"/>
          <w:szCs w:val="28"/>
        </w:rPr>
        <w:t xml:space="preserve">.                                                                                   </w:t>
      </w:r>
    </w:p>
    <w:p w:rsidR="00C5558B" w:rsidRDefault="00C5558B" w:rsidP="00C5558B">
      <w:pPr>
        <w:pStyle w:val="21"/>
        <w:spacing w:after="0" w:line="240" w:lineRule="auto"/>
        <w:ind w:left="0" w:firstLine="709"/>
        <w:jc w:val="both"/>
        <w:rPr>
          <w:szCs w:val="28"/>
          <w:lang w:val="kk-KZ"/>
        </w:rPr>
      </w:pPr>
      <w:r w:rsidRPr="00264242">
        <w:rPr>
          <w:szCs w:val="28"/>
        </w:rPr>
        <w:t xml:space="preserve">В более сложных размерных цепях можно выявить увеличивающие и уменьшающие звенья, применив правило обхода по контуру. На схеме размерной цепи исходному звену предписывается определенное направление, обозначаемое стрелкой над буквенным обозначением. </w:t>
      </w:r>
    </w:p>
    <w:p w:rsidR="00E521B3" w:rsidRPr="00171079" w:rsidRDefault="009C0B25" w:rsidP="00E521B3">
      <w:pPr>
        <w:ind w:firstLine="567"/>
        <w:jc w:val="both"/>
        <w:rPr>
          <w:snapToGrid w:val="0"/>
          <w:szCs w:val="28"/>
        </w:rPr>
      </w:pPr>
      <w:r>
        <w:rPr>
          <w:noProof/>
          <w:szCs w:val="28"/>
        </w:rPr>
        <w:pict>
          <v:group id="_x0000_s1214" style="position:absolute;left:0;text-align:left;margin-left:-6.5pt;margin-top:6.45pt;width:315.95pt;height:203.05pt;z-index:251659776" coordorigin="1288,3500" coordsize="6356,4312" o:allowincell="f">
            <v:rect id="_x0000_s1215" style="position:absolute;left:1428;top:4032;width:896;height:672" filled="f" strokeweight="1.5pt"/>
            <v:rect id="_x0000_s1216" style="position:absolute;left:3584;top:4032;width:896;height:672" filled="f" strokeweight="1.5pt"/>
            <v:rect id="_x0000_s1217" style="position:absolute;left:2324;top:3892;width:1260;height:980" filled="f" strokeweight="1.5pt"/>
            <v:line id="_x0000_s1218" style="position:absolute" from="1288,4396" to="4564,4396">
              <v:stroke dashstyle="longDashDot"/>
            </v:line>
            <v:line id="_x0000_s1219" style="position:absolute" from="1428,4704" to="1428,5516"/>
            <v:line id="_x0000_s1220" style="position:absolute" from="2324,4872" to="2324,5208"/>
            <v:line id="_x0000_s1221" style="position:absolute" from="1428,5096" to="2324,5096">
              <v:stroke startarrow="block" startarrowwidth="narrow" endarrow="block" endarrowwidth="narrow"/>
            </v:line>
            <v:line id="_x0000_s1222" style="position:absolute" from="3584,4872" to="3584,5208"/>
            <v:line id="_x0000_s1223" style="position:absolute" from="4480,4704" to="4480,5516"/>
            <v:line id="_x0000_s1224" style="position:absolute" from="3584,5096" to="4480,5096">
              <v:stroke startarrow="block" startarrowwidth="narrow" endarrow="block" endarrowwidth="narrow"/>
            </v:line>
            <v:line id="_x0000_s1225" style="position:absolute" from="1428,5404" to="4480,5404">
              <v:stroke startarrow="block" startarrowwidth="narrow" endarrow="block" endarrowwidth="narrow"/>
            </v:line>
            <v:shapetype id="_x0000_t202" coordsize="21600,21600" o:spt="202" path="m,l,21600r21600,l21600,xe">
              <v:stroke joinstyle="miter"/>
              <v:path gradientshapeok="t" o:connecttype="rect"/>
            </v:shapetype>
            <v:shape id="_x0000_s1226" type="#_x0000_t202" style="position:absolute;left:1540;top:4704;width:784;height:392" filled="f" stroked="f">
              <v:textbox style="mso-next-textbox:#_x0000_s1226">
                <w:txbxContent>
                  <w:p w:rsidR="00C86A81" w:rsidRDefault="00C86A81" w:rsidP="00E521B3">
                    <w:pPr>
                      <w:rPr>
                        <w:sz w:val="24"/>
                        <w:vertAlign w:val="subscript"/>
                      </w:rPr>
                    </w:pPr>
                    <w:r>
                      <w:rPr>
                        <w:sz w:val="24"/>
                      </w:rPr>
                      <w:t>А</w:t>
                    </w:r>
                    <w:r>
                      <w:rPr>
                        <w:sz w:val="24"/>
                        <w:vertAlign w:val="subscript"/>
                      </w:rPr>
                      <w:t>3</w:t>
                    </w:r>
                  </w:p>
                </w:txbxContent>
              </v:textbox>
            </v:shape>
            <v:shape id="_x0000_s1227" type="#_x0000_t202" style="position:absolute;left:3696;top:4704;width:700;height:392" filled="f" stroked="f">
              <v:textbox style="mso-next-textbox:#_x0000_s1227">
                <w:txbxContent>
                  <w:p w:rsidR="00C86A81" w:rsidRDefault="00C86A81" w:rsidP="00E521B3">
                    <w:pPr>
                      <w:rPr>
                        <w:sz w:val="24"/>
                      </w:rPr>
                    </w:pPr>
                    <w:r>
                      <w:rPr>
                        <w:sz w:val="24"/>
                      </w:rPr>
                      <w:t>А</w:t>
                    </w:r>
                    <w:r>
                      <w:rPr>
                        <w:sz w:val="24"/>
                        <w:vertAlign w:val="subscript"/>
                      </w:rPr>
                      <w:t>1</w:t>
                    </w:r>
                  </w:p>
                </w:txbxContent>
              </v:textbox>
            </v:shape>
            <v:shape id="_x0000_s1228" type="#_x0000_t202" style="position:absolute;left:2716;top:5012;width:672;height:504" filled="f" stroked="f">
              <v:textbox style="mso-next-textbox:#_x0000_s1228">
                <w:txbxContent>
                  <w:p w:rsidR="00C86A81" w:rsidRDefault="00C86A81" w:rsidP="00E521B3">
                    <w:pPr>
                      <w:rPr>
                        <w:sz w:val="24"/>
                      </w:rPr>
                    </w:pPr>
                    <w:r>
                      <w:rPr>
                        <w:sz w:val="24"/>
                      </w:rPr>
                      <w:t>А</w:t>
                    </w:r>
                    <w:r>
                      <w:rPr>
                        <w:sz w:val="24"/>
                        <w:vertAlign w:val="subscript"/>
                      </w:rPr>
                      <w:t>2</w:t>
                    </w:r>
                  </w:p>
                </w:txbxContent>
              </v:textbox>
            </v:shape>
            <v:line id="_x0000_s1229" style="position:absolute" from="1428,6356" to="1428,7084"/>
            <v:line id="_x0000_s1230" style="position:absolute" from="4480,6356" to="4480,7084"/>
            <v:line id="_x0000_s1231" style="position:absolute" from="2324,6356" to="2324,6748"/>
            <v:line id="_x0000_s1232" style="position:absolute" from="3584,6356" to="3584,6748"/>
            <v:line id="_x0000_s1233" style="position:absolute" from="1428,6468" to="2324,6468">
              <v:stroke startarrow="block" startarrowwidth="narrow" endarrow="block" endarrowwidth="narrow"/>
            </v:line>
            <v:line id="_x0000_s1234" style="position:absolute" from="3584,6468" to="4480,6468">
              <v:stroke startarrow="block" startarrowwidth="narrow" endarrow="block" endarrowwidth="narrow"/>
            </v:line>
            <v:line id="_x0000_s1235" style="position:absolute" from="2324,6636" to="3584,6636">
              <v:stroke startarrow="block" startarrowwidth="narrow" endarrow="block" endarrowwidth="narrow"/>
            </v:line>
            <v:line id="_x0000_s1236" style="position:absolute" from="1428,6944" to="4480,6944">
              <v:stroke startarrow="block" startarrowwidth="narrow" endarrow="block" endarrowwidth="narrow"/>
            </v:line>
            <v:shape id="_x0000_s1237" type="#_x0000_t202" style="position:absolute;left:1652;top:6132;width:672;height:392" filled="f" stroked="f">
              <v:textbox style="mso-next-textbox:#_x0000_s1237">
                <w:txbxContent>
                  <w:p w:rsidR="00C86A81" w:rsidRDefault="00C86A81" w:rsidP="00E521B3">
                    <w:pPr>
                      <w:rPr>
                        <w:sz w:val="24"/>
                      </w:rPr>
                    </w:pPr>
                    <w:r>
                      <w:rPr>
                        <w:sz w:val="24"/>
                      </w:rPr>
                      <w:t>А</w:t>
                    </w:r>
                    <w:r>
                      <w:rPr>
                        <w:sz w:val="24"/>
                        <w:vertAlign w:val="subscript"/>
                      </w:rPr>
                      <w:t>3</w:t>
                    </w:r>
                  </w:p>
                </w:txbxContent>
              </v:textbox>
            </v:shape>
            <v:shape id="_x0000_s1238" type="#_x0000_t202" style="position:absolute;left:2576;top:6272;width:924;height:476" filled="f" stroked="f">
              <v:textbox style="mso-next-textbox:#_x0000_s1238">
                <w:txbxContent>
                  <w:p w:rsidR="00C86A81" w:rsidRDefault="00C86A81" w:rsidP="00E521B3">
                    <w:pPr>
                      <w:rPr>
                        <w:sz w:val="24"/>
                        <w:vertAlign w:val="subscript"/>
                      </w:rPr>
                    </w:pPr>
                    <w:r>
                      <w:rPr>
                        <w:sz w:val="24"/>
                      </w:rPr>
                      <w:t>А</w:t>
                    </w:r>
                    <w:r>
                      <w:rPr>
                        <w:sz w:val="24"/>
                        <w:vertAlign w:val="subscript"/>
                      </w:rPr>
                      <w:sym w:font="Symbol" w:char="F044"/>
                    </w:r>
                  </w:p>
                </w:txbxContent>
              </v:textbox>
            </v:shape>
            <v:shape id="_x0000_s1239" type="#_x0000_t202" style="position:absolute;left:3808;top:6104;width:588;height:392" filled="f" stroked="f">
              <v:textbox style="mso-next-textbox:#_x0000_s1239">
                <w:txbxContent>
                  <w:p w:rsidR="00C86A81" w:rsidRDefault="00C86A81" w:rsidP="00E521B3">
                    <w:pPr>
                      <w:rPr>
                        <w:sz w:val="24"/>
                      </w:rPr>
                    </w:pPr>
                    <w:r>
                      <w:rPr>
                        <w:sz w:val="24"/>
                      </w:rPr>
                      <w:t>А</w:t>
                    </w:r>
                    <w:r>
                      <w:rPr>
                        <w:sz w:val="24"/>
                        <w:vertAlign w:val="subscript"/>
                      </w:rPr>
                      <w:t>1</w:t>
                    </w:r>
                  </w:p>
                </w:txbxContent>
              </v:textbox>
            </v:shape>
            <v:shape id="_x0000_s1240" type="#_x0000_t202" style="position:absolute;left:2576;top:6580;width:644;height:448" filled="f" stroked="f">
              <v:textbox style="mso-next-textbox:#_x0000_s1240">
                <w:txbxContent>
                  <w:p w:rsidR="00C86A81" w:rsidRDefault="00C86A81" w:rsidP="00E521B3">
                    <w:pPr>
                      <w:rPr>
                        <w:sz w:val="24"/>
                      </w:rPr>
                    </w:pPr>
                    <w:r>
                      <w:rPr>
                        <w:sz w:val="24"/>
                      </w:rPr>
                      <w:t>А</w:t>
                    </w:r>
                    <w:r>
                      <w:rPr>
                        <w:sz w:val="24"/>
                        <w:vertAlign w:val="subscript"/>
                      </w:rPr>
                      <w:t>2</w:t>
                    </w:r>
                  </w:p>
                </w:txbxContent>
              </v:textbox>
            </v:shape>
            <v:line id="_x0000_s1241" style="position:absolute" from="7308,3640" to="7308,5012" strokeweight="1.5pt"/>
            <v:line id="_x0000_s1242" style="position:absolute" from="6636,3500" to="6636,4676" strokeweight="1.5pt"/>
            <v:rect id="_x0000_s1243" style="position:absolute;left:5320;top:3880;width:1988;height:476" strokeweight="1.5pt"/>
            <v:line id="_x0000_s1244" style="position:absolute" from="5796,4676" to="6636,4676"/>
            <v:rect id="_x0000_s1245" style="position:absolute;left:7308;top:3724;width:168;height:756" filled="f" strokeweight="1.5pt"/>
            <v:rect id="_x0000_s1246" style="position:absolute;left:5236;top:3724;width:84;height:756" filled="f" strokeweight="1.5pt"/>
            <v:rect id="_x0000_s1247" style="position:absolute;left:5012;top:3864;width:224;height:476" filled="f" strokeweight="1.5p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248" type="#_x0000_t120" style="position:absolute;left:5096;top:4032;width:140;height:140" filled="f"/>
            <v:rect id="_x0000_s1249" style="position:absolute;left:5320;top:4760;width:1988;height:280" fillcolor="black">
              <v:fill type="pattern"/>
              <v:stroke r:id="rId413" o:title="" filltype="pattern"/>
            </v:rect>
            <v:rect id="_x0000_s1250" style="position:absolute;left:5320;top:3640;width:476;height:224" fillcolor="black" stroked="f">
              <v:fill r:id="rId413" o:title="Светлый диагональный 2" type="pattern"/>
            </v:rect>
            <v:rect id="_x0000_s1251" style="position:absolute;left:6832;top:3640;width:476;height:224" fillcolor="black" stroked="f">
              <v:fill r:id="rId413" o:title="Светлый диагональный 2" type="pattern"/>
            </v:rect>
            <v:rect id="_x0000_s1252" style="position:absolute;left:5320;top:4356;width:476;height:684" fillcolor="black" stroked="f">
              <v:fill r:id="rId413" o:title="Светлый диагональный 2" type="pattern"/>
            </v:rect>
            <v:rect id="_x0000_s1253" style="position:absolute;left:6832;top:4356;width:476;height:656" fillcolor="black" stroked="f">
              <v:fill r:id="rId413" o:title="Светлый диагональный 2" type="pattern"/>
            </v:rect>
            <v:rect id="_x0000_s1254" style="position:absolute;left:5796;top:3500;width:840;height:380" fillcolor="black" stroked="f">
              <v:fill r:id="rId414" o:title="Светлый диагональный 1" type="pattern"/>
            </v:rect>
            <v:rect id="_x0000_s1255" style="position:absolute;left:5796;top:4356;width:840;height:320" fillcolor="black" strokeweight="1.5pt">
              <v:fill r:id="rId414" o:title="Светлый диагональный 1" type="pattern"/>
            </v:rect>
            <v:line id="_x0000_s1256" style="position:absolute" from="4872,4116" to="7644,4116">
              <v:stroke dashstyle="longDashDotDot"/>
            </v:line>
            <v:line id="_x0000_s1257" style="position:absolute" from="5180,3964" to="5180,4256"/>
            <v:line id="_x0000_s1258" style="position:absolute" from="5320,3640" to="5320,5040" strokeweight="1.5pt"/>
            <v:line id="_x0000_s1259" style="position:absolute" from="5796,4760" to="6832,4760" strokeweight="1.5pt"/>
            <v:line id="_x0000_s1260" style="position:absolute" from="5796,3500" to="5796,3880" strokeweight="1.5pt"/>
            <v:line id="_x0000_s1261" style="position:absolute" from="5796,4356" to="5796,4760"/>
            <v:line id="_x0000_s1262" style="position:absolute;flip:y" from="5320,4340" to="7308,4340"/>
            <v:line id="_x0000_s1263" style="position:absolute" from="6832,3640" to="6832,3880" strokeweight="1.5pt"/>
            <v:line id="_x0000_s1264" style="position:absolute" from="6832,4356" to="6832,4760" strokeweight="1.5pt"/>
            <v:line id="_x0000_s1265" style="position:absolute" from="6636,3500" to="6636,3880" strokeweight="1.5pt"/>
            <v:line id="_x0000_s1266" style="position:absolute" from="7308,3640" to="7308,5040" strokeweight="1.5pt"/>
            <v:line id="_x0000_s1267" style="position:absolute" from="5320,3864" to="7308,3880" strokeweight="1.5pt"/>
            <v:line id="_x0000_s1268" style="position:absolute" from="5796,4676" to="5796,5852"/>
            <v:line id="_x0000_s1269" style="position:absolute" from="6832,4760" to="6832,5852"/>
            <v:line id="_x0000_s1270" style="position:absolute" from="5796,5376" to="6636,5376">
              <v:stroke startarrow="block" startarrowwidth="narrow" endarrow="block" endarrowwidth="narrow"/>
            </v:line>
            <v:line id="_x0000_s1271" style="position:absolute" from="6636,5376" to="6832,5376"/>
            <v:line id="_x0000_s1272" style="position:absolute" from="6832,5376" to="7224,5376">
              <v:stroke startarrow="block" startarrowwidth="narrow" endarrowwidth="narrow"/>
            </v:line>
            <v:line id="_x0000_s1273" style="position:absolute" from="5796,5740" to="6832,5740">
              <v:stroke startarrow="block" startarrowwidth="narrow" endarrow="block" endarrowwidth="narrow"/>
            </v:line>
            <v:shape id="_x0000_s1274" type="#_x0000_t202" style="position:absolute;left:5908;top:4984;width:784;height:504" filled="f" stroked="f">
              <v:textbox style="mso-next-textbox:#_x0000_s1274">
                <w:txbxContent>
                  <w:p w:rsidR="00C86A81" w:rsidRDefault="00C86A81" w:rsidP="00E521B3">
                    <w:pPr>
                      <w:rPr>
                        <w:sz w:val="24"/>
                      </w:rPr>
                    </w:pPr>
                    <w:r>
                      <w:rPr>
                        <w:sz w:val="24"/>
                      </w:rPr>
                      <w:t>А</w:t>
                    </w:r>
                    <w:r>
                      <w:rPr>
                        <w:sz w:val="24"/>
                        <w:vertAlign w:val="subscript"/>
                      </w:rPr>
                      <w:t>1</w:t>
                    </w:r>
                  </w:p>
                </w:txbxContent>
              </v:textbox>
            </v:shape>
            <v:shape id="_x0000_s1275" type="#_x0000_t202" style="position:absolute;left:5992;top:5376;width:644;height:448" filled="f" stroked="f">
              <v:textbox style="mso-next-textbox:#_x0000_s1275">
                <w:txbxContent>
                  <w:p w:rsidR="00C86A81" w:rsidRDefault="00C86A81" w:rsidP="00E521B3">
                    <w:pPr>
                      <w:rPr>
                        <w:sz w:val="24"/>
                      </w:rPr>
                    </w:pPr>
                    <w:r>
                      <w:rPr>
                        <w:sz w:val="24"/>
                      </w:rPr>
                      <w:t>А</w:t>
                    </w:r>
                    <w:r>
                      <w:rPr>
                        <w:sz w:val="24"/>
                        <w:vertAlign w:val="subscript"/>
                      </w:rPr>
                      <w:t>2</w:t>
                    </w:r>
                  </w:p>
                </w:txbxContent>
              </v:textbox>
            </v:shape>
            <v:shape id="_x0000_s1276" type="#_x0000_t202" style="position:absolute;left:6972;top:5040;width:672;height:392" filled="f" stroked="f">
              <v:textbox style="mso-next-textbox:#_x0000_s1276">
                <w:txbxContent>
                  <w:p w:rsidR="00C86A81" w:rsidRDefault="00C86A81" w:rsidP="00E521B3">
                    <w:pPr>
                      <w:rPr>
                        <w:sz w:val="24"/>
                      </w:rPr>
                    </w:pPr>
                    <w:r>
                      <w:rPr>
                        <w:sz w:val="24"/>
                      </w:rPr>
                      <w:t>А</w:t>
                    </w:r>
                    <w:r>
                      <w:rPr>
                        <w:sz w:val="24"/>
                        <w:vertAlign w:val="subscript"/>
                      </w:rPr>
                      <w:sym w:font="Symbol" w:char="F044"/>
                    </w:r>
                  </w:p>
                </w:txbxContent>
              </v:textbox>
            </v:shape>
            <v:line id="_x0000_s1277" style="position:absolute" from="5796,6496" to="5796,7168"/>
            <v:line id="_x0000_s1278" style="position:absolute" from="6832,6664" to="7224,6664">
              <v:stroke startarrow="block" startarrowwidth="narrow" endarrowwidth="narrow"/>
            </v:line>
            <v:line id="_x0000_s1279" style="position:absolute" from="5796,7056" to="6832,7056">
              <v:stroke startarrow="block" startarrowwidth="narrow" endarrow="block" endarrowwidth="narrow"/>
            </v:line>
            <v:shape id="_x0000_s1280" type="#_x0000_t202" style="position:absolute;left:5908;top:6328;width:784;height:588" filled="f" stroked="f">
              <v:textbox style="mso-next-textbox:#_x0000_s1280">
                <w:txbxContent>
                  <w:p w:rsidR="00C86A81" w:rsidRDefault="00C86A81" w:rsidP="00E521B3">
                    <w:pPr>
                      <w:rPr>
                        <w:sz w:val="24"/>
                      </w:rPr>
                    </w:pPr>
                    <w:r>
                      <w:rPr>
                        <w:sz w:val="24"/>
                      </w:rPr>
                      <w:t>А</w:t>
                    </w:r>
                    <w:r>
                      <w:rPr>
                        <w:sz w:val="24"/>
                        <w:vertAlign w:val="subscript"/>
                      </w:rPr>
                      <w:t>1</w:t>
                    </w:r>
                  </w:p>
                </w:txbxContent>
              </v:textbox>
            </v:shape>
            <v:shape id="_x0000_s1281" type="#_x0000_t202" style="position:absolute;left:5992;top:6692;width:644;height:448" filled="f" stroked="f">
              <v:textbox style="mso-next-textbox:#_x0000_s1281">
                <w:txbxContent>
                  <w:p w:rsidR="00C86A81" w:rsidRDefault="00C86A81" w:rsidP="00E521B3">
                    <w:pPr>
                      <w:rPr>
                        <w:sz w:val="24"/>
                      </w:rPr>
                    </w:pPr>
                    <w:r>
                      <w:rPr>
                        <w:sz w:val="24"/>
                      </w:rPr>
                      <w:t>А</w:t>
                    </w:r>
                    <w:r>
                      <w:rPr>
                        <w:sz w:val="24"/>
                        <w:vertAlign w:val="subscript"/>
                      </w:rPr>
                      <w:t>2</w:t>
                    </w:r>
                  </w:p>
                </w:txbxContent>
              </v:textbox>
            </v:shape>
            <v:shape id="_x0000_s1282" type="#_x0000_t202" style="position:absolute;left:6860;top:6328;width:672;height:392" filled="f" stroked="f">
              <v:textbox style="mso-next-textbox:#_x0000_s1282">
                <w:txbxContent>
                  <w:p w:rsidR="00C86A81" w:rsidRDefault="00C86A81" w:rsidP="00E521B3">
                    <w:pPr>
                      <w:rPr>
                        <w:sz w:val="24"/>
                      </w:rPr>
                    </w:pPr>
                    <w:r>
                      <w:rPr>
                        <w:sz w:val="24"/>
                      </w:rPr>
                      <w:t>А</w:t>
                    </w:r>
                    <w:r>
                      <w:rPr>
                        <w:sz w:val="24"/>
                        <w:vertAlign w:val="subscript"/>
                      </w:rPr>
                      <w:sym w:font="Symbol" w:char="F044"/>
                    </w:r>
                  </w:p>
                </w:txbxContent>
              </v:textbox>
            </v:shape>
            <v:line id="_x0000_s1283" style="position:absolute" from="6608,6496" to="6608,6720"/>
            <v:line id="_x0000_s1284" style="position:absolute" from="6804,6496" to="6804,7140"/>
            <v:line id="_x0000_s1285" style="position:absolute" from="5768,6664" to="6608,6664">
              <v:stroke startarrow="block" startarrowwidth="narrow" endarrow="block" endarrowwidth="narrow"/>
            </v:line>
            <v:line id="_x0000_s1286" style="position:absolute" from="6636,6664" to="6832,6664"/>
            <v:shape id="_x0000_s1287" type="#_x0000_t202" style="position:absolute;left:2464;top:7028;width:560;height:364" filled="f" stroked="f">
              <v:textbox style="mso-next-textbox:#_x0000_s1287">
                <w:txbxContent>
                  <w:p w:rsidR="00C86A81" w:rsidRDefault="00C86A81" w:rsidP="00E521B3">
                    <w:pPr>
                      <w:rPr>
                        <w:b/>
                        <w:i/>
                        <w:sz w:val="24"/>
                      </w:rPr>
                    </w:pPr>
                    <w:r>
                      <w:rPr>
                        <w:b/>
                        <w:i/>
                        <w:sz w:val="24"/>
                      </w:rPr>
                      <w:t>в)</w:t>
                    </w:r>
                  </w:p>
                </w:txbxContent>
              </v:textbox>
            </v:shape>
            <v:shape id="_x0000_s1288" type="#_x0000_t202" style="position:absolute;left:5992;top:5684;width:784;height:448" filled="f" stroked="f">
              <v:textbox style="mso-next-textbox:#_x0000_s1288">
                <w:txbxContent>
                  <w:p w:rsidR="00C86A81" w:rsidRDefault="00C86A81" w:rsidP="00E521B3">
                    <w:pPr>
                      <w:rPr>
                        <w:b/>
                        <w:i/>
                        <w:sz w:val="24"/>
                      </w:rPr>
                    </w:pPr>
                    <w:r>
                      <w:rPr>
                        <w:b/>
                        <w:i/>
                        <w:sz w:val="24"/>
                      </w:rPr>
                      <w:t>б)</w:t>
                    </w:r>
                  </w:p>
                </w:txbxContent>
              </v:textbox>
            </v:shape>
            <v:shape id="_x0000_s1289" type="#_x0000_t202" style="position:absolute;left:2800;top:7308;width:3444;height:504" filled="f" stroked="f">
              <v:textbox style="mso-next-textbox:#_x0000_s1289">
                <w:txbxContent>
                  <w:p w:rsidR="00C86A81" w:rsidRPr="00F21AE3" w:rsidRDefault="00C86A81" w:rsidP="00E521B3">
                    <w:pPr>
                      <w:rPr>
                        <w:sz w:val="24"/>
                        <w:szCs w:val="24"/>
                      </w:rPr>
                    </w:pPr>
                    <w:r w:rsidRPr="00F21AE3">
                      <w:rPr>
                        <w:sz w:val="24"/>
                        <w:szCs w:val="24"/>
                      </w:rPr>
                      <w:t>Рис</w:t>
                    </w:r>
                    <w:r w:rsidRPr="00F21AE3">
                      <w:rPr>
                        <w:sz w:val="24"/>
                        <w:szCs w:val="24"/>
                        <w:lang w:val="kk-KZ"/>
                      </w:rPr>
                      <w:t>унок 18-</w:t>
                    </w:r>
                    <w:r w:rsidRPr="00F21AE3">
                      <w:rPr>
                        <w:sz w:val="24"/>
                        <w:szCs w:val="24"/>
                      </w:rPr>
                      <w:t>Размерные цепи</w:t>
                    </w:r>
                  </w:p>
                </w:txbxContent>
              </v:textbox>
            </v:shape>
            <v:line id="_x0000_s1290" style="position:absolute" from="5320,3640" to="5768,3640" strokeweight="1.5pt"/>
            <v:line id="_x0000_s1291" style="position:absolute" from="6832,3640" to="7308,3640" strokeweight="1.5pt"/>
            <v:line id="_x0000_s1292" style="position:absolute;flip:x" from="2604,6412" to="2912,6412">
              <v:stroke startarrowwidth="narrow" endarrow="block" endarrowwidth="narrow"/>
            </v:line>
            <v:line id="_x0000_s1293" style="position:absolute;flip:x" from="1680,6244" to="1960,6244">
              <v:stroke startarrowwidth="narrow" endarrow="block" endarrowwidth="narrow"/>
            </v:line>
            <v:line id="_x0000_s1294" style="position:absolute" from="2800,6692" to="3108,6692">
              <v:stroke startarrowwidth="narrow" endarrow="block" endarrowwidth="narrow"/>
            </v:line>
            <v:line id="_x0000_s1295" style="position:absolute;flip:x" from="3836,6216" to="4144,6216">
              <v:stroke startarrowwidth="narrow" endarrow="block" endarrowwidth="narrow"/>
            </v:line>
            <v:line id="_x0000_s1296" style="position:absolute;flip:x" from="6888,6440" to="7224,6440">
              <v:stroke startarrowwidth="narrow" endarrow="block" endarrowwidth="narrow"/>
            </v:line>
            <v:line id="_x0000_s1297" style="position:absolute;flip:x" from="5936,6412" to="6244,6412">
              <v:stroke startarrowwidth="narrow" endarrow="block" endarrowwidth="narrow"/>
            </v:line>
            <v:line id="_x0000_s1298" style="position:absolute" from="6104,6804" to="6440,6804">
              <v:stroke startarrowwidth="narrow" endarrow="block" endarrowwidth="narrow"/>
            </v:line>
            <v:rect id="_x0000_s1299" style="position:absolute;left:5768;top:4760;width:1120;height:280" fillcolor="black" stroked="f">
              <v:fill r:id="rId413" o:title="Светлый диагональный 2" type="pattern"/>
            </v:rect>
            <v:line id="_x0000_s1300" style="position:absolute" from="5796,4760" to="6832,4760" strokeweight="1.5pt"/>
            <v:line id="_x0000_s1301" style="position:absolute" from="6636,4676" to="6636,5432"/>
            <v:line id="_x0000_s1302" style="position:absolute" from="5796,4676" to="5796,5096"/>
            <v:line id="_x0000_s1303" style="position:absolute" from="6832,4704" to="6832,5096"/>
            <v:shape id="_x0000_s1304" type="#_x0000_t202" style="position:absolute;left:2604;top:5516;width:616;height:420" filled="f" stroked="f">
              <v:textbox style="mso-next-textbox:#_x0000_s1304">
                <w:txbxContent>
                  <w:p w:rsidR="00C86A81" w:rsidRDefault="00C86A81" w:rsidP="00E521B3">
                    <w:pPr>
                      <w:rPr>
                        <w:b/>
                        <w:i/>
                        <w:sz w:val="24"/>
                      </w:rPr>
                    </w:pPr>
                    <w:r>
                      <w:rPr>
                        <w:b/>
                        <w:i/>
                        <w:sz w:val="24"/>
                      </w:rPr>
                      <w:t>а)</w:t>
                    </w:r>
                  </w:p>
                </w:txbxContent>
              </v:textbox>
            </v:shape>
            <v:shape id="_x0000_s1305" type="#_x0000_t202" style="position:absolute;left:5992;top:7056;width:616;height:364" filled="f" stroked="f">
              <v:textbox style="mso-next-textbox:#_x0000_s1305">
                <w:txbxContent>
                  <w:p w:rsidR="00C86A81" w:rsidRDefault="00C86A81" w:rsidP="00E521B3">
                    <w:pPr>
                      <w:rPr>
                        <w:b/>
                        <w:i/>
                        <w:sz w:val="24"/>
                      </w:rPr>
                    </w:pPr>
                    <w:r>
                      <w:rPr>
                        <w:b/>
                        <w:i/>
                        <w:sz w:val="24"/>
                      </w:rPr>
                      <w:t>г)</w:t>
                    </w:r>
                  </w:p>
                </w:txbxContent>
              </v:textbox>
            </v:shape>
            <w10:wrap type="square" side="largest"/>
          </v:group>
        </w:pict>
      </w:r>
      <w:r w:rsidR="00E521B3" w:rsidRPr="00264242">
        <w:rPr>
          <w:snapToGrid w:val="0"/>
          <w:szCs w:val="28"/>
        </w:rPr>
        <w:t>Составляющие звенья размерной цепи разделяются на две группы. К первой группе относятся звенья, с увеличением которых (при прочих постоянных) увеличивается и замыкающее звено</w:t>
      </w:r>
      <w:r w:rsidR="00E521B3" w:rsidRPr="00171079">
        <w:rPr>
          <w:snapToGrid w:val="0"/>
          <w:szCs w:val="28"/>
        </w:rPr>
        <w:t xml:space="preserve">. Такие  звенья   называются </w:t>
      </w:r>
      <w:r w:rsidR="00E521B3" w:rsidRPr="00171079">
        <w:rPr>
          <w:i/>
          <w:snapToGrid w:val="0"/>
          <w:szCs w:val="28"/>
        </w:rPr>
        <w:t xml:space="preserve">увеличивающими </w:t>
      </w:r>
      <w:r w:rsidR="00E521B3" w:rsidRPr="00171079">
        <w:rPr>
          <w:snapToGrid w:val="0"/>
          <w:szCs w:val="28"/>
        </w:rPr>
        <w:t>(на рис</w:t>
      </w:r>
      <w:r w:rsidR="00F21AE3" w:rsidRPr="00171079">
        <w:rPr>
          <w:snapToGrid w:val="0"/>
          <w:szCs w:val="28"/>
          <w:lang w:val="kk-KZ"/>
        </w:rPr>
        <w:t>унке 18</w:t>
      </w:r>
      <w:r w:rsidR="00E521B3" w:rsidRPr="00171079">
        <w:rPr>
          <w:snapToGrid w:val="0"/>
          <w:szCs w:val="28"/>
        </w:rPr>
        <w:t xml:space="preserve">, </w:t>
      </w:r>
      <w:r w:rsidR="00E521B3" w:rsidRPr="00171079">
        <w:rPr>
          <w:i/>
          <w:snapToGrid w:val="0"/>
          <w:szCs w:val="28"/>
        </w:rPr>
        <w:t>а</w:t>
      </w:r>
      <w:r w:rsidR="00E521B3" w:rsidRPr="00171079">
        <w:rPr>
          <w:snapToGrid w:val="0"/>
          <w:szCs w:val="28"/>
        </w:rPr>
        <w:t xml:space="preserve"> звено А</w:t>
      </w:r>
      <w:r w:rsidR="00E521B3" w:rsidRPr="00171079">
        <w:rPr>
          <w:snapToGrid w:val="0"/>
          <w:szCs w:val="28"/>
          <w:vertAlign w:val="subscript"/>
        </w:rPr>
        <w:t>2</w:t>
      </w:r>
      <w:r w:rsidR="00E521B3" w:rsidRPr="00171079">
        <w:rPr>
          <w:snapToGrid w:val="0"/>
          <w:szCs w:val="28"/>
        </w:rPr>
        <w:t>).</w:t>
      </w:r>
    </w:p>
    <w:p w:rsidR="00E521B3" w:rsidRPr="00171079" w:rsidRDefault="00E521B3" w:rsidP="00E521B3">
      <w:pPr>
        <w:ind w:firstLine="567"/>
        <w:jc w:val="both"/>
        <w:rPr>
          <w:snapToGrid w:val="0"/>
          <w:szCs w:val="28"/>
        </w:rPr>
      </w:pPr>
      <w:r w:rsidRPr="00171079">
        <w:rPr>
          <w:snapToGrid w:val="0"/>
          <w:szCs w:val="28"/>
        </w:rPr>
        <w:t xml:space="preserve">Ко второй группе относятся звенья, с увеличением которых уменьшается замыкающее звено. Такие звенья называются </w:t>
      </w:r>
      <w:r w:rsidRPr="00171079">
        <w:rPr>
          <w:i/>
          <w:snapToGrid w:val="0"/>
          <w:szCs w:val="28"/>
        </w:rPr>
        <w:t xml:space="preserve">уменьшающими </w:t>
      </w:r>
      <w:r w:rsidRPr="00171079">
        <w:rPr>
          <w:snapToGrid w:val="0"/>
          <w:szCs w:val="28"/>
        </w:rPr>
        <w:t xml:space="preserve">(на </w:t>
      </w:r>
      <w:r w:rsidR="00F21AE3" w:rsidRPr="00171079">
        <w:rPr>
          <w:snapToGrid w:val="0"/>
          <w:szCs w:val="28"/>
        </w:rPr>
        <w:t>рис</w:t>
      </w:r>
      <w:r w:rsidR="00F21AE3" w:rsidRPr="00171079">
        <w:rPr>
          <w:snapToGrid w:val="0"/>
          <w:szCs w:val="28"/>
          <w:lang w:val="kk-KZ"/>
        </w:rPr>
        <w:t>унке 18</w:t>
      </w:r>
      <w:r w:rsidRPr="00171079">
        <w:rPr>
          <w:snapToGrid w:val="0"/>
          <w:szCs w:val="28"/>
        </w:rPr>
        <w:t xml:space="preserve">, </w:t>
      </w:r>
      <w:r w:rsidRPr="00171079">
        <w:rPr>
          <w:i/>
          <w:snapToGrid w:val="0"/>
          <w:szCs w:val="28"/>
        </w:rPr>
        <w:t>а</w:t>
      </w:r>
      <w:r w:rsidRPr="00171079">
        <w:rPr>
          <w:snapToGrid w:val="0"/>
          <w:szCs w:val="28"/>
        </w:rPr>
        <w:t xml:space="preserve"> звено А</w:t>
      </w:r>
      <w:r w:rsidRPr="00171079">
        <w:rPr>
          <w:snapToGrid w:val="0"/>
          <w:szCs w:val="28"/>
          <w:vertAlign w:val="subscript"/>
        </w:rPr>
        <w:t>1</w:t>
      </w:r>
      <w:r w:rsidRPr="00171079">
        <w:rPr>
          <w:snapToGrid w:val="0"/>
          <w:szCs w:val="28"/>
        </w:rPr>
        <w:t>и А</w:t>
      </w:r>
      <w:r w:rsidRPr="00171079">
        <w:rPr>
          <w:snapToGrid w:val="0"/>
          <w:szCs w:val="28"/>
          <w:vertAlign w:val="subscript"/>
        </w:rPr>
        <w:t>3</w:t>
      </w:r>
      <w:r w:rsidRPr="00171079">
        <w:rPr>
          <w:snapToGrid w:val="0"/>
          <w:szCs w:val="28"/>
        </w:rPr>
        <w:t xml:space="preserve">). </w:t>
      </w:r>
    </w:p>
    <w:p w:rsidR="00F21AE3" w:rsidRDefault="00E521B3" w:rsidP="00F21AE3">
      <w:pPr>
        <w:ind w:firstLine="709"/>
        <w:jc w:val="both"/>
        <w:rPr>
          <w:snapToGrid w:val="0"/>
          <w:szCs w:val="28"/>
          <w:lang w:val="kk-KZ"/>
        </w:rPr>
      </w:pPr>
      <w:r w:rsidRPr="00171079">
        <w:rPr>
          <w:snapToGrid w:val="0"/>
          <w:szCs w:val="28"/>
        </w:rPr>
        <w:lastRenderedPageBreak/>
        <w:t xml:space="preserve">Все составляющие звенья также обозначаются стрелками, начиная от звена, соседнего с исходным, и должны иметь один и тот же замкнутый поток направлений (см. </w:t>
      </w:r>
      <w:r w:rsidR="00F21AE3" w:rsidRPr="00171079">
        <w:rPr>
          <w:snapToGrid w:val="0"/>
          <w:szCs w:val="28"/>
        </w:rPr>
        <w:t>рис</w:t>
      </w:r>
      <w:r w:rsidR="00F21AE3" w:rsidRPr="00171079">
        <w:rPr>
          <w:snapToGrid w:val="0"/>
          <w:szCs w:val="28"/>
          <w:lang w:val="kk-KZ"/>
        </w:rPr>
        <w:t>унок 18</w:t>
      </w:r>
      <w:r w:rsidRPr="00171079">
        <w:rPr>
          <w:snapToGrid w:val="0"/>
          <w:szCs w:val="28"/>
        </w:rPr>
        <w:t xml:space="preserve">, </w:t>
      </w:r>
      <w:r w:rsidRPr="00171079">
        <w:rPr>
          <w:i/>
          <w:snapToGrid w:val="0"/>
          <w:szCs w:val="28"/>
        </w:rPr>
        <w:t>а</w:t>
      </w:r>
      <w:r w:rsidRPr="00171079">
        <w:rPr>
          <w:snapToGrid w:val="0"/>
          <w:szCs w:val="28"/>
        </w:rPr>
        <w:t>). Тогда все составляющие звенья, имеющие</w:t>
      </w:r>
      <w:r w:rsidRPr="00264242">
        <w:rPr>
          <w:snapToGrid w:val="0"/>
          <w:szCs w:val="28"/>
        </w:rPr>
        <w:t xml:space="preserve"> то же направление стрелок, что и у исходного звена, будут уменьшающими, а остальные звенья цепи — увеличивающими.</w:t>
      </w:r>
    </w:p>
    <w:p w:rsidR="00F21AE3" w:rsidRPr="00F21AE3" w:rsidRDefault="00F21AE3" w:rsidP="00F21AE3">
      <w:pPr>
        <w:ind w:firstLine="709"/>
        <w:jc w:val="both"/>
        <w:rPr>
          <w:snapToGrid w:val="0"/>
          <w:szCs w:val="28"/>
          <w:lang w:val="kk-KZ"/>
        </w:rPr>
      </w:pPr>
    </w:p>
    <w:p w:rsidR="00F21AE3" w:rsidRPr="00F21AE3" w:rsidRDefault="00F21AE3" w:rsidP="00F21AE3">
      <w:pPr>
        <w:ind w:firstLine="709"/>
        <w:jc w:val="center"/>
        <w:rPr>
          <w:b/>
          <w:i/>
          <w:snapToGrid w:val="0"/>
          <w:szCs w:val="28"/>
          <w:lang w:val="kk-KZ"/>
        </w:rPr>
      </w:pPr>
      <w:r w:rsidRPr="00F21AE3">
        <w:rPr>
          <w:b/>
          <w:i/>
          <w:snapToGrid w:val="0"/>
          <w:szCs w:val="28"/>
          <w:lang w:val="kk-KZ"/>
        </w:rPr>
        <w:t>2.</w:t>
      </w:r>
      <w:r w:rsidRPr="00F21AE3">
        <w:rPr>
          <w:b/>
          <w:i/>
          <w:snapToGrid w:val="0"/>
          <w:szCs w:val="28"/>
        </w:rPr>
        <w:t>Расчет размерных цепей и их анализ</w:t>
      </w:r>
    </w:p>
    <w:p w:rsidR="00E521B3" w:rsidRPr="00264242" w:rsidRDefault="00E521B3" w:rsidP="00F21AE3">
      <w:pPr>
        <w:ind w:firstLine="709"/>
        <w:jc w:val="both"/>
        <w:rPr>
          <w:snapToGrid w:val="0"/>
          <w:szCs w:val="28"/>
        </w:rPr>
      </w:pPr>
      <w:r w:rsidRPr="00F21AE3">
        <w:rPr>
          <w:i/>
          <w:snapToGrid w:val="0"/>
          <w:szCs w:val="28"/>
        </w:rPr>
        <w:t>Расчет размерных цепей</w:t>
      </w:r>
      <w:r w:rsidRPr="00264242">
        <w:rPr>
          <w:snapToGrid w:val="0"/>
          <w:szCs w:val="28"/>
        </w:rPr>
        <w:t xml:space="preserve"> и их анализ — обязательный этап конструирования машин, способствующий повышению качества, обеспечению взаимозаменяемости и снижению трудоемкости их изготовления. </w:t>
      </w:r>
      <w:r w:rsidRPr="00264242">
        <w:rPr>
          <w:i/>
          <w:snapToGrid w:val="0"/>
          <w:szCs w:val="28"/>
        </w:rPr>
        <w:t xml:space="preserve">Сущность </w:t>
      </w:r>
      <w:r w:rsidRPr="00F21AE3">
        <w:rPr>
          <w:snapToGrid w:val="0"/>
          <w:szCs w:val="28"/>
        </w:rPr>
        <w:t>расчета размерной цепи</w:t>
      </w:r>
      <w:r w:rsidRPr="00264242">
        <w:rPr>
          <w:snapToGrid w:val="0"/>
          <w:szCs w:val="28"/>
        </w:rPr>
        <w:t xml:space="preserve"> заключается в установлении допусков и предельных отклонений всех ее звеньев исходя из требований конструкции и технологии. При этом различают две задачи:</w:t>
      </w:r>
    </w:p>
    <w:p w:rsidR="00E521B3" w:rsidRPr="00264242" w:rsidRDefault="00E521B3" w:rsidP="00F21AE3">
      <w:pPr>
        <w:ind w:firstLine="709"/>
        <w:jc w:val="both"/>
        <w:rPr>
          <w:snapToGrid w:val="0"/>
          <w:szCs w:val="28"/>
        </w:rPr>
      </w:pPr>
      <w:r w:rsidRPr="00F21AE3">
        <w:rPr>
          <w:b/>
          <w:snapToGrid w:val="0"/>
          <w:szCs w:val="28"/>
        </w:rPr>
        <w:t>Прямая задача.</w:t>
      </w:r>
      <w:r w:rsidRPr="00264242">
        <w:rPr>
          <w:snapToGrid w:val="0"/>
          <w:szCs w:val="28"/>
        </w:rPr>
        <w:t xml:space="preserve"> По заданным номинальному размеру и допуску (отклонениям) исходного звена определить номинальные размеры, допуски и предельные отклонения всех составляющих звеньев размерной цепи. Такая задача относится к </w:t>
      </w:r>
      <w:r w:rsidRPr="00264242">
        <w:rPr>
          <w:i/>
          <w:snapToGrid w:val="0"/>
          <w:szCs w:val="28"/>
        </w:rPr>
        <w:t>проектному расчету</w:t>
      </w:r>
      <w:r w:rsidRPr="00264242">
        <w:rPr>
          <w:snapToGrid w:val="0"/>
          <w:szCs w:val="28"/>
        </w:rPr>
        <w:t xml:space="preserve"> размерной цепи.</w:t>
      </w:r>
    </w:p>
    <w:p w:rsidR="00E521B3" w:rsidRPr="00264242" w:rsidRDefault="00E521B3" w:rsidP="00F21AE3">
      <w:pPr>
        <w:ind w:firstLine="709"/>
        <w:jc w:val="both"/>
        <w:rPr>
          <w:snapToGrid w:val="0"/>
          <w:szCs w:val="28"/>
        </w:rPr>
      </w:pPr>
      <w:r w:rsidRPr="00F21AE3">
        <w:rPr>
          <w:b/>
          <w:snapToGrid w:val="0"/>
          <w:szCs w:val="28"/>
        </w:rPr>
        <w:t>Обратная задача.</w:t>
      </w:r>
      <w:r w:rsidRPr="00264242">
        <w:rPr>
          <w:snapToGrid w:val="0"/>
          <w:szCs w:val="28"/>
        </w:rPr>
        <w:t xml:space="preserve"> По установленным номинальным размерам, допускам и предельным отклонениям составляющих звеньев определить номинальный размер, допуск и предельные отклонения замыкающего звена. Такая задача относится к </w:t>
      </w:r>
      <w:r w:rsidRPr="00F21AE3">
        <w:rPr>
          <w:i/>
          <w:snapToGrid w:val="0"/>
          <w:szCs w:val="28"/>
        </w:rPr>
        <w:t>поверочному расчету</w:t>
      </w:r>
      <w:r w:rsidRPr="00264242">
        <w:rPr>
          <w:snapToGrid w:val="0"/>
          <w:szCs w:val="28"/>
        </w:rPr>
        <w:t xml:space="preserve"> размерной цепи.</w:t>
      </w:r>
    </w:p>
    <w:p w:rsidR="00E521B3" w:rsidRPr="00264242" w:rsidRDefault="00E521B3" w:rsidP="00F21AE3">
      <w:pPr>
        <w:ind w:firstLine="709"/>
        <w:jc w:val="both"/>
        <w:rPr>
          <w:snapToGrid w:val="0"/>
          <w:szCs w:val="28"/>
        </w:rPr>
      </w:pPr>
      <w:r w:rsidRPr="00264242">
        <w:rPr>
          <w:snapToGrid w:val="0"/>
          <w:szCs w:val="28"/>
        </w:rPr>
        <w:t>Решением обратной задачи проверяется правильность решения прямой задачи.</w:t>
      </w:r>
    </w:p>
    <w:p w:rsidR="00E521B3" w:rsidRPr="00264242" w:rsidRDefault="00E521B3" w:rsidP="00F21AE3">
      <w:pPr>
        <w:ind w:firstLine="709"/>
        <w:jc w:val="both"/>
        <w:rPr>
          <w:snapToGrid w:val="0"/>
          <w:szCs w:val="28"/>
        </w:rPr>
      </w:pPr>
      <w:r w:rsidRPr="00264242">
        <w:rPr>
          <w:snapToGrid w:val="0"/>
          <w:szCs w:val="28"/>
        </w:rPr>
        <w:t>Существуют методы расчета размерных цепей, которые при внедрении результатов расчета обеспечивают полную и неполную (ограниченную) взаимозаменяемость. Кроме того, применяют теоретико-вероятностный метод расчета размерных цепей.</w:t>
      </w:r>
    </w:p>
    <w:p w:rsidR="00E521B3" w:rsidRPr="00264242" w:rsidRDefault="00E521B3" w:rsidP="00E521B3">
      <w:pPr>
        <w:ind w:firstLine="567"/>
        <w:jc w:val="both"/>
        <w:rPr>
          <w:snapToGrid w:val="0"/>
          <w:szCs w:val="28"/>
        </w:rPr>
      </w:pPr>
    </w:p>
    <w:p w:rsidR="00E521B3" w:rsidRPr="00C5558B" w:rsidRDefault="00C5558B" w:rsidP="00C5558B">
      <w:pPr>
        <w:pStyle w:val="8"/>
        <w:spacing w:before="0"/>
        <w:jc w:val="center"/>
        <w:rPr>
          <w:rFonts w:ascii="Times New Roman" w:hAnsi="Times New Roman" w:cs="Times New Roman"/>
          <w:b/>
          <w:i/>
          <w:snapToGrid w:val="0"/>
          <w:color w:val="auto"/>
          <w:sz w:val="28"/>
          <w:szCs w:val="28"/>
          <w:lang w:val="kk-KZ"/>
        </w:rPr>
      </w:pPr>
      <w:r w:rsidRPr="00C5558B">
        <w:rPr>
          <w:rFonts w:ascii="Times New Roman" w:hAnsi="Times New Roman" w:cs="Times New Roman"/>
          <w:b/>
          <w:i/>
          <w:snapToGrid w:val="0"/>
          <w:color w:val="auto"/>
          <w:sz w:val="28"/>
          <w:szCs w:val="28"/>
          <w:lang w:val="kk-KZ"/>
        </w:rPr>
        <w:t>3.</w:t>
      </w:r>
      <w:r>
        <w:rPr>
          <w:rFonts w:ascii="Times New Roman" w:hAnsi="Times New Roman" w:cs="Times New Roman"/>
          <w:b/>
          <w:i/>
          <w:snapToGrid w:val="0"/>
          <w:color w:val="auto"/>
          <w:sz w:val="28"/>
          <w:szCs w:val="28"/>
        </w:rPr>
        <w:t>Мето</w:t>
      </w:r>
      <w:r>
        <w:rPr>
          <w:rFonts w:ascii="Times New Roman" w:hAnsi="Times New Roman" w:cs="Times New Roman"/>
          <w:b/>
          <w:i/>
          <w:snapToGrid w:val="0"/>
          <w:color w:val="auto"/>
          <w:sz w:val="28"/>
          <w:szCs w:val="28"/>
          <w:lang w:val="kk-KZ"/>
        </w:rPr>
        <w:t>ды</w:t>
      </w:r>
      <w:r>
        <w:rPr>
          <w:rFonts w:ascii="Times New Roman" w:hAnsi="Times New Roman" w:cs="Times New Roman"/>
          <w:b/>
          <w:i/>
          <w:snapToGrid w:val="0"/>
          <w:color w:val="auto"/>
          <w:sz w:val="28"/>
          <w:szCs w:val="28"/>
        </w:rPr>
        <w:t xml:space="preserve"> расчета размерных цепей</w:t>
      </w:r>
    </w:p>
    <w:p w:rsidR="00E521B3" w:rsidRPr="00C5558B" w:rsidRDefault="00E521B3" w:rsidP="00EE59B9">
      <w:pPr>
        <w:pStyle w:val="3"/>
        <w:spacing w:after="0"/>
        <w:ind w:firstLine="709"/>
        <w:jc w:val="both"/>
        <w:rPr>
          <w:sz w:val="28"/>
          <w:szCs w:val="28"/>
        </w:rPr>
      </w:pPr>
      <w:r w:rsidRPr="00C5558B">
        <w:rPr>
          <w:sz w:val="28"/>
          <w:szCs w:val="28"/>
        </w:rPr>
        <w:t xml:space="preserve">Чтобы обеспечить полную взаимозаменяемость, размерные цепи рассчитывают </w:t>
      </w:r>
      <w:r w:rsidRPr="00C5558B">
        <w:rPr>
          <w:i/>
          <w:sz w:val="28"/>
          <w:szCs w:val="28"/>
        </w:rPr>
        <w:t>методом максимума-минимума,</w:t>
      </w:r>
      <w:r w:rsidRPr="00C5558B">
        <w:rPr>
          <w:sz w:val="28"/>
          <w:szCs w:val="28"/>
        </w:rPr>
        <w:t xml:space="preserve"> при котором допуск замыкающего размера определяют арифметическим сложением допусков составляющих размеров. Метод расчета на максимум-минимум, учитывающий только предельные отклонения звеньев размерной цепи и самые неблагоприятные их сочетания, обеспечивает заданную точность сборки без подгонки (подбора) деталей. </w:t>
      </w:r>
    </w:p>
    <w:p w:rsidR="00EE59B9" w:rsidRDefault="00E521B3" w:rsidP="00EE59B9">
      <w:pPr>
        <w:pStyle w:val="3"/>
        <w:spacing w:after="0"/>
        <w:ind w:firstLine="709"/>
        <w:jc w:val="both"/>
        <w:rPr>
          <w:sz w:val="28"/>
          <w:szCs w:val="28"/>
          <w:lang w:val="kk-KZ"/>
        </w:rPr>
      </w:pPr>
      <w:r w:rsidRPr="00C5558B">
        <w:rPr>
          <w:b/>
          <w:sz w:val="28"/>
          <w:szCs w:val="28"/>
        </w:rPr>
        <w:t>Обратная задача.</w:t>
      </w:r>
      <w:r w:rsidRPr="00C5558B">
        <w:rPr>
          <w:sz w:val="28"/>
          <w:szCs w:val="28"/>
        </w:rPr>
        <w:t xml:space="preserve"> Для вывода уравнений размера, предельных размеров, предельных отклонений и допуска замыкающего звена воспользуемся примером линейной размерной цепи, приведенной на рис</w:t>
      </w:r>
      <w:r w:rsidR="00C5558B">
        <w:rPr>
          <w:sz w:val="28"/>
          <w:szCs w:val="28"/>
          <w:lang w:val="kk-KZ"/>
        </w:rPr>
        <w:t>унке 19.</w:t>
      </w:r>
      <w:r w:rsidR="00EE59B9">
        <w:rPr>
          <w:sz w:val="28"/>
          <w:szCs w:val="28"/>
          <w:lang w:val="kk-KZ"/>
        </w:rPr>
        <w:t xml:space="preserve"> </w:t>
      </w:r>
      <w:r w:rsidRPr="00C5558B">
        <w:rPr>
          <w:sz w:val="28"/>
          <w:szCs w:val="28"/>
        </w:rPr>
        <w:t xml:space="preserve">Искомые значения для замыкающего звена определятся выражениями: </w:t>
      </w:r>
    </w:p>
    <w:p w:rsidR="00EE59B9" w:rsidRDefault="00EE59B9" w:rsidP="00EE59B9">
      <w:pPr>
        <w:pStyle w:val="3"/>
        <w:ind w:firstLine="709"/>
        <w:rPr>
          <w:sz w:val="28"/>
          <w:szCs w:val="28"/>
          <w:lang w:val="kk-KZ"/>
        </w:rPr>
      </w:pPr>
      <w:r>
        <w:rPr>
          <w:sz w:val="28"/>
          <w:szCs w:val="28"/>
          <w:lang w:val="kk-KZ"/>
        </w:rPr>
        <w:t>р</w:t>
      </w:r>
      <w:r w:rsidR="00E521B3" w:rsidRPr="00C5558B">
        <w:rPr>
          <w:sz w:val="28"/>
          <w:szCs w:val="28"/>
        </w:rPr>
        <w:t>азмер</w:t>
      </w:r>
      <w:r>
        <w:rPr>
          <w:sz w:val="28"/>
          <w:szCs w:val="28"/>
          <w:lang w:val="kk-KZ"/>
        </w:rPr>
        <w:t xml:space="preserve">:   </w:t>
      </w:r>
    </w:p>
    <w:p w:rsidR="00E521B3" w:rsidRPr="00C5558B" w:rsidRDefault="00E521B3" w:rsidP="00EE59B9">
      <w:pPr>
        <w:pStyle w:val="3"/>
        <w:ind w:firstLine="709"/>
        <w:jc w:val="center"/>
        <w:rPr>
          <w:sz w:val="28"/>
          <w:szCs w:val="28"/>
        </w:rPr>
      </w:pPr>
      <w:r w:rsidRPr="00C5558B">
        <w:rPr>
          <w:sz w:val="28"/>
          <w:szCs w:val="28"/>
        </w:rPr>
        <w:t>А</w:t>
      </w:r>
      <w:r w:rsidRPr="00C5558B">
        <w:rPr>
          <w:sz w:val="28"/>
          <w:szCs w:val="28"/>
          <w:vertAlign w:val="subscript"/>
        </w:rPr>
        <w:sym w:font="Symbol" w:char="F044"/>
      </w:r>
      <w:r w:rsidRPr="00C5558B">
        <w:rPr>
          <w:sz w:val="28"/>
          <w:szCs w:val="28"/>
        </w:rPr>
        <w:t xml:space="preserve"> = А</w:t>
      </w:r>
      <w:r w:rsidRPr="00C5558B">
        <w:rPr>
          <w:sz w:val="28"/>
          <w:szCs w:val="28"/>
          <w:vertAlign w:val="subscript"/>
        </w:rPr>
        <w:t>1</w:t>
      </w:r>
      <w:r w:rsidRPr="00C5558B">
        <w:rPr>
          <w:sz w:val="28"/>
          <w:szCs w:val="28"/>
        </w:rPr>
        <w:t xml:space="preserve"> – А</w:t>
      </w:r>
      <w:r w:rsidRPr="00C5558B">
        <w:rPr>
          <w:sz w:val="28"/>
          <w:szCs w:val="28"/>
          <w:vertAlign w:val="subscript"/>
        </w:rPr>
        <w:t>2</w:t>
      </w:r>
      <w:r w:rsidRPr="00C5558B">
        <w:rPr>
          <w:sz w:val="28"/>
          <w:szCs w:val="28"/>
        </w:rPr>
        <w:t xml:space="preserve">;     </w:t>
      </w:r>
      <w:r w:rsidR="00C5558B">
        <w:rPr>
          <w:sz w:val="28"/>
          <w:szCs w:val="28"/>
          <w:lang w:val="kk-KZ"/>
        </w:rPr>
        <w:t xml:space="preserve">          </w:t>
      </w:r>
      <w:r w:rsidRPr="00C5558B">
        <w:rPr>
          <w:sz w:val="28"/>
          <w:szCs w:val="28"/>
        </w:rPr>
        <w:t xml:space="preserve">  (6)</w:t>
      </w:r>
    </w:p>
    <w:p w:rsidR="00C5558B" w:rsidRDefault="00E521B3" w:rsidP="00EE59B9">
      <w:pPr>
        <w:pStyle w:val="3"/>
        <w:ind w:firstLine="709"/>
        <w:jc w:val="both"/>
        <w:rPr>
          <w:sz w:val="28"/>
          <w:szCs w:val="28"/>
          <w:lang w:val="kk-KZ"/>
        </w:rPr>
      </w:pPr>
      <w:r w:rsidRPr="00C5558B">
        <w:rPr>
          <w:sz w:val="28"/>
          <w:szCs w:val="28"/>
        </w:rPr>
        <w:t>предельные размеры</w:t>
      </w:r>
      <w:r w:rsidR="00EE59B9">
        <w:rPr>
          <w:sz w:val="28"/>
          <w:szCs w:val="28"/>
          <w:lang w:val="kk-KZ"/>
        </w:rPr>
        <w:t>:</w:t>
      </w:r>
      <w:r w:rsidRPr="00C5558B">
        <w:rPr>
          <w:sz w:val="28"/>
          <w:szCs w:val="28"/>
        </w:rPr>
        <w:t xml:space="preserve"> </w:t>
      </w:r>
    </w:p>
    <w:p w:rsidR="00E521B3" w:rsidRPr="003246C6" w:rsidRDefault="00E521B3" w:rsidP="00EE59B9">
      <w:pPr>
        <w:pStyle w:val="3"/>
        <w:ind w:firstLine="709"/>
        <w:jc w:val="center"/>
        <w:rPr>
          <w:sz w:val="28"/>
          <w:szCs w:val="28"/>
        </w:rPr>
      </w:pPr>
      <w:r w:rsidRPr="00C5558B">
        <w:rPr>
          <w:sz w:val="28"/>
          <w:szCs w:val="28"/>
        </w:rPr>
        <w:t>А</w:t>
      </w:r>
      <w:r w:rsidRPr="00C5558B">
        <w:rPr>
          <w:sz w:val="28"/>
          <w:szCs w:val="28"/>
          <w:vertAlign w:val="subscript"/>
        </w:rPr>
        <w:sym w:font="Symbol" w:char="F044"/>
      </w:r>
      <w:r w:rsidRPr="00C5558B">
        <w:rPr>
          <w:sz w:val="28"/>
          <w:szCs w:val="28"/>
          <w:vertAlign w:val="superscript"/>
          <w:lang w:val="en-US"/>
        </w:rPr>
        <w:t>max</w:t>
      </w:r>
      <w:r w:rsidRPr="003246C6">
        <w:rPr>
          <w:sz w:val="28"/>
          <w:szCs w:val="28"/>
        </w:rPr>
        <w:t xml:space="preserve"> = </w:t>
      </w:r>
      <w:r w:rsidRPr="00C5558B">
        <w:rPr>
          <w:sz w:val="28"/>
          <w:szCs w:val="28"/>
          <w:lang w:val="en-US"/>
        </w:rPr>
        <w:t>A</w:t>
      </w:r>
      <w:r w:rsidRPr="003246C6">
        <w:rPr>
          <w:sz w:val="28"/>
          <w:szCs w:val="28"/>
          <w:vertAlign w:val="subscript"/>
        </w:rPr>
        <w:t>1</w:t>
      </w:r>
      <w:r w:rsidRPr="00C5558B">
        <w:rPr>
          <w:sz w:val="28"/>
          <w:szCs w:val="28"/>
          <w:vertAlign w:val="superscript"/>
          <w:lang w:val="en-US"/>
        </w:rPr>
        <w:t>max</w:t>
      </w:r>
      <w:r w:rsidRPr="003246C6">
        <w:rPr>
          <w:sz w:val="28"/>
          <w:szCs w:val="28"/>
        </w:rPr>
        <w:t xml:space="preserve"> – </w:t>
      </w:r>
      <w:r w:rsidRPr="00C5558B">
        <w:rPr>
          <w:sz w:val="28"/>
          <w:szCs w:val="28"/>
          <w:lang w:val="en-US"/>
        </w:rPr>
        <w:t>A</w:t>
      </w:r>
      <w:r w:rsidRPr="003246C6">
        <w:rPr>
          <w:sz w:val="28"/>
          <w:szCs w:val="28"/>
          <w:vertAlign w:val="subscript"/>
        </w:rPr>
        <w:t>2</w:t>
      </w:r>
      <w:r w:rsidRPr="00C5558B">
        <w:rPr>
          <w:sz w:val="28"/>
          <w:szCs w:val="28"/>
          <w:vertAlign w:val="superscript"/>
          <w:lang w:val="en-US"/>
        </w:rPr>
        <w:t>min</w:t>
      </w:r>
      <w:r w:rsidRPr="003246C6">
        <w:rPr>
          <w:sz w:val="28"/>
          <w:szCs w:val="28"/>
        </w:rPr>
        <w:t xml:space="preserve"> ,   </w:t>
      </w:r>
      <w:r w:rsidRPr="00C5558B">
        <w:rPr>
          <w:sz w:val="28"/>
          <w:szCs w:val="28"/>
        </w:rPr>
        <w:t>А</w:t>
      </w:r>
      <w:r w:rsidRPr="00C5558B">
        <w:rPr>
          <w:sz w:val="28"/>
          <w:szCs w:val="28"/>
          <w:vertAlign w:val="subscript"/>
        </w:rPr>
        <w:sym w:font="Symbol" w:char="F044"/>
      </w:r>
      <w:r w:rsidRPr="00C5558B">
        <w:rPr>
          <w:sz w:val="28"/>
          <w:szCs w:val="28"/>
          <w:vertAlign w:val="superscript"/>
          <w:lang w:val="en-US"/>
        </w:rPr>
        <w:t>min</w:t>
      </w:r>
      <w:r w:rsidRPr="003246C6">
        <w:rPr>
          <w:sz w:val="28"/>
          <w:szCs w:val="28"/>
        </w:rPr>
        <w:t xml:space="preserve"> = </w:t>
      </w:r>
      <w:r w:rsidRPr="00C5558B">
        <w:rPr>
          <w:sz w:val="28"/>
          <w:szCs w:val="28"/>
          <w:lang w:val="en-US"/>
        </w:rPr>
        <w:t>A</w:t>
      </w:r>
      <w:r w:rsidRPr="003246C6">
        <w:rPr>
          <w:sz w:val="28"/>
          <w:szCs w:val="28"/>
          <w:vertAlign w:val="subscript"/>
        </w:rPr>
        <w:t>1</w:t>
      </w:r>
      <w:r w:rsidRPr="00C5558B">
        <w:rPr>
          <w:sz w:val="28"/>
          <w:szCs w:val="28"/>
          <w:vertAlign w:val="superscript"/>
          <w:lang w:val="en-US"/>
        </w:rPr>
        <w:t>min</w:t>
      </w:r>
      <w:r w:rsidRPr="003246C6">
        <w:rPr>
          <w:sz w:val="28"/>
          <w:szCs w:val="28"/>
        </w:rPr>
        <w:t xml:space="preserve"> – </w:t>
      </w:r>
      <w:r w:rsidRPr="00C5558B">
        <w:rPr>
          <w:sz w:val="28"/>
          <w:szCs w:val="28"/>
          <w:lang w:val="en-US"/>
        </w:rPr>
        <w:t>A</w:t>
      </w:r>
      <w:r w:rsidRPr="003246C6">
        <w:rPr>
          <w:sz w:val="28"/>
          <w:szCs w:val="28"/>
          <w:vertAlign w:val="subscript"/>
        </w:rPr>
        <w:t>2</w:t>
      </w:r>
      <w:r w:rsidRPr="00C5558B">
        <w:rPr>
          <w:sz w:val="28"/>
          <w:szCs w:val="28"/>
          <w:vertAlign w:val="superscript"/>
          <w:lang w:val="en-US"/>
        </w:rPr>
        <w:t>max</w:t>
      </w:r>
      <w:r w:rsidRPr="003246C6">
        <w:rPr>
          <w:sz w:val="28"/>
          <w:szCs w:val="28"/>
        </w:rPr>
        <w:t xml:space="preserve">;      </w:t>
      </w:r>
      <w:r w:rsidR="00C5558B">
        <w:rPr>
          <w:sz w:val="28"/>
          <w:szCs w:val="28"/>
          <w:lang w:val="kk-KZ"/>
        </w:rPr>
        <w:t xml:space="preserve">     </w:t>
      </w:r>
      <w:r w:rsidRPr="003246C6">
        <w:rPr>
          <w:sz w:val="28"/>
          <w:szCs w:val="28"/>
        </w:rPr>
        <w:t xml:space="preserve">  (7)</w:t>
      </w:r>
    </w:p>
    <w:p w:rsidR="00C5558B" w:rsidRDefault="00E521B3" w:rsidP="00EE59B9">
      <w:pPr>
        <w:pStyle w:val="3"/>
        <w:ind w:firstLine="709"/>
        <w:jc w:val="both"/>
        <w:rPr>
          <w:sz w:val="28"/>
          <w:szCs w:val="28"/>
          <w:lang w:val="kk-KZ"/>
        </w:rPr>
      </w:pPr>
      <w:r w:rsidRPr="00C5558B">
        <w:rPr>
          <w:sz w:val="28"/>
          <w:szCs w:val="28"/>
        </w:rPr>
        <w:t>предельные отклонения</w:t>
      </w:r>
      <w:r w:rsidR="00EE59B9">
        <w:rPr>
          <w:sz w:val="28"/>
          <w:szCs w:val="28"/>
          <w:lang w:val="kk-KZ"/>
        </w:rPr>
        <w:t>:</w:t>
      </w:r>
      <w:r w:rsidRPr="00C5558B">
        <w:rPr>
          <w:sz w:val="28"/>
          <w:szCs w:val="28"/>
        </w:rPr>
        <w:t xml:space="preserve"> </w:t>
      </w:r>
    </w:p>
    <w:p w:rsidR="00E521B3" w:rsidRPr="00C5558B" w:rsidRDefault="00E521B3" w:rsidP="00EE59B9">
      <w:pPr>
        <w:pStyle w:val="3"/>
        <w:ind w:firstLine="709"/>
        <w:jc w:val="center"/>
        <w:rPr>
          <w:sz w:val="28"/>
          <w:szCs w:val="28"/>
          <w:lang w:val="en-US"/>
        </w:rPr>
      </w:pPr>
      <w:r w:rsidRPr="00C5558B">
        <w:rPr>
          <w:sz w:val="28"/>
          <w:szCs w:val="28"/>
        </w:rPr>
        <w:t>Е</w:t>
      </w:r>
      <w:r w:rsidRPr="00C5558B">
        <w:rPr>
          <w:sz w:val="28"/>
          <w:szCs w:val="28"/>
          <w:lang w:val="en-US"/>
        </w:rPr>
        <w:t>s(A</w:t>
      </w:r>
      <w:r w:rsidRPr="00C5558B">
        <w:rPr>
          <w:sz w:val="28"/>
          <w:szCs w:val="28"/>
          <w:vertAlign w:val="subscript"/>
        </w:rPr>
        <w:sym w:font="Symbol" w:char="F044"/>
      </w:r>
      <w:r w:rsidRPr="00C5558B">
        <w:rPr>
          <w:sz w:val="28"/>
          <w:szCs w:val="28"/>
          <w:lang w:val="en-US"/>
        </w:rPr>
        <w:t>) = Es(A</w:t>
      </w:r>
      <w:r w:rsidRPr="00C5558B">
        <w:rPr>
          <w:sz w:val="28"/>
          <w:szCs w:val="28"/>
          <w:vertAlign w:val="subscript"/>
          <w:lang w:val="en-US"/>
        </w:rPr>
        <w:t>1</w:t>
      </w:r>
      <w:r w:rsidRPr="00C5558B">
        <w:rPr>
          <w:sz w:val="28"/>
          <w:szCs w:val="28"/>
          <w:lang w:val="en-US"/>
        </w:rPr>
        <w:t>) – Ei(A</w:t>
      </w:r>
      <w:r w:rsidRPr="00C5558B">
        <w:rPr>
          <w:sz w:val="28"/>
          <w:szCs w:val="28"/>
          <w:vertAlign w:val="subscript"/>
          <w:lang w:val="en-US"/>
        </w:rPr>
        <w:t>2</w:t>
      </w:r>
      <w:r w:rsidRPr="00C5558B">
        <w:rPr>
          <w:sz w:val="28"/>
          <w:szCs w:val="28"/>
          <w:lang w:val="en-US"/>
        </w:rPr>
        <w:t xml:space="preserve">),    </w:t>
      </w:r>
      <w:r w:rsidRPr="00C5558B">
        <w:rPr>
          <w:sz w:val="28"/>
          <w:szCs w:val="28"/>
        </w:rPr>
        <w:t>Е</w:t>
      </w:r>
      <w:r w:rsidRPr="00C5558B">
        <w:rPr>
          <w:sz w:val="28"/>
          <w:szCs w:val="28"/>
          <w:lang w:val="en-US"/>
        </w:rPr>
        <w:t>i(A</w:t>
      </w:r>
      <w:r w:rsidRPr="00C5558B">
        <w:rPr>
          <w:sz w:val="28"/>
          <w:szCs w:val="28"/>
          <w:vertAlign w:val="subscript"/>
        </w:rPr>
        <w:sym w:font="Symbol" w:char="F044"/>
      </w:r>
      <w:r w:rsidRPr="00C5558B">
        <w:rPr>
          <w:sz w:val="28"/>
          <w:szCs w:val="28"/>
          <w:lang w:val="en-US"/>
        </w:rPr>
        <w:t>) = Ei(A</w:t>
      </w:r>
      <w:r w:rsidRPr="00C5558B">
        <w:rPr>
          <w:sz w:val="28"/>
          <w:szCs w:val="28"/>
          <w:vertAlign w:val="subscript"/>
          <w:lang w:val="en-US"/>
        </w:rPr>
        <w:t>1</w:t>
      </w:r>
      <w:r w:rsidRPr="00C5558B">
        <w:rPr>
          <w:sz w:val="28"/>
          <w:szCs w:val="28"/>
          <w:lang w:val="en-US"/>
        </w:rPr>
        <w:t>)–Es(A</w:t>
      </w:r>
      <w:r w:rsidRPr="00C5558B">
        <w:rPr>
          <w:sz w:val="28"/>
          <w:szCs w:val="28"/>
          <w:vertAlign w:val="subscript"/>
          <w:lang w:val="en-US"/>
        </w:rPr>
        <w:t>2</w:t>
      </w:r>
      <w:r w:rsidRPr="00C5558B">
        <w:rPr>
          <w:sz w:val="28"/>
          <w:szCs w:val="28"/>
          <w:lang w:val="en-US"/>
        </w:rPr>
        <w:t xml:space="preserve">); </w:t>
      </w:r>
      <w:r w:rsidR="00C5558B">
        <w:rPr>
          <w:sz w:val="28"/>
          <w:szCs w:val="28"/>
          <w:lang w:val="kk-KZ"/>
        </w:rPr>
        <w:t xml:space="preserve">       </w:t>
      </w:r>
      <w:r w:rsidRPr="00C5558B">
        <w:rPr>
          <w:sz w:val="28"/>
          <w:szCs w:val="28"/>
          <w:lang w:val="en-US"/>
        </w:rPr>
        <w:t xml:space="preserve"> (8)</w:t>
      </w:r>
    </w:p>
    <w:p w:rsidR="00C5558B" w:rsidRDefault="00EE59B9" w:rsidP="00EE59B9">
      <w:pPr>
        <w:pStyle w:val="3"/>
        <w:ind w:firstLine="709"/>
        <w:jc w:val="both"/>
        <w:rPr>
          <w:sz w:val="28"/>
          <w:szCs w:val="28"/>
          <w:lang w:val="kk-KZ"/>
        </w:rPr>
      </w:pPr>
      <w:r>
        <w:rPr>
          <w:sz w:val="28"/>
          <w:szCs w:val="28"/>
          <w:lang w:val="kk-KZ"/>
        </w:rPr>
        <w:lastRenderedPageBreak/>
        <w:t>д</w:t>
      </w:r>
      <w:r w:rsidR="00E521B3" w:rsidRPr="00C5558B">
        <w:rPr>
          <w:sz w:val="28"/>
          <w:szCs w:val="28"/>
        </w:rPr>
        <w:t>опуск</w:t>
      </w:r>
      <w:r>
        <w:rPr>
          <w:sz w:val="28"/>
          <w:szCs w:val="28"/>
          <w:lang w:val="kk-KZ"/>
        </w:rPr>
        <w:t>:</w:t>
      </w:r>
      <w:r w:rsidR="00E521B3" w:rsidRPr="00C5558B">
        <w:rPr>
          <w:sz w:val="28"/>
          <w:szCs w:val="28"/>
        </w:rPr>
        <w:t xml:space="preserve">    </w:t>
      </w:r>
    </w:p>
    <w:p w:rsidR="00E521B3" w:rsidRPr="00C5558B" w:rsidRDefault="00E521B3" w:rsidP="00C5558B">
      <w:pPr>
        <w:pStyle w:val="3"/>
        <w:ind w:firstLine="567"/>
        <w:jc w:val="center"/>
        <w:rPr>
          <w:sz w:val="28"/>
          <w:szCs w:val="28"/>
        </w:rPr>
      </w:pPr>
      <w:r w:rsidRPr="00C5558B">
        <w:rPr>
          <w:sz w:val="28"/>
          <w:szCs w:val="28"/>
        </w:rPr>
        <w:t>ТА</w:t>
      </w:r>
      <w:r w:rsidRPr="00C5558B">
        <w:rPr>
          <w:sz w:val="28"/>
          <w:szCs w:val="28"/>
          <w:vertAlign w:val="subscript"/>
        </w:rPr>
        <w:sym w:font="Symbol" w:char="F044"/>
      </w:r>
      <w:r w:rsidRPr="00C5558B">
        <w:rPr>
          <w:sz w:val="28"/>
          <w:szCs w:val="28"/>
        </w:rPr>
        <w:t xml:space="preserve"> = ТА</w:t>
      </w:r>
      <w:r w:rsidRPr="00C5558B">
        <w:rPr>
          <w:sz w:val="28"/>
          <w:szCs w:val="28"/>
          <w:vertAlign w:val="subscript"/>
        </w:rPr>
        <w:t>1</w:t>
      </w:r>
      <w:r w:rsidRPr="00C5558B">
        <w:rPr>
          <w:sz w:val="28"/>
          <w:szCs w:val="28"/>
        </w:rPr>
        <w:t xml:space="preserve"> + ТА</w:t>
      </w:r>
      <w:r w:rsidRPr="00C5558B">
        <w:rPr>
          <w:sz w:val="28"/>
          <w:szCs w:val="28"/>
          <w:vertAlign w:val="subscript"/>
        </w:rPr>
        <w:t>2</w:t>
      </w:r>
      <w:r w:rsidRPr="00C5558B">
        <w:rPr>
          <w:sz w:val="28"/>
          <w:szCs w:val="28"/>
        </w:rPr>
        <w:t xml:space="preserve">.        </w:t>
      </w:r>
      <w:r w:rsidR="00C5558B">
        <w:rPr>
          <w:sz w:val="28"/>
          <w:szCs w:val="28"/>
          <w:lang w:val="kk-KZ"/>
        </w:rPr>
        <w:t xml:space="preserve">      </w:t>
      </w:r>
      <w:r w:rsidRPr="00C5558B">
        <w:rPr>
          <w:sz w:val="28"/>
          <w:szCs w:val="28"/>
        </w:rPr>
        <w:t xml:space="preserve">     (9)</w:t>
      </w:r>
    </w:p>
    <w:p w:rsidR="00E521B3" w:rsidRPr="00C5558B" w:rsidRDefault="009C0B25" w:rsidP="00C5558B">
      <w:pPr>
        <w:pStyle w:val="3"/>
        <w:ind w:firstLine="567"/>
        <w:jc w:val="both"/>
        <w:rPr>
          <w:sz w:val="28"/>
          <w:szCs w:val="28"/>
          <w:lang w:val="kk-KZ"/>
        </w:rPr>
      </w:pPr>
      <w:r>
        <w:rPr>
          <w:noProof/>
          <w:sz w:val="28"/>
          <w:szCs w:val="28"/>
        </w:rPr>
        <w:pict>
          <v:group id="_x0000_s1034" style="position:absolute;left:0;text-align:left;margin-left:136.15pt;margin-top:9.95pt;width:290.6pt;height:269.35pt;z-index:251653632" coordorigin="1344,6636" coordsize="4592,4284" o:allowincell="f">
            <v:line id="_x0000_s1035" style="position:absolute" from="1428,8456" to="4424,8456">
              <v:stroke dashstyle="longDashDotDot"/>
            </v:line>
            <v:rect id="_x0000_s1036" style="position:absolute;left:1624;top:7672;width:336;height:1540" fillcolor="black">
              <v:fill r:id="rId414" o:title="Светлый диагональный 1" type="pattern"/>
            </v:rect>
            <v:rect id="_x0000_s1037" style="position:absolute;left:2800;top:7672;width:336;height:1540" fillcolor="black">
              <v:fill r:id="rId413" o:title="Светлый диагональный 2" type="pattern"/>
            </v:rect>
            <v:rect id="_x0000_s1038" style="position:absolute;left:1792;top:7672;width:1176;height:1540" filled="f" strokeweight="1.5pt"/>
            <v:rect id="_x0000_s1039" style="position:absolute;left:2968;top:7980;width:952;height:952" filled="f" strokeweight="1.5pt"/>
            <v:shape id="_x0000_s1040" type="#_x0000_t202" style="position:absolute;left:2044;top:6636;width:924;height:1008" filled="f" stroked="f">
              <v:textbox style="mso-next-textbox:#_x0000_s1040">
                <w:txbxContent>
                  <w:p w:rsidR="00C86A81" w:rsidRDefault="00C86A81" w:rsidP="00E521B3">
                    <w:pPr>
                      <w:rPr>
                        <w:sz w:val="24"/>
                        <w:lang w:val="en-US"/>
                      </w:rPr>
                    </w:pPr>
                    <w:r>
                      <w:rPr>
                        <w:sz w:val="24"/>
                        <w:lang w:val="en-US"/>
                      </w:rPr>
                      <w:t>A</w:t>
                    </w:r>
                    <w:r>
                      <w:rPr>
                        <w:sz w:val="24"/>
                        <w:vertAlign w:val="subscript"/>
                        <w:lang w:val="en-US"/>
                      </w:rPr>
                      <w:sym w:font="Symbol" w:char="F044"/>
                    </w:r>
                    <w:r>
                      <w:rPr>
                        <w:sz w:val="24"/>
                        <w:vertAlign w:val="superscript"/>
                        <w:lang w:val="en-US"/>
                      </w:rPr>
                      <w:t>max</w:t>
                    </w:r>
                  </w:p>
                  <w:p w:rsidR="00C86A81" w:rsidRDefault="00C86A81" w:rsidP="00E521B3">
                    <w:pPr>
                      <w:rPr>
                        <w:sz w:val="24"/>
                        <w:vertAlign w:val="subscript"/>
                        <w:lang w:val="en-US"/>
                      </w:rPr>
                    </w:pPr>
                    <w:r>
                      <w:rPr>
                        <w:sz w:val="24"/>
                        <w:lang w:val="en-US"/>
                      </w:rPr>
                      <w:t>A</w:t>
                    </w:r>
                    <w:r>
                      <w:rPr>
                        <w:sz w:val="24"/>
                        <w:vertAlign w:val="subscript"/>
                        <w:lang w:val="en-US"/>
                      </w:rPr>
                      <w:sym w:font="Symbol" w:char="F044"/>
                    </w:r>
                  </w:p>
                  <w:p w:rsidR="00C86A81" w:rsidRDefault="00C86A81" w:rsidP="00E521B3">
                    <w:pPr>
                      <w:rPr>
                        <w:sz w:val="24"/>
                        <w:lang w:val="en-US"/>
                      </w:rPr>
                    </w:pPr>
                    <w:r>
                      <w:rPr>
                        <w:sz w:val="24"/>
                        <w:lang w:val="en-US"/>
                      </w:rPr>
                      <w:t>A</w:t>
                    </w:r>
                    <w:r>
                      <w:rPr>
                        <w:sz w:val="24"/>
                        <w:vertAlign w:val="subscript"/>
                        <w:lang w:val="en-US"/>
                      </w:rPr>
                      <w:sym w:font="Symbol" w:char="F044"/>
                    </w:r>
                    <w:r>
                      <w:rPr>
                        <w:sz w:val="24"/>
                        <w:vertAlign w:val="superscript"/>
                        <w:lang w:val="en-US"/>
                      </w:rPr>
                      <w:t>min</w:t>
                    </w:r>
                  </w:p>
                </w:txbxContent>
              </v:textbox>
            </v:shape>
            <v:line id="_x0000_s1041" style="position:absolute;flip:y" from="1624,6944" to="1624,7672"/>
            <v:line id="_x0000_s1042" style="position:absolute;flip:y" from="2968,7196" to="2968,7672"/>
            <v:line id="_x0000_s1043" style="position:absolute" from="1624,7028" to="3136,7028">
              <v:stroke startarrow="block" startarrowwidth="narrow" endarrow="block" endarrowwidth="narrow"/>
            </v:line>
            <v:line id="_x0000_s1044" style="position:absolute;flip:y" from="1792,7196" to="1792,7672"/>
            <v:line id="_x0000_s1045" style="position:absolute;flip:y" from="3136,6944" to="3136,7672"/>
            <v:line id="_x0000_s1046" style="position:absolute" from="1792,7308" to="2968,7308">
              <v:stroke startarrow="block" startarrowwidth="narrow" endarrow="block" endarrowwidth="narrow"/>
            </v:line>
            <v:line id="_x0000_s1047" style="position:absolute;flip:y" from="1960,7504" to="1960,7672"/>
            <v:line id="_x0000_s1048" style="position:absolute;flip:y" from="2800,7504" to="2800,7672"/>
            <v:line id="_x0000_s1049" style="position:absolute" from="1960,7588" to="2800,7588">
              <v:stroke startarrow="block" startarrowwidth="narrow" endarrow="block" endarrowwidth="narrow"/>
            </v:line>
            <v:line id="_x0000_s1050" style="position:absolute" from="3920,8932" to="3920,10836"/>
            <v:line id="_x0000_s1051" style="position:absolute" from="3136,9212" to="3136,9352"/>
            <v:line id="_x0000_s1052" style="position:absolute" from="3136,9240" to="3920,9240">
              <v:stroke startarrow="block" startarrowwidth="narrow" endarrow="block" endarrowwidth="narrow"/>
            </v:line>
            <v:shape id="_x0000_s1053" type="#_x0000_t202" style="position:absolute;left:3052;top:8876;width:1008;height:980" filled="f" stroked="f">
              <v:textbox style="mso-next-textbox:#_x0000_s1053">
                <w:txbxContent>
                  <w:p w:rsidR="00C86A81" w:rsidRDefault="00C86A81" w:rsidP="00E521B3">
                    <w:pPr>
                      <w:rPr>
                        <w:sz w:val="24"/>
                        <w:lang w:val="en-US"/>
                      </w:rPr>
                    </w:pPr>
                    <w:r>
                      <w:rPr>
                        <w:sz w:val="24"/>
                        <w:lang w:val="en-US"/>
                      </w:rPr>
                      <w:t xml:space="preserve">   A</w:t>
                    </w:r>
                    <w:r>
                      <w:rPr>
                        <w:sz w:val="24"/>
                        <w:vertAlign w:val="subscript"/>
                        <w:lang w:val="en-US"/>
                      </w:rPr>
                      <w:t>2</w:t>
                    </w:r>
                    <w:r>
                      <w:rPr>
                        <w:sz w:val="24"/>
                        <w:vertAlign w:val="superscript"/>
                        <w:lang w:val="en-US"/>
                      </w:rPr>
                      <w:t>min</w:t>
                    </w:r>
                  </w:p>
                  <w:p w:rsidR="00C86A81" w:rsidRDefault="00C86A81" w:rsidP="00E521B3">
                    <w:pPr>
                      <w:rPr>
                        <w:sz w:val="24"/>
                        <w:lang w:val="en-US"/>
                      </w:rPr>
                    </w:pPr>
                    <w:r>
                      <w:rPr>
                        <w:sz w:val="24"/>
                        <w:lang w:val="en-US"/>
                      </w:rPr>
                      <w:t xml:space="preserve">  A</w:t>
                    </w:r>
                    <w:r>
                      <w:rPr>
                        <w:sz w:val="24"/>
                        <w:vertAlign w:val="subscript"/>
                        <w:lang w:val="en-US"/>
                      </w:rPr>
                      <w:t>2</w:t>
                    </w:r>
                  </w:p>
                  <w:p w:rsidR="00C86A81" w:rsidRDefault="00C86A81" w:rsidP="00E521B3">
                    <w:pPr>
                      <w:rPr>
                        <w:sz w:val="24"/>
                        <w:vertAlign w:val="superscript"/>
                        <w:lang w:val="en-US"/>
                      </w:rPr>
                    </w:pPr>
                    <w:r>
                      <w:rPr>
                        <w:sz w:val="24"/>
                        <w:lang w:val="en-US"/>
                      </w:rPr>
                      <w:t>A</w:t>
                    </w:r>
                    <w:r>
                      <w:rPr>
                        <w:sz w:val="24"/>
                        <w:vertAlign w:val="subscript"/>
                        <w:lang w:val="en-US"/>
                      </w:rPr>
                      <w:t>2</w:t>
                    </w:r>
                    <w:r>
                      <w:rPr>
                        <w:sz w:val="24"/>
                        <w:vertAlign w:val="superscript"/>
                        <w:lang w:val="en-US"/>
                      </w:rPr>
                      <w:t>max</w:t>
                    </w:r>
                  </w:p>
                </w:txbxContent>
              </v:textbox>
            </v:shape>
            <v:line id="_x0000_s1054" style="position:absolute" from="2968,9212" to="2968,9548"/>
            <v:line id="_x0000_s1055" style="position:absolute" from="2968,9492" to="3920,9492">
              <v:stroke startarrow="block" startarrowwidth="narrow" endarrow="block" endarrowwidth="narrow"/>
            </v:line>
            <v:line id="_x0000_s1056" style="position:absolute" from="2800,9212" to="2800,9856"/>
            <v:line id="_x0000_s1057" style="position:absolute" from="2800,9772" to="3920,9772">
              <v:stroke startarrow="block" startarrowwidth="narrow" endarrow="block" endarrowwidth="narrow"/>
            </v:line>
            <v:shape id="_x0000_s1058" type="#_x0000_t202" style="position:absolute;left:1960;top:7868;width:840;height:1036" filled="f" stroked="f">
              <v:textbox style="mso-next-textbox:#_x0000_s1058">
                <w:txbxContent>
                  <w:p w:rsidR="00C86A81" w:rsidRDefault="00C86A81" w:rsidP="00E521B3">
                    <w:pPr>
                      <w:rPr>
                        <w:sz w:val="24"/>
                        <w:vertAlign w:val="subscript"/>
                        <w:lang w:val="en-US"/>
                      </w:rPr>
                    </w:pPr>
                    <w:r>
                      <w:rPr>
                        <w:sz w:val="24"/>
                        <w:lang w:val="en-US"/>
                      </w:rPr>
                      <w:t>TA</w:t>
                    </w:r>
                    <w:r>
                      <w:rPr>
                        <w:sz w:val="24"/>
                        <w:vertAlign w:val="subscript"/>
                        <w:lang w:val="en-US"/>
                      </w:rPr>
                      <w:t>1</w:t>
                    </w:r>
                  </w:p>
                  <w:p w:rsidR="00C86A81" w:rsidRDefault="00C86A81" w:rsidP="00E521B3">
                    <w:pPr>
                      <w:rPr>
                        <w:sz w:val="24"/>
                        <w:lang w:val="en-US"/>
                      </w:rPr>
                    </w:pPr>
                  </w:p>
                  <w:p w:rsidR="00C86A81" w:rsidRDefault="00C86A81" w:rsidP="00E521B3">
                    <w:pPr>
                      <w:rPr>
                        <w:sz w:val="24"/>
                        <w:vertAlign w:val="subscript"/>
                        <w:lang w:val="en-US"/>
                      </w:rPr>
                    </w:pPr>
                    <w:r>
                      <w:rPr>
                        <w:sz w:val="24"/>
                        <w:lang w:val="en-US"/>
                      </w:rPr>
                      <w:t xml:space="preserve">  TA</w:t>
                    </w:r>
                    <w:r>
                      <w:rPr>
                        <w:sz w:val="24"/>
                        <w:vertAlign w:val="subscript"/>
                        <w:lang w:val="en-US"/>
                      </w:rPr>
                      <w:t>2</w:t>
                    </w:r>
                  </w:p>
                  <w:p w:rsidR="00C86A81" w:rsidRDefault="00C86A81" w:rsidP="00E521B3">
                    <w:pPr>
                      <w:rPr>
                        <w:sz w:val="24"/>
                        <w:lang w:val="en-US"/>
                      </w:rPr>
                    </w:pPr>
                  </w:p>
                </w:txbxContent>
              </v:textbox>
            </v:shape>
            <v:line id="_x0000_s1059" style="position:absolute" from="1344,8204" to="1624,8204">
              <v:stroke startarrowwidth="narrow" endarrow="block" endarrowwidth="narrow"/>
            </v:line>
            <v:line id="_x0000_s1060" style="position:absolute;flip:x" from="1960,8204" to="2352,8204">
              <v:stroke startarrowwidth="narrow" endarrow="block" endarrowwidth="narrow"/>
            </v:line>
            <v:line id="_x0000_s1061" style="position:absolute" from="1624,8204" to="1960,8204"/>
            <v:line id="_x0000_s1062" style="position:absolute" from="2352,8792" to="2800,8792">
              <v:stroke endarrow="block" endarrowwidth="narrow"/>
            </v:line>
            <v:line id="_x0000_s1063" style="position:absolute;flip:x" from="3136,8792" to="3472,8792">
              <v:stroke endarrow="block" endarrowwidth="narrow"/>
            </v:line>
            <v:line id="_x0000_s1064" style="position:absolute" from="2800,8792" to="3136,8792"/>
            <v:line id="_x0000_s1065" style="position:absolute" from="1960,9212" to="1960,10248"/>
            <v:shape id="_x0000_s1066" type="#_x0000_t202" style="position:absolute;left:2352;top:9856;width:1036;height:1064" filled="f" stroked="f">
              <v:textbox style="mso-next-textbox:#_x0000_s1066">
                <w:txbxContent>
                  <w:p w:rsidR="00C86A81" w:rsidRDefault="00C86A81" w:rsidP="00E521B3">
                    <w:pPr>
                      <w:rPr>
                        <w:sz w:val="24"/>
                        <w:lang w:val="en-US"/>
                      </w:rPr>
                    </w:pPr>
                    <w:r>
                      <w:rPr>
                        <w:sz w:val="24"/>
                        <w:lang w:val="en-US"/>
                      </w:rPr>
                      <w:t>A</w:t>
                    </w:r>
                    <w:r>
                      <w:rPr>
                        <w:sz w:val="24"/>
                        <w:vertAlign w:val="subscript"/>
                        <w:lang w:val="en-US"/>
                      </w:rPr>
                      <w:t>1</w:t>
                    </w:r>
                    <w:r>
                      <w:rPr>
                        <w:sz w:val="24"/>
                        <w:vertAlign w:val="superscript"/>
                        <w:lang w:val="en-US"/>
                      </w:rPr>
                      <w:t>min</w:t>
                    </w:r>
                  </w:p>
                  <w:p w:rsidR="00C86A81" w:rsidRDefault="00C86A81" w:rsidP="00E521B3">
                    <w:pPr>
                      <w:rPr>
                        <w:sz w:val="24"/>
                        <w:lang w:val="en-US"/>
                      </w:rPr>
                    </w:pPr>
                    <w:r>
                      <w:rPr>
                        <w:sz w:val="24"/>
                        <w:lang w:val="en-US"/>
                      </w:rPr>
                      <w:t xml:space="preserve">  A</w:t>
                    </w:r>
                    <w:r>
                      <w:rPr>
                        <w:sz w:val="24"/>
                        <w:vertAlign w:val="subscript"/>
                        <w:lang w:val="en-US"/>
                      </w:rPr>
                      <w:t>1</w:t>
                    </w:r>
                  </w:p>
                  <w:p w:rsidR="00C86A81" w:rsidRDefault="00C86A81" w:rsidP="00E521B3">
                    <w:pPr>
                      <w:rPr>
                        <w:sz w:val="24"/>
                      </w:rPr>
                    </w:pPr>
                    <w:r>
                      <w:rPr>
                        <w:sz w:val="24"/>
                        <w:lang w:val="en-US"/>
                      </w:rPr>
                      <w:t>A</w:t>
                    </w:r>
                    <w:r>
                      <w:rPr>
                        <w:sz w:val="24"/>
                        <w:vertAlign w:val="subscript"/>
                        <w:lang w:val="en-US"/>
                      </w:rPr>
                      <w:t>1</w:t>
                    </w:r>
                    <w:r>
                      <w:rPr>
                        <w:sz w:val="24"/>
                        <w:vertAlign w:val="superscript"/>
                        <w:lang w:val="en-US"/>
                      </w:rPr>
                      <w:t>max</w:t>
                    </w:r>
                  </w:p>
                </w:txbxContent>
              </v:textbox>
            </v:shape>
            <v:line id="_x0000_s1067" style="position:absolute" from="1960,10164" to="3920,10164">
              <v:stroke startarrow="block" startarrowwidth="narrow" endarrow="block" endarrowwidth="narrow"/>
            </v:line>
            <v:line id="_x0000_s1068" style="position:absolute" from="1792,9212" to="1792,10500"/>
            <v:line id="_x0000_s1069" style="position:absolute" from="1792,10444" to="3920,10444">
              <v:stroke startarrow="block" startarrowwidth="narrow" endarrow="block" endarrowwidth="narrow"/>
            </v:line>
            <v:line id="_x0000_s1070" style="position:absolute" from="1624,9212" to="1624,10836"/>
            <v:line id="_x0000_s1071" style="position:absolute" from="1624,10752" to="3920,10752">
              <v:stroke startarrow="block" startarrowwidth="narrow" endarrow="block" endarrowwidth="narrow"/>
            </v:line>
            <v:shape id="_x0000_s1072" type="#_x0000_t202" style="position:absolute;left:3220;top:6692;width:2716;height:420" filled="f" stroked="f">
              <v:textbox style="mso-next-textbox:#_x0000_s1072">
                <w:txbxContent>
                  <w:p w:rsidR="00C86A81" w:rsidRDefault="00C86A81"/>
                </w:txbxContent>
              </v:textbox>
            </v:shape>
            <v:line id="_x0000_s1073" style="position:absolute" from="3388,7112" to="3388,7868"/>
            <v:line id="_x0000_s1074" style="position:absolute" from="5712,7112" to="5712,7868"/>
            <v:line id="_x0000_s1075" style="position:absolute" from="4872,7112" to="4872,7504"/>
            <v:shape id="_x0000_s1076" type="#_x0000_t202" style="position:absolute;left:3724;top:6944;width:2044;height:1260" filled="f" stroked="f">
              <v:textbox style="mso-next-textbox:#_x0000_s1076">
                <w:txbxContent>
                  <w:p w:rsidR="00C86A81" w:rsidRDefault="00C86A81" w:rsidP="00E521B3">
                    <w:pPr>
                      <w:rPr>
                        <w:sz w:val="24"/>
                        <w:vertAlign w:val="subscript"/>
                      </w:rPr>
                    </w:pPr>
                    <w:r>
                      <w:rPr>
                        <w:sz w:val="24"/>
                      </w:rPr>
                      <w:t>А</w:t>
                    </w:r>
                    <w:r>
                      <w:rPr>
                        <w:sz w:val="24"/>
                        <w:vertAlign w:val="subscript"/>
                      </w:rPr>
                      <w:sym w:font="Symbol" w:char="F044"/>
                    </w:r>
                    <w:r>
                      <w:rPr>
                        <w:sz w:val="24"/>
                        <w:vertAlign w:val="subscript"/>
                      </w:rPr>
                      <w:t xml:space="preserve">                        </w:t>
                    </w:r>
                    <w:r>
                      <w:rPr>
                        <w:sz w:val="24"/>
                      </w:rPr>
                      <w:t>А</w:t>
                    </w:r>
                    <w:r>
                      <w:rPr>
                        <w:sz w:val="24"/>
                        <w:vertAlign w:val="subscript"/>
                      </w:rPr>
                      <w:t>2</w:t>
                    </w:r>
                  </w:p>
                  <w:p w:rsidR="00C86A81" w:rsidRDefault="00C86A81" w:rsidP="00E521B3">
                    <w:pPr>
                      <w:rPr>
                        <w:sz w:val="24"/>
                      </w:rPr>
                    </w:pPr>
                    <w:r>
                      <w:rPr>
                        <w:sz w:val="24"/>
                      </w:rPr>
                      <w:t xml:space="preserve">       </w:t>
                    </w:r>
                  </w:p>
                  <w:p w:rsidR="00C86A81" w:rsidRDefault="00C86A81" w:rsidP="00E521B3">
                    <w:pPr>
                      <w:rPr>
                        <w:sz w:val="24"/>
                        <w:vertAlign w:val="subscript"/>
                      </w:rPr>
                    </w:pPr>
                    <w:r>
                      <w:rPr>
                        <w:sz w:val="24"/>
                      </w:rPr>
                      <w:t xml:space="preserve">        А</w:t>
                    </w:r>
                    <w:r>
                      <w:rPr>
                        <w:sz w:val="24"/>
                        <w:vertAlign w:val="subscript"/>
                      </w:rPr>
                      <w:t xml:space="preserve">1     </w:t>
                    </w:r>
                  </w:p>
                  <w:p w:rsidR="00C86A81" w:rsidRDefault="00C86A81" w:rsidP="00E521B3">
                    <w:pPr>
                      <w:rPr>
                        <w:vertAlign w:val="subscript"/>
                      </w:rPr>
                    </w:pPr>
                  </w:p>
                </w:txbxContent>
              </v:textbox>
            </v:shape>
            <v:line id="_x0000_s1077" style="position:absolute" from="3388,7308" to="4872,7308">
              <v:stroke startarrow="block" startarrowwidth="narrow" endarrow="block" endarrowwidth="narrow"/>
            </v:line>
            <v:line id="_x0000_s1078" style="position:absolute" from="4872,7308" to="5712,7308">
              <v:stroke startarrow="block" startarrowwidth="narrow" endarrow="block" endarrowwidth="narrow"/>
            </v:line>
            <v:line id="_x0000_s1079" style="position:absolute" from="3388,7812" to="5712,7812">
              <v:stroke startarrow="block" startarrowwidth="narrow" endarrow="block" endarrowwidth="narrow"/>
            </v:line>
            <v:line id="_x0000_s1080" style="position:absolute;flip:x" from="4956,7028" to="5264,7028">
              <v:stroke startarrowwidth="narrow" endarrow="block" endarrowwidth="narrow"/>
            </v:line>
            <v:line id="_x0000_s1081" style="position:absolute;flip:x" from="3724,7028" to="4060,7028">
              <v:stroke startarrowwidth="narrow" endarrow="block" endarrowwidth="narrow"/>
            </v:line>
            <v:line id="_x0000_s1082" style="position:absolute" from="4284,7588" to="4676,7588">
              <v:stroke startarrowwidth="narrow" endarrow="block" endarrowwidth="narrow"/>
            </v:line>
          </v:group>
        </w:pict>
      </w: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E521B3" w:rsidP="00C5558B">
      <w:pPr>
        <w:pStyle w:val="3"/>
        <w:ind w:firstLine="567"/>
        <w:jc w:val="both"/>
        <w:rPr>
          <w:sz w:val="28"/>
          <w:szCs w:val="28"/>
          <w:lang w:val="kk-KZ"/>
        </w:rPr>
      </w:pPr>
    </w:p>
    <w:p w:rsidR="00E521B3" w:rsidRPr="00C5558B" w:rsidRDefault="009C0B25" w:rsidP="00C5558B">
      <w:pPr>
        <w:pStyle w:val="3"/>
        <w:ind w:firstLine="567"/>
        <w:jc w:val="both"/>
        <w:rPr>
          <w:sz w:val="28"/>
          <w:szCs w:val="28"/>
          <w:lang w:val="kk-KZ"/>
        </w:rPr>
      </w:pPr>
      <w:r>
        <w:rPr>
          <w:noProof/>
          <w:sz w:val="28"/>
          <w:szCs w:val="28"/>
        </w:rPr>
        <w:pict>
          <v:shape id="_x0000_s1083" type="#_x0000_t202" style="position:absolute;left:0;text-align:left;margin-left:27.05pt;margin-top:14.1pt;width:470.3pt;height:41.9pt;z-index:251654656" o:allowincell="f" filled="f" stroked="f">
            <v:textbox style="mso-next-textbox:#_x0000_s1083">
              <w:txbxContent>
                <w:p w:rsidR="00C86A81" w:rsidRDefault="00C86A81" w:rsidP="00EE59B9">
                  <w:pPr>
                    <w:spacing w:line="200" w:lineRule="exact"/>
                    <w:jc w:val="center"/>
                    <w:rPr>
                      <w:lang w:val="kk-KZ"/>
                    </w:rPr>
                  </w:pPr>
                </w:p>
                <w:p w:rsidR="00C86A81" w:rsidRPr="00EE59B9" w:rsidRDefault="00C86A81" w:rsidP="00031A15">
                  <w:pPr>
                    <w:spacing w:before="120" w:after="120" w:line="200" w:lineRule="exact"/>
                    <w:jc w:val="center"/>
                    <w:rPr>
                      <w:szCs w:val="28"/>
                    </w:rPr>
                  </w:pPr>
                  <w:r>
                    <w:t>Рис</w:t>
                  </w:r>
                  <w:r>
                    <w:rPr>
                      <w:lang w:val="kk-KZ"/>
                    </w:rPr>
                    <w:t>унок 19-</w:t>
                  </w:r>
                  <w:r>
                    <w:t xml:space="preserve"> Линейная</w:t>
                  </w:r>
                  <w:r w:rsidRPr="00EE59B9">
                    <w:rPr>
                      <w:szCs w:val="28"/>
                    </w:rPr>
                    <w:t xml:space="preserve"> </w:t>
                  </w:r>
                  <w:r>
                    <w:rPr>
                      <w:szCs w:val="28"/>
                      <w:lang w:val="kk-KZ"/>
                    </w:rPr>
                    <w:t>с</w:t>
                  </w:r>
                  <w:r w:rsidRPr="00EE59B9">
                    <w:rPr>
                      <w:szCs w:val="28"/>
                    </w:rPr>
                    <w:t>хема размерной цепи</w:t>
                  </w:r>
                </w:p>
                <w:p w:rsidR="00C86A81" w:rsidRDefault="00C86A81" w:rsidP="00EE59B9">
                  <w:pPr>
                    <w:pStyle w:val="23"/>
                    <w:jc w:val="center"/>
                  </w:pPr>
                </w:p>
                <w:p w:rsidR="00C86A81" w:rsidRDefault="00C86A81" w:rsidP="00EE59B9">
                  <w:pPr>
                    <w:pStyle w:val="23"/>
                    <w:jc w:val="center"/>
                  </w:pPr>
                  <w:r>
                    <w:t>размерная цепь</w:t>
                  </w:r>
                </w:p>
              </w:txbxContent>
            </v:textbox>
          </v:shape>
        </w:pict>
      </w:r>
    </w:p>
    <w:p w:rsidR="00E521B3" w:rsidRPr="00C5558B" w:rsidRDefault="00E521B3" w:rsidP="00C5558B">
      <w:pPr>
        <w:pStyle w:val="3"/>
        <w:ind w:firstLine="567"/>
        <w:jc w:val="both"/>
        <w:rPr>
          <w:sz w:val="28"/>
          <w:szCs w:val="28"/>
          <w:lang w:val="kk-KZ"/>
        </w:rPr>
      </w:pPr>
    </w:p>
    <w:p w:rsidR="00EE59B9" w:rsidRDefault="00EE59B9" w:rsidP="00EE59B9">
      <w:pPr>
        <w:pStyle w:val="3"/>
        <w:spacing w:after="0"/>
        <w:ind w:firstLine="567"/>
        <w:jc w:val="both"/>
        <w:rPr>
          <w:sz w:val="28"/>
          <w:szCs w:val="28"/>
          <w:lang w:val="kk-KZ"/>
        </w:rPr>
      </w:pPr>
    </w:p>
    <w:p w:rsidR="00E521B3" w:rsidRPr="00C5558B" w:rsidRDefault="00E521B3" w:rsidP="00EE59B9">
      <w:pPr>
        <w:pStyle w:val="3"/>
        <w:spacing w:after="0"/>
        <w:ind w:firstLine="709"/>
        <w:jc w:val="both"/>
        <w:rPr>
          <w:sz w:val="28"/>
          <w:szCs w:val="28"/>
        </w:rPr>
      </w:pPr>
      <w:r w:rsidRPr="00C5558B">
        <w:rPr>
          <w:sz w:val="28"/>
          <w:szCs w:val="28"/>
        </w:rPr>
        <w:t>По аналогии с уравнениями (6) – (9) зависимости  для замыкающего звена при линейной размерной цепи можно представить в общем виде:</w:t>
      </w:r>
    </w:p>
    <w:p w:rsidR="00C5558B" w:rsidRPr="00EE59B9" w:rsidRDefault="00EE59B9" w:rsidP="00EE59B9">
      <w:pPr>
        <w:pStyle w:val="3"/>
        <w:spacing w:after="0"/>
        <w:ind w:firstLine="709"/>
        <w:jc w:val="both"/>
        <w:rPr>
          <w:sz w:val="28"/>
          <w:szCs w:val="28"/>
          <w:lang w:val="kk-KZ"/>
        </w:rPr>
      </w:pPr>
      <w:r>
        <w:rPr>
          <w:sz w:val="28"/>
          <w:szCs w:val="28"/>
          <w:lang w:val="kk-KZ"/>
        </w:rPr>
        <w:t>р</w:t>
      </w:r>
      <w:r w:rsidR="00E521B3" w:rsidRPr="00C5558B">
        <w:rPr>
          <w:sz w:val="28"/>
          <w:szCs w:val="28"/>
        </w:rPr>
        <w:t>азмер</w:t>
      </w:r>
      <w:r>
        <w:rPr>
          <w:sz w:val="28"/>
          <w:szCs w:val="28"/>
          <w:lang w:val="kk-KZ"/>
        </w:rPr>
        <w:t>:</w:t>
      </w:r>
    </w:p>
    <w:p w:rsidR="00E521B3" w:rsidRPr="00C5558B" w:rsidRDefault="00E521B3" w:rsidP="00EE59B9">
      <w:pPr>
        <w:pStyle w:val="3"/>
        <w:ind w:firstLine="709"/>
        <w:jc w:val="center"/>
        <w:rPr>
          <w:sz w:val="28"/>
          <w:szCs w:val="28"/>
        </w:rPr>
      </w:pPr>
      <w:r w:rsidRPr="00C5558B">
        <w:rPr>
          <w:position w:val="-34"/>
          <w:sz w:val="28"/>
          <w:szCs w:val="28"/>
        </w:rPr>
        <w:object w:dxaOrig="2740" w:dyaOrig="780">
          <v:shape id="_x0000_i1216" type="#_x0000_t75" style="width:136.9pt;height:38.95pt" o:ole="" fillcolor="window">
            <v:imagedata r:id="rId415" o:title=""/>
          </v:shape>
          <o:OLEObject Type="Embed" ProgID="Equation.3" ShapeID="_x0000_i1216" DrawAspect="Content" ObjectID="_1737379654" r:id="rId416"/>
        </w:object>
      </w:r>
      <w:r w:rsidRPr="00C5558B">
        <w:rPr>
          <w:sz w:val="28"/>
          <w:szCs w:val="28"/>
        </w:rPr>
        <w:t>;                (10)</w:t>
      </w:r>
    </w:p>
    <w:p w:rsidR="00EE59B9" w:rsidRDefault="00E521B3" w:rsidP="00EE59B9">
      <w:pPr>
        <w:pStyle w:val="3"/>
        <w:ind w:firstLine="709"/>
        <w:jc w:val="both"/>
        <w:rPr>
          <w:sz w:val="28"/>
          <w:szCs w:val="28"/>
          <w:lang w:val="kk-KZ"/>
        </w:rPr>
      </w:pPr>
      <w:r w:rsidRPr="00C5558B">
        <w:rPr>
          <w:sz w:val="28"/>
          <w:szCs w:val="28"/>
        </w:rPr>
        <w:t>предельные размеры</w:t>
      </w:r>
      <w:r w:rsidR="00EE59B9">
        <w:rPr>
          <w:sz w:val="28"/>
          <w:szCs w:val="28"/>
          <w:lang w:val="kk-KZ"/>
        </w:rPr>
        <w:t>:</w:t>
      </w:r>
      <w:r w:rsidRPr="00C5558B">
        <w:rPr>
          <w:sz w:val="28"/>
          <w:szCs w:val="28"/>
        </w:rPr>
        <w:t xml:space="preserve">  </w:t>
      </w:r>
    </w:p>
    <w:p w:rsidR="00E521B3" w:rsidRPr="00C5558B" w:rsidRDefault="009C0B25" w:rsidP="00EE59B9">
      <w:pPr>
        <w:pStyle w:val="3"/>
        <w:ind w:firstLine="709"/>
        <w:jc w:val="center"/>
        <w:rPr>
          <w:sz w:val="28"/>
          <w:szCs w:val="28"/>
        </w:rPr>
      </w:pPr>
      <w:r>
        <w:rPr>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1" type="#_x0000_t88" style="position:absolute;left:0;text-align:left;margin-left:357.8pt;margin-top:5.8pt;width:5.6pt;height:67.2pt;z-index:251650560" o:allowincell="f"/>
        </w:pict>
      </w:r>
      <w:r w:rsidR="00E521B3" w:rsidRPr="00C5558B">
        <w:rPr>
          <w:position w:val="-34"/>
          <w:sz w:val="28"/>
          <w:szCs w:val="28"/>
        </w:rPr>
        <w:object w:dxaOrig="3200" w:dyaOrig="780">
          <v:shape id="_x0000_i1217" type="#_x0000_t75" style="width:160.5pt;height:38.95pt" o:ole="" fillcolor="window">
            <v:imagedata r:id="rId417" o:title=""/>
          </v:shape>
          <o:OLEObject Type="Embed" ProgID="Equation.3" ShapeID="_x0000_i1217" DrawAspect="Content" ObjectID="_1737379655" r:id="rId418"/>
        </w:object>
      </w:r>
      <w:r w:rsidR="00E521B3" w:rsidRPr="00C5558B">
        <w:rPr>
          <w:sz w:val="28"/>
          <w:szCs w:val="28"/>
        </w:rPr>
        <w:t>;</w:t>
      </w:r>
    </w:p>
    <w:p w:rsidR="00E521B3" w:rsidRPr="00C5558B" w:rsidRDefault="00E521B3" w:rsidP="00EE59B9">
      <w:pPr>
        <w:pStyle w:val="3"/>
        <w:ind w:firstLine="709"/>
        <w:jc w:val="center"/>
        <w:rPr>
          <w:sz w:val="28"/>
          <w:szCs w:val="28"/>
        </w:rPr>
      </w:pPr>
      <w:r w:rsidRPr="00C5558B">
        <w:rPr>
          <w:position w:val="-34"/>
          <w:sz w:val="28"/>
          <w:szCs w:val="28"/>
        </w:rPr>
        <w:object w:dxaOrig="3159" w:dyaOrig="780">
          <v:shape id="_x0000_i1218" type="#_x0000_t75" style="width:158.15pt;height:38.95pt" o:ole="" fillcolor="window">
            <v:imagedata r:id="rId419" o:title=""/>
          </v:shape>
          <o:OLEObject Type="Embed" ProgID="Equation.3" ShapeID="_x0000_i1218" DrawAspect="Content" ObjectID="_1737379656" r:id="rId420"/>
        </w:object>
      </w:r>
      <w:r w:rsidRPr="00C5558B">
        <w:rPr>
          <w:sz w:val="28"/>
          <w:szCs w:val="28"/>
        </w:rPr>
        <w:t>;</w:t>
      </w:r>
    </w:p>
    <w:p w:rsidR="00C5558B" w:rsidRDefault="00E521B3" w:rsidP="00EE59B9">
      <w:pPr>
        <w:pStyle w:val="3"/>
        <w:ind w:firstLine="709"/>
        <w:jc w:val="both"/>
        <w:rPr>
          <w:sz w:val="28"/>
          <w:szCs w:val="28"/>
          <w:lang w:val="kk-KZ"/>
        </w:rPr>
      </w:pPr>
      <w:r w:rsidRPr="00C5558B">
        <w:rPr>
          <w:sz w:val="28"/>
          <w:szCs w:val="28"/>
        </w:rPr>
        <w:t>предельные отклонения</w:t>
      </w:r>
      <w:r w:rsidR="00EE59B9">
        <w:rPr>
          <w:sz w:val="28"/>
          <w:szCs w:val="28"/>
          <w:lang w:val="kk-KZ"/>
        </w:rPr>
        <w:t>:</w:t>
      </w:r>
      <w:r w:rsidRPr="00C5558B">
        <w:rPr>
          <w:sz w:val="28"/>
          <w:szCs w:val="28"/>
        </w:rPr>
        <w:t xml:space="preserve">   </w:t>
      </w:r>
    </w:p>
    <w:p w:rsidR="00E521B3" w:rsidRPr="00C5558B" w:rsidRDefault="009C0B25" w:rsidP="00EE59B9">
      <w:pPr>
        <w:pStyle w:val="3"/>
        <w:ind w:firstLine="709"/>
        <w:jc w:val="center"/>
        <w:rPr>
          <w:sz w:val="28"/>
          <w:szCs w:val="28"/>
        </w:rPr>
      </w:pPr>
      <w:r>
        <w:rPr>
          <w:sz w:val="28"/>
          <w:szCs w:val="28"/>
        </w:rPr>
        <w:pict>
          <v:shape id="_x0000_s1033" type="#_x0000_t202" style="position:absolute;left:0;text-align:left;margin-left:406.5pt;margin-top:5pt;width:53.2pt;height:67.2pt;z-index:251652608" o:allowincell="f" filled="f" stroked="f">
            <v:textbox>
              <w:txbxContent>
                <w:p w:rsidR="00C86A81" w:rsidRDefault="00C86A81" w:rsidP="00E521B3">
                  <w:pPr>
                    <w:rPr>
                      <w:lang w:val="kk-KZ"/>
                    </w:rPr>
                  </w:pPr>
                </w:p>
                <w:p w:rsidR="00C86A81" w:rsidRDefault="00C86A81" w:rsidP="00E521B3">
                  <w:r>
                    <w:t>(11)</w:t>
                  </w:r>
                </w:p>
              </w:txbxContent>
            </v:textbox>
          </v:shape>
        </w:pict>
      </w:r>
      <w:r>
        <w:rPr>
          <w:sz w:val="28"/>
          <w:szCs w:val="28"/>
        </w:rPr>
        <w:pict>
          <v:shape id="_x0000_s1032" type="#_x0000_t88" style="position:absolute;left:0;text-align:left;margin-left:379.9pt;margin-top:5pt;width:5.6pt;height:67.2pt;z-index:251651584" o:allowincell="f"/>
        </w:pict>
      </w:r>
      <w:r w:rsidR="00E521B3" w:rsidRPr="00C5558B">
        <w:rPr>
          <w:position w:val="-34"/>
          <w:sz w:val="28"/>
          <w:szCs w:val="28"/>
        </w:rPr>
        <w:object w:dxaOrig="4120" w:dyaOrig="780">
          <v:shape id="_x0000_i1219" type="#_x0000_t75" style="width:205.4pt;height:38.95pt" o:ole="" fillcolor="window">
            <v:imagedata r:id="rId421" o:title=""/>
          </v:shape>
          <o:OLEObject Type="Embed" ProgID="Equation.3" ShapeID="_x0000_i1219" DrawAspect="Content" ObjectID="_1737379657" r:id="rId422"/>
        </w:object>
      </w:r>
      <w:r w:rsidR="00E521B3" w:rsidRPr="00C5558B">
        <w:rPr>
          <w:sz w:val="28"/>
          <w:szCs w:val="28"/>
        </w:rPr>
        <w:t>;</w:t>
      </w:r>
    </w:p>
    <w:p w:rsidR="00E521B3" w:rsidRPr="00C5558B" w:rsidRDefault="00E521B3" w:rsidP="00EE59B9">
      <w:pPr>
        <w:pStyle w:val="3"/>
        <w:ind w:firstLine="709"/>
        <w:jc w:val="center"/>
        <w:rPr>
          <w:sz w:val="28"/>
          <w:szCs w:val="28"/>
        </w:rPr>
      </w:pPr>
      <w:r w:rsidRPr="00C5558B">
        <w:rPr>
          <w:position w:val="-34"/>
          <w:sz w:val="28"/>
          <w:szCs w:val="28"/>
        </w:rPr>
        <w:object w:dxaOrig="4099" w:dyaOrig="780">
          <v:shape id="_x0000_i1220" type="#_x0000_t75" style="width:204.2pt;height:38.95pt" o:ole="" fillcolor="window">
            <v:imagedata r:id="rId423" o:title=""/>
          </v:shape>
          <o:OLEObject Type="Embed" ProgID="Equation.3" ShapeID="_x0000_i1220" DrawAspect="Content" ObjectID="_1737379658" r:id="rId424"/>
        </w:object>
      </w:r>
      <w:r w:rsidRPr="00C5558B">
        <w:rPr>
          <w:sz w:val="28"/>
          <w:szCs w:val="28"/>
        </w:rPr>
        <w:t>;</w:t>
      </w:r>
    </w:p>
    <w:p w:rsidR="00E521B3" w:rsidRPr="00C5558B" w:rsidRDefault="00EE59B9" w:rsidP="00EE59B9">
      <w:pPr>
        <w:pStyle w:val="3"/>
        <w:ind w:firstLine="709"/>
        <w:jc w:val="both"/>
        <w:rPr>
          <w:sz w:val="28"/>
          <w:szCs w:val="28"/>
        </w:rPr>
      </w:pPr>
      <w:r>
        <w:rPr>
          <w:sz w:val="28"/>
          <w:szCs w:val="28"/>
        </w:rPr>
        <w:t>допуск</w:t>
      </w:r>
      <w:r>
        <w:rPr>
          <w:sz w:val="28"/>
          <w:szCs w:val="28"/>
          <w:lang w:val="kk-KZ"/>
        </w:rPr>
        <w:t>:</w:t>
      </w:r>
      <w:r w:rsidR="00E521B3" w:rsidRPr="00C5558B">
        <w:rPr>
          <w:sz w:val="28"/>
          <w:szCs w:val="28"/>
        </w:rPr>
        <w:t xml:space="preserve">                            </w:t>
      </w:r>
      <w:r>
        <w:rPr>
          <w:sz w:val="28"/>
          <w:szCs w:val="28"/>
          <w:lang w:val="kk-KZ"/>
        </w:rPr>
        <w:t xml:space="preserve">  </w:t>
      </w:r>
      <w:r w:rsidR="00E521B3" w:rsidRPr="00C5558B">
        <w:rPr>
          <w:sz w:val="28"/>
          <w:szCs w:val="28"/>
        </w:rPr>
        <w:t xml:space="preserve">   </w:t>
      </w:r>
      <w:r w:rsidR="00E521B3" w:rsidRPr="00C5558B">
        <w:rPr>
          <w:position w:val="-30"/>
          <w:sz w:val="28"/>
          <w:szCs w:val="28"/>
        </w:rPr>
        <w:object w:dxaOrig="1660" w:dyaOrig="740">
          <v:shape id="_x0000_i1221" type="#_x0000_t75" style="width:83.8pt;height:36.6pt" o:ole="" fillcolor="window">
            <v:imagedata r:id="rId425" o:title=""/>
          </v:shape>
          <o:OLEObject Type="Embed" ProgID="Equation.3" ShapeID="_x0000_i1221" DrawAspect="Content" ObjectID="_1737379659" r:id="rId426"/>
        </w:object>
      </w:r>
      <w:r w:rsidR="00E521B3" w:rsidRPr="00C5558B">
        <w:rPr>
          <w:sz w:val="28"/>
          <w:szCs w:val="28"/>
        </w:rPr>
        <w:t>,                         (12)</w:t>
      </w:r>
    </w:p>
    <w:p w:rsidR="00E521B3" w:rsidRPr="00C5558B" w:rsidRDefault="00E521B3" w:rsidP="00EE59B9">
      <w:pPr>
        <w:pStyle w:val="3"/>
        <w:spacing w:after="0"/>
        <w:ind w:firstLine="709"/>
        <w:jc w:val="both"/>
        <w:rPr>
          <w:sz w:val="28"/>
          <w:szCs w:val="28"/>
        </w:rPr>
      </w:pPr>
      <w:r w:rsidRPr="00C5558B">
        <w:rPr>
          <w:sz w:val="28"/>
          <w:szCs w:val="28"/>
        </w:rPr>
        <w:lastRenderedPageBreak/>
        <w:t>где</w:t>
      </w:r>
      <w:r w:rsidR="00EE59B9">
        <w:rPr>
          <w:sz w:val="28"/>
          <w:szCs w:val="28"/>
          <w:lang w:val="kk-KZ"/>
        </w:rPr>
        <w:t>:</w:t>
      </w:r>
      <w:r w:rsidRPr="00C5558B">
        <w:rPr>
          <w:sz w:val="28"/>
          <w:szCs w:val="28"/>
        </w:rPr>
        <w:t xml:space="preserve"> n – количество увеличивающих звеньев; k – количество уменьшающих звеньев; m – общее количество звеньв, включая замыкающее звено; Es – верхнее отклонение звена; Ei – нижнее отклонение звена.</w:t>
      </w:r>
    </w:p>
    <w:p w:rsidR="00E521B3" w:rsidRPr="00C5558B" w:rsidRDefault="00E521B3" w:rsidP="00EE59B9">
      <w:pPr>
        <w:ind w:firstLine="709"/>
        <w:jc w:val="both"/>
        <w:rPr>
          <w:snapToGrid w:val="0"/>
          <w:szCs w:val="28"/>
        </w:rPr>
      </w:pPr>
      <w:r w:rsidRPr="00EE59B9">
        <w:rPr>
          <w:b/>
          <w:szCs w:val="28"/>
        </w:rPr>
        <w:t>Прямая задача.</w:t>
      </w:r>
      <w:r w:rsidRPr="00C5558B">
        <w:rPr>
          <w:szCs w:val="28"/>
        </w:rPr>
        <w:t xml:space="preserve"> </w:t>
      </w:r>
      <w:r w:rsidRPr="00C5558B">
        <w:rPr>
          <w:snapToGrid w:val="0"/>
          <w:szCs w:val="28"/>
        </w:rPr>
        <w:t>Такая задача встречается на практике чаще. После определения размеров составляющих звеньев в результате конструирования механизма необходимо рассчитать допуски на эти размеры при заданной точности сборки (заданном допуске исходного размера). Точность составляющих размеров должна быть такой, чтобы гарантировалась заданная точность исходного (функционального) размера. Эту задачу можно решать одним из рассмотренных далее способов.</w:t>
      </w:r>
    </w:p>
    <w:p w:rsidR="00E521B3" w:rsidRPr="00C5558B" w:rsidRDefault="00E521B3" w:rsidP="00EE59B9">
      <w:pPr>
        <w:ind w:firstLine="709"/>
        <w:jc w:val="both"/>
        <w:rPr>
          <w:snapToGrid w:val="0"/>
          <w:szCs w:val="28"/>
        </w:rPr>
      </w:pPr>
      <w:r w:rsidRPr="00C5558B">
        <w:rPr>
          <w:i/>
          <w:snapToGrid w:val="0"/>
          <w:szCs w:val="28"/>
        </w:rPr>
        <w:t>Способ равных допусков</w:t>
      </w:r>
      <w:r w:rsidRPr="00C5558B">
        <w:rPr>
          <w:snapToGrid w:val="0"/>
          <w:szCs w:val="28"/>
        </w:rPr>
        <w:t xml:space="preserve"> применяют, если составляющие размеры имеют один порядок (например, входят в один интервал диаметров) и могут быть выполнены с примерно одинаковой экономической точностью. В этом случае из формулы (12) получим средний допуск на звено</w:t>
      </w:r>
    </w:p>
    <w:p w:rsidR="00E521B3" w:rsidRPr="00EE59B9" w:rsidRDefault="00E521B3" w:rsidP="00EE59B9">
      <w:pPr>
        <w:ind w:firstLine="709"/>
        <w:jc w:val="center"/>
        <w:rPr>
          <w:snapToGrid w:val="0"/>
          <w:szCs w:val="28"/>
          <w:lang w:val="kk-KZ"/>
        </w:rPr>
      </w:pPr>
      <w:r w:rsidRPr="00C5558B">
        <w:rPr>
          <w:snapToGrid w:val="0"/>
          <w:szCs w:val="28"/>
        </w:rPr>
        <w:t>Т</w:t>
      </w:r>
      <w:r w:rsidRPr="00C5558B">
        <w:rPr>
          <w:snapToGrid w:val="0"/>
          <w:szCs w:val="28"/>
          <w:vertAlign w:val="subscript"/>
        </w:rPr>
        <w:t>с</w:t>
      </w:r>
      <w:r w:rsidRPr="00C5558B">
        <w:rPr>
          <w:snapToGrid w:val="0"/>
          <w:szCs w:val="28"/>
        </w:rPr>
        <w:t>А</w:t>
      </w:r>
      <w:r w:rsidRPr="00C5558B">
        <w:rPr>
          <w:snapToGrid w:val="0"/>
          <w:szCs w:val="28"/>
          <w:vertAlign w:val="subscript"/>
          <w:lang w:val="en-US"/>
        </w:rPr>
        <w:t>i</w:t>
      </w:r>
      <w:r w:rsidRPr="00C5558B">
        <w:rPr>
          <w:snapToGrid w:val="0"/>
          <w:szCs w:val="28"/>
          <w:vertAlign w:val="subscript"/>
        </w:rPr>
        <w:t xml:space="preserve"> </w:t>
      </w:r>
      <w:r w:rsidRPr="00C5558B">
        <w:rPr>
          <w:snapToGrid w:val="0"/>
          <w:szCs w:val="28"/>
        </w:rPr>
        <w:t>= TA</w:t>
      </w:r>
      <w:r w:rsidRPr="00C5558B">
        <w:rPr>
          <w:snapToGrid w:val="0"/>
          <w:szCs w:val="28"/>
          <w:vertAlign w:val="subscript"/>
        </w:rPr>
        <w:sym w:font="Symbol" w:char="F044"/>
      </w:r>
      <w:r w:rsidR="00EE59B9">
        <w:rPr>
          <w:snapToGrid w:val="0"/>
          <w:szCs w:val="28"/>
        </w:rPr>
        <w:t>/(m-1)</w:t>
      </w:r>
    </w:p>
    <w:p w:rsidR="00E521B3" w:rsidRPr="00C5558B" w:rsidRDefault="00E521B3" w:rsidP="00EE59B9">
      <w:pPr>
        <w:ind w:firstLine="709"/>
        <w:jc w:val="both"/>
        <w:rPr>
          <w:snapToGrid w:val="0"/>
          <w:szCs w:val="28"/>
        </w:rPr>
      </w:pPr>
      <w:r w:rsidRPr="00C5558B">
        <w:rPr>
          <w:snapToGrid w:val="0"/>
          <w:szCs w:val="28"/>
        </w:rPr>
        <w:t>Этот допуск</w:t>
      </w:r>
      <w:r w:rsidRPr="00C5558B">
        <w:rPr>
          <w:szCs w:val="28"/>
        </w:rPr>
        <w:t xml:space="preserve"> </w:t>
      </w:r>
      <w:r w:rsidRPr="00C5558B">
        <w:rPr>
          <w:snapToGrid w:val="0"/>
          <w:szCs w:val="28"/>
        </w:rPr>
        <w:t>корректируют для некоторых составляющих размеров в зависимости от их значений, конструктивных требований и технологических возможностей изготовления, но</w:t>
      </w:r>
      <w:r w:rsidRPr="00C5558B">
        <w:rPr>
          <w:szCs w:val="28"/>
        </w:rPr>
        <w:t xml:space="preserve"> </w:t>
      </w:r>
      <w:r w:rsidRPr="00C5558B">
        <w:rPr>
          <w:snapToGrid w:val="0"/>
          <w:szCs w:val="28"/>
        </w:rPr>
        <w:t>так, чтобы выполнялись условия по уравнениям (11) и (12). При этом выбирают стандартные поля допусков, желательно предпочтительного применения.</w:t>
      </w:r>
    </w:p>
    <w:p w:rsidR="00E521B3" w:rsidRPr="00C5558B" w:rsidRDefault="00E521B3" w:rsidP="00EE59B9">
      <w:pPr>
        <w:pStyle w:val="21"/>
        <w:spacing w:after="0" w:line="240" w:lineRule="auto"/>
        <w:ind w:left="0" w:firstLine="709"/>
        <w:jc w:val="both"/>
        <w:rPr>
          <w:szCs w:val="28"/>
        </w:rPr>
      </w:pPr>
      <w:r w:rsidRPr="00C5558B">
        <w:rPr>
          <w:szCs w:val="28"/>
        </w:rPr>
        <w:t>Способ равных допусков прост, но недостаточно точен, так как корректировка допусков составляющих размеров произвольна. Его можно рекомендовать только для предварительного назначения допусков составляющих размеров.</w:t>
      </w:r>
    </w:p>
    <w:p w:rsidR="00E521B3" w:rsidRPr="00264242" w:rsidRDefault="00E521B3" w:rsidP="00EE59B9">
      <w:pPr>
        <w:ind w:firstLine="709"/>
        <w:jc w:val="both"/>
        <w:rPr>
          <w:snapToGrid w:val="0"/>
          <w:szCs w:val="28"/>
        </w:rPr>
      </w:pPr>
      <w:r w:rsidRPr="00264242">
        <w:rPr>
          <w:i/>
          <w:snapToGrid w:val="0"/>
          <w:szCs w:val="28"/>
        </w:rPr>
        <w:t>Способ допусков одного квалитета</w:t>
      </w:r>
      <w:r w:rsidRPr="00264242">
        <w:rPr>
          <w:snapToGrid w:val="0"/>
          <w:szCs w:val="28"/>
        </w:rPr>
        <w:t xml:space="preserve"> применяют, если все составляющие цепь размеры могут быть выполнены с допуском одного квалитета и допуски составляющих размеров зависят от их номинального значения. </w:t>
      </w:r>
    </w:p>
    <w:p w:rsidR="00E521B3" w:rsidRPr="00264242" w:rsidRDefault="00E521B3" w:rsidP="00EE59B9">
      <w:pPr>
        <w:ind w:firstLine="709"/>
        <w:jc w:val="both"/>
        <w:rPr>
          <w:snapToGrid w:val="0"/>
          <w:szCs w:val="28"/>
        </w:rPr>
      </w:pPr>
      <w:r w:rsidRPr="00264242">
        <w:rPr>
          <w:snapToGrid w:val="0"/>
          <w:szCs w:val="28"/>
        </w:rPr>
        <w:t>Требуемый квалитет определяют следующим образом.</w:t>
      </w:r>
    </w:p>
    <w:p w:rsidR="00E521B3" w:rsidRPr="00264242" w:rsidRDefault="00E521B3" w:rsidP="00EE59B9">
      <w:pPr>
        <w:ind w:firstLine="709"/>
        <w:jc w:val="both"/>
        <w:rPr>
          <w:snapToGrid w:val="0"/>
          <w:szCs w:val="28"/>
        </w:rPr>
      </w:pPr>
      <w:r w:rsidRPr="00264242">
        <w:rPr>
          <w:snapToGrid w:val="0"/>
          <w:szCs w:val="28"/>
        </w:rPr>
        <w:t xml:space="preserve">Допуск составляющего размера </w:t>
      </w:r>
    </w:p>
    <w:p w:rsidR="00E521B3" w:rsidRPr="00264242" w:rsidRDefault="00E521B3" w:rsidP="00EE59B9">
      <w:pPr>
        <w:jc w:val="center"/>
        <w:rPr>
          <w:snapToGrid w:val="0"/>
          <w:szCs w:val="28"/>
        </w:rPr>
      </w:pPr>
      <w:r w:rsidRPr="00264242">
        <w:rPr>
          <w:snapToGrid w:val="0"/>
          <w:szCs w:val="28"/>
        </w:rPr>
        <w:t>ТА</w:t>
      </w:r>
      <w:r w:rsidRPr="00264242">
        <w:rPr>
          <w:snapToGrid w:val="0"/>
          <w:szCs w:val="28"/>
          <w:vertAlign w:val="subscript"/>
        </w:rPr>
        <w:t>i</w:t>
      </w:r>
      <w:r w:rsidRPr="00264242">
        <w:rPr>
          <w:snapToGrid w:val="0"/>
          <w:szCs w:val="28"/>
        </w:rPr>
        <w:t xml:space="preserve"> = </w:t>
      </w:r>
      <w:r w:rsidRPr="00264242">
        <w:rPr>
          <w:i/>
          <w:snapToGrid w:val="0"/>
          <w:szCs w:val="28"/>
        </w:rPr>
        <w:t>а</w:t>
      </w:r>
      <w:r w:rsidRPr="00264242">
        <w:rPr>
          <w:snapToGrid w:val="0"/>
          <w:szCs w:val="28"/>
          <w:vertAlign w:val="subscript"/>
        </w:rPr>
        <w:t>i</w:t>
      </w:r>
      <w:r w:rsidRPr="00264242">
        <w:rPr>
          <w:snapToGrid w:val="0"/>
          <w:szCs w:val="28"/>
        </w:rPr>
        <w:sym w:font="Symbol" w:char="F0D7"/>
      </w:r>
      <w:r w:rsidRPr="00264242">
        <w:rPr>
          <w:snapToGrid w:val="0"/>
          <w:szCs w:val="28"/>
        </w:rPr>
        <w:t>i</w:t>
      </w:r>
      <w:r w:rsidRPr="00264242">
        <w:rPr>
          <w:snapToGrid w:val="0"/>
          <w:szCs w:val="28"/>
          <w:vertAlign w:val="subscript"/>
        </w:rPr>
        <w:t>i</w:t>
      </w:r>
      <w:r w:rsidRPr="00264242">
        <w:rPr>
          <w:snapToGrid w:val="0"/>
          <w:szCs w:val="28"/>
        </w:rPr>
        <w:t xml:space="preserve"> ,                            (13)</w:t>
      </w:r>
    </w:p>
    <w:p w:rsidR="00E521B3" w:rsidRPr="00264242" w:rsidRDefault="00EE59B9" w:rsidP="00EE59B9">
      <w:pPr>
        <w:ind w:firstLine="709"/>
        <w:jc w:val="both"/>
        <w:rPr>
          <w:snapToGrid w:val="0"/>
          <w:szCs w:val="28"/>
        </w:rPr>
      </w:pPr>
      <w:r>
        <w:rPr>
          <w:snapToGrid w:val="0"/>
          <w:szCs w:val="28"/>
          <w:lang w:val="kk-KZ"/>
        </w:rPr>
        <w:t>г</w:t>
      </w:r>
      <w:r w:rsidR="00E521B3" w:rsidRPr="00264242">
        <w:rPr>
          <w:snapToGrid w:val="0"/>
          <w:szCs w:val="28"/>
        </w:rPr>
        <w:t>де</w:t>
      </w:r>
      <w:r>
        <w:rPr>
          <w:snapToGrid w:val="0"/>
          <w:szCs w:val="28"/>
          <w:lang w:val="kk-KZ"/>
        </w:rPr>
        <w:t>:</w:t>
      </w:r>
      <w:r w:rsidR="00E521B3" w:rsidRPr="00264242">
        <w:rPr>
          <w:snapToGrid w:val="0"/>
          <w:szCs w:val="28"/>
        </w:rPr>
        <w:t xml:space="preserve"> i — единица допуска (мкм);</w:t>
      </w:r>
      <w:r w:rsidR="00E521B3" w:rsidRPr="00264242">
        <w:rPr>
          <w:i/>
          <w:snapToGrid w:val="0"/>
          <w:szCs w:val="28"/>
        </w:rPr>
        <w:t xml:space="preserve"> а —</w:t>
      </w:r>
      <w:r w:rsidR="00E521B3" w:rsidRPr="00264242">
        <w:rPr>
          <w:snapToGrid w:val="0"/>
          <w:szCs w:val="28"/>
        </w:rPr>
        <w:t xml:space="preserve"> число единиц допуска, содержащееся в допуске данного размера (определяется по ГОСТу 25346 - 89).</w:t>
      </w:r>
    </w:p>
    <w:p w:rsidR="00E521B3" w:rsidRPr="00264242" w:rsidRDefault="00E521B3" w:rsidP="00EE59B9">
      <w:pPr>
        <w:ind w:firstLine="709"/>
        <w:jc w:val="both"/>
        <w:rPr>
          <w:snapToGrid w:val="0"/>
          <w:szCs w:val="28"/>
        </w:rPr>
      </w:pPr>
      <w:r w:rsidRPr="00264242">
        <w:rPr>
          <w:snapToGrid w:val="0"/>
          <w:szCs w:val="28"/>
        </w:rPr>
        <w:t xml:space="preserve">Для размеров от 1 до 500 мм </w:t>
      </w:r>
      <w:r w:rsidRPr="00264242">
        <w:rPr>
          <w:snapToGrid w:val="0"/>
          <w:position w:val="-8"/>
          <w:szCs w:val="28"/>
        </w:rPr>
        <w:object w:dxaOrig="2540" w:dyaOrig="400">
          <v:shape id="_x0000_i1222" type="#_x0000_t75" style="width:126.3pt;height:20.05pt" o:ole="" fillcolor="window">
            <v:imagedata r:id="rId427" o:title=""/>
          </v:shape>
          <o:OLEObject Type="Embed" ProgID="Equation.3" ShapeID="_x0000_i1222" DrawAspect="Content" ObjectID="_1737379660" r:id="rId428"/>
        </w:object>
      </w:r>
      <w:r w:rsidRPr="00264242">
        <w:rPr>
          <w:snapToGrid w:val="0"/>
          <w:szCs w:val="28"/>
        </w:rPr>
        <w:t>, где D</w:t>
      </w:r>
      <w:r w:rsidRPr="00264242">
        <w:rPr>
          <w:i/>
          <w:snapToGrid w:val="0"/>
          <w:szCs w:val="28"/>
        </w:rPr>
        <w:t xml:space="preserve"> </w:t>
      </w:r>
      <w:r w:rsidR="00EE59B9">
        <w:rPr>
          <w:i/>
          <w:snapToGrid w:val="0"/>
          <w:szCs w:val="28"/>
          <w:lang w:val="kk-KZ"/>
        </w:rPr>
        <w:t>-</w:t>
      </w:r>
      <w:r w:rsidRPr="00264242">
        <w:rPr>
          <w:snapToGrid w:val="0"/>
          <w:szCs w:val="28"/>
        </w:rPr>
        <w:t xml:space="preserve"> средний геометрический размер (мм) для интервала диаметров по ГОСТу 25346 - 89, к которому относится данный линейный размер. </w:t>
      </w:r>
    </w:p>
    <w:p w:rsidR="00E521B3" w:rsidRPr="00264242" w:rsidRDefault="00E521B3" w:rsidP="00EE59B9">
      <w:pPr>
        <w:ind w:firstLine="709"/>
        <w:jc w:val="both"/>
        <w:rPr>
          <w:snapToGrid w:val="0"/>
          <w:szCs w:val="28"/>
        </w:rPr>
      </w:pPr>
      <w:r w:rsidRPr="00264242">
        <w:rPr>
          <w:snapToGrid w:val="0"/>
          <w:szCs w:val="28"/>
        </w:rPr>
        <w:t xml:space="preserve">Подставив выражение (13) в уравнение (12) и решив его относительно </w:t>
      </w:r>
      <w:r w:rsidRPr="00264242">
        <w:rPr>
          <w:i/>
          <w:snapToGrid w:val="0"/>
          <w:szCs w:val="28"/>
        </w:rPr>
        <w:t>а</w:t>
      </w:r>
      <w:r w:rsidRPr="00264242">
        <w:rPr>
          <w:snapToGrid w:val="0"/>
          <w:szCs w:val="28"/>
        </w:rPr>
        <w:t xml:space="preserve">, получим: </w:t>
      </w:r>
      <w:r w:rsidRPr="00264242">
        <w:rPr>
          <w:snapToGrid w:val="0"/>
          <w:position w:val="-12"/>
          <w:szCs w:val="28"/>
        </w:rPr>
        <w:object w:dxaOrig="200" w:dyaOrig="380">
          <v:shape id="_x0000_i1223" type="#_x0000_t75" style="width:10.6pt;height:18.9pt" o:ole="" fillcolor="window">
            <v:imagedata r:id="rId198" o:title=""/>
          </v:shape>
          <o:OLEObject Type="Embed" ProgID="Equation.3" ShapeID="_x0000_i1223" DrawAspect="Content" ObjectID="_1737379661" r:id="rId429"/>
        </w:object>
      </w:r>
      <w:r w:rsidRPr="00264242">
        <w:rPr>
          <w:snapToGrid w:val="0"/>
          <w:szCs w:val="28"/>
        </w:rPr>
        <w:t xml:space="preserve">                    </w:t>
      </w:r>
      <w:r w:rsidRPr="00264242">
        <w:rPr>
          <w:snapToGrid w:val="0"/>
          <w:position w:val="-64"/>
          <w:szCs w:val="28"/>
        </w:rPr>
        <w:object w:dxaOrig="1180" w:dyaOrig="1080">
          <v:shape id="_x0000_i1224" type="#_x0000_t75" style="width:59pt;height:54.3pt" o:ole="" fillcolor="window">
            <v:imagedata r:id="rId430" o:title=""/>
          </v:shape>
          <o:OLEObject Type="Embed" ProgID="Equation.3" ShapeID="_x0000_i1224" DrawAspect="Content" ObjectID="_1737379662" r:id="rId431"/>
        </w:object>
      </w:r>
      <w:r w:rsidRPr="00264242">
        <w:rPr>
          <w:snapToGrid w:val="0"/>
          <w:szCs w:val="28"/>
        </w:rPr>
        <w:t>.                                            (14)</w:t>
      </w:r>
    </w:p>
    <w:p w:rsidR="00E521B3" w:rsidRPr="000A6435" w:rsidRDefault="00E521B3" w:rsidP="00EE59B9">
      <w:pPr>
        <w:ind w:firstLine="709"/>
        <w:jc w:val="both"/>
        <w:rPr>
          <w:snapToGrid w:val="0"/>
          <w:szCs w:val="28"/>
        </w:rPr>
      </w:pPr>
      <w:r w:rsidRPr="00264242">
        <w:rPr>
          <w:snapToGrid w:val="0"/>
          <w:szCs w:val="28"/>
        </w:rPr>
        <w:t xml:space="preserve">По значению </w:t>
      </w:r>
      <w:r w:rsidRPr="00264242">
        <w:rPr>
          <w:i/>
          <w:snapToGrid w:val="0"/>
          <w:szCs w:val="28"/>
        </w:rPr>
        <w:t>а</w:t>
      </w:r>
      <w:r w:rsidRPr="00264242">
        <w:rPr>
          <w:snapToGrid w:val="0"/>
          <w:szCs w:val="28"/>
          <w:vertAlign w:val="subscript"/>
        </w:rPr>
        <w:t>с</w:t>
      </w:r>
      <w:r w:rsidRPr="00264242">
        <w:rPr>
          <w:snapToGrid w:val="0"/>
          <w:szCs w:val="28"/>
        </w:rPr>
        <w:t xml:space="preserve"> выбирают ближайший квалитет. Число единиц допуска </w:t>
      </w:r>
      <w:r w:rsidRPr="00264242">
        <w:rPr>
          <w:i/>
          <w:snapToGrid w:val="0"/>
          <w:szCs w:val="28"/>
        </w:rPr>
        <w:t>а</w:t>
      </w:r>
      <w:r w:rsidRPr="00264242">
        <w:rPr>
          <w:snapToGrid w:val="0"/>
          <w:szCs w:val="28"/>
          <w:vertAlign w:val="subscript"/>
        </w:rPr>
        <w:t>с</w:t>
      </w:r>
      <w:r w:rsidRPr="00264242">
        <w:rPr>
          <w:snapToGrid w:val="0"/>
          <w:szCs w:val="28"/>
        </w:rPr>
        <w:t xml:space="preserve">, вычисленное по формуле (14), в общем случае не равно како-му-либо значению </w:t>
      </w:r>
      <w:r w:rsidRPr="00264242">
        <w:rPr>
          <w:i/>
          <w:snapToGrid w:val="0"/>
          <w:szCs w:val="28"/>
        </w:rPr>
        <w:t>а,</w:t>
      </w:r>
      <w:r w:rsidRPr="00264242">
        <w:rPr>
          <w:snapToGrid w:val="0"/>
          <w:szCs w:val="28"/>
        </w:rPr>
        <w:t xml:space="preserve"> определяющему квалитет, поэтому выбирают ближайший квалитет. Найдя по ГОСТу 25346 - 92 или по ГОСТу 25347 – 82* допуски составляющих размеров, корректируют их значения, учитывая конструктивно-эксплуатационные требования и возможность применения процесса изготовления, экономическая точность которого близка к требуемой точности размеров. Допуски для охватывающих </w:t>
      </w:r>
      <w:r w:rsidRPr="00264242">
        <w:rPr>
          <w:snapToGrid w:val="0"/>
          <w:szCs w:val="28"/>
        </w:rPr>
        <w:lastRenderedPageBreak/>
        <w:t>размеров рекомендуется определять, как для основного отверстия,</w:t>
      </w:r>
      <w:r w:rsidR="00EE59B9">
        <w:rPr>
          <w:snapToGrid w:val="0"/>
          <w:szCs w:val="28"/>
          <w:lang w:val="kk-KZ"/>
        </w:rPr>
        <w:t xml:space="preserve"> </w:t>
      </w:r>
      <w:r w:rsidRPr="00264242">
        <w:rPr>
          <w:snapToGrid w:val="0"/>
          <w:szCs w:val="28"/>
        </w:rPr>
        <w:t>а</w:t>
      </w:r>
      <w:r w:rsidR="00EE59B9">
        <w:rPr>
          <w:snapToGrid w:val="0"/>
          <w:szCs w:val="28"/>
          <w:lang w:val="kk-KZ"/>
        </w:rPr>
        <w:t xml:space="preserve"> </w:t>
      </w:r>
      <w:r w:rsidRPr="00264242">
        <w:rPr>
          <w:snapToGrid w:val="0"/>
          <w:szCs w:val="28"/>
        </w:rPr>
        <w:t xml:space="preserve">для охватываемых </w:t>
      </w:r>
      <w:r w:rsidR="00EE59B9">
        <w:rPr>
          <w:snapToGrid w:val="0"/>
          <w:szCs w:val="28"/>
          <w:lang w:val="kk-KZ"/>
        </w:rPr>
        <w:t>-</w:t>
      </w:r>
      <w:r w:rsidRPr="00264242">
        <w:rPr>
          <w:snapToGrid w:val="0"/>
          <w:szCs w:val="28"/>
        </w:rPr>
        <w:t xml:space="preserve"> как для основного вала. При этом следует удовлетворить уравнению (12).</w:t>
      </w:r>
      <w:r w:rsidR="00EE59B9">
        <w:rPr>
          <w:snapToGrid w:val="0"/>
          <w:szCs w:val="28"/>
          <w:lang w:val="kk-KZ"/>
        </w:rPr>
        <w:t xml:space="preserve"> </w:t>
      </w:r>
      <w:r w:rsidRPr="00264242">
        <w:rPr>
          <w:snapToGrid w:val="0"/>
          <w:szCs w:val="28"/>
        </w:rPr>
        <w:t xml:space="preserve">Найдя допуски, </w:t>
      </w:r>
      <w:r w:rsidRPr="000A6435">
        <w:rPr>
          <w:snapToGrid w:val="0"/>
          <w:szCs w:val="28"/>
        </w:rPr>
        <w:t>определяют значения и знаки верхних и нижних отклонений составляющих размеров так, чтобы они удовлетворяли уравнениям (11).</w:t>
      </w:r>
      <w:r w:rsidR="00EE59B9" w:rsidRPr="000A6435">
        <w:rPr>
          <w:snapToGrid w:val="0"/>
          <w:szCs w:val="28"/>
          <w:lang w:val="kk-KZ"/>
        </w:rPr>
        <w:t xml:space="preserve"> </w:t>
      </w:r>
      <w:r w:rsidRPr="000A6435">
        <w:rPr>
          <w:snapToGrid w:val="0"/>
          <w:szCs w:val="28"/>
        </w:rPr>
        <w:t>Решение прямой задачи способом назначения допусков одного квалитета более обосновано, чем решение способом равных допусков.</w:t>
      </w:r>
    </w:p>
    <w:p w:rsidR="00E521B3" w:rsidRPr="00264242" w:rsidRDefault="00E521B3" w:rsidP="008715EB">
      <w:pPr>
        <w:ind w:firstLine="709"/>
        <w:jc w:val="both"/>
        <w:rPr>
          <w:b/>
          <w:szCs w:val="28"/>
        </w:rPr>
      </w:pPr>
      <w:r w:rsidRPr="000A6435">
        <w:rPr>
          <w:i/>
          <w:snapToGrid w:val="0"/>
          <w:szCs w:val="28"/>
        </w:rPr>
        <w:t>Теоретико-вероятностный метод расчета размерных цепей</w:t>
      </w:r>
      <w:r w:rsidR="000A6435" w:rsidRPr="000A6435">
        <w:rPr>
          <w:i/>
          <w:snapToGrid w:val="0"/>
          <w:szCs w:val="28"/>
          <w:lang w:val="kk-KZ"/>
        </w:rPr>
        <w:t xml:space="preserve">. </w:t>
      </w:r>
      <w:r w:rsidRPr="000A6435">
        <w:rPr>
          <w:snapToGrid w:val="0"/>
          <w:szCs w:val="28"/>
        </w:rPr>
        <w:t>При расчете раз</w:t>
      </w:r>
      <w:r w:rsidRPr="000A6435">
        <w:rPr>
          <w:snapToGrid w:val="0"/>
          <w:szCs w:val="28"/>
        </w:rPr>
        <w:softHyphen/>
        <w:t>мерных цепей методом максимума</w:t>
      </w:r>
      <w:r w:rsidR="00171079" w:rsidRPr="000A6435">
        <w:rPr>
          <w:snapToGrid w:val="0"/>
          <w:szCs w:val="28"/>
          <w:lang w:val="kk-KZ"/>
        </w:rPr>
        <w:t>-</w:t>
      </w:r>
      <w:r w:rsidRPr="000A6435">
        <w:rPr>
          <w:snapToGrid w:val="0"/>
          <w:szCs w:val="28"/>
        </w:rPr>
        <w:t>минимума предполагалось, что в процессе обработки или сборки возможно одновременное сочетание наибольших увеличивающих и наименьших уменьшающих размеров или обратное их сочетание. Оба случая наихудшие в смысле получения точности замыкающего звена, но они маловероятны, так как отклонения размеров в основном группируются около середины поля допуска. На этом положении и основан теоретико-вероятностный метод расчета размерных цепей.</w:t>
      </w:r>
      <w:r w:rsidR="008715EB">
        <w:rPr>
          <w:snapToGrid w:val="0"/>
          <w:szCs w:val="28"/>
          <w:lang w:val="kk-KZ"/>
        </w:rPr>
        <w:t xml:space="preserve"> </w:t>
      </w:r>
      <w:r w:rsidRPr="000A6435">
        <w:rPr>
          <w:szCs w:val="28"/>
        </w:rPr>
        <w:t>Применение теории вероятностей</w:t>
      </w:r>
      <w:r w:rsidRPr="00264242">
        <w:rPr>
          <w:szCs w:val="28"/>
        </w:rPr>
        <w:t xml:space="preserve"> позволяет расширить допуски составляющих размеров и тем самым облегчить изготовление деталей при практически ничтожном риске несоблюдения предельных значений замыкающего размера.</w:t>
      </w:r>
    </w:p>
    <w:p w:rsidR="00E521B3" w:rsidRPr="00264242" w:rsidRDefault="00E521B3" w:rsidP="00171079">
      <w:pPr>
        <w:ind w:firstLine="709"/>
        <w:jc w:val="both"/>
        <w:rPr>
          <w:smallCaps/>
          <w:snapToGrid w:val="0"/>
          <w:szCs w:val="28"/>
        </w:rPr>
      </w:pPr>
      <w:r w:rsidRPr="00264242">
        <w:rPr>
          <w:snapToGrid w:val="0"/>
          <w:szCs w:val="28"/>
        </w:rPr>
        <w:t xml:space="preserve">При </w:t>
      </w:r>
      <w:r w:rsidRPr="00264242">
        <w:rPr>
          <w:i/>
          <w:snapToGrid w:val="0"/>
          <w:szCs w:val="28"/>
        </w:rPr>
        <w:t>способе равных допусков</w:t>
      </w:r>
      <w:r w:rsidRPr="00264242">
        <w:rPr>
          <w:snapToGrid w:val="0"/>
          <w:szCs w:val="28"/>
        </w:rPr>
        <w:t xml:space="preserve"> принимают, что величины ТА</w:t>
      </w:r>
      <w:r w:rsidRPr="00264242">
        <w:rPr>
          <w:snapToGrid w:val="0"/>
          <w:szCs w:val="28"/>
          <w:vertAlign w:val="subscript"/>
        </w:rPr>
        <w:t>j</w:t>
      </w:r>
      <w:r w:rsidRPr="00264242">
        <w:rPr>
          <w:snapToGrid w:val="0"/>
          <w:szCs w:val="28"/>
        </w:rPr>
        <w:t>, E</w:t>
      </w:r>
      <w:r w:rsidRPr="00264242">
        <w:rPr>
          <w:snapToGrid w:val="0"/>
          <w:szCs w:val="28"/>
          <w:vertAlign w:val="subscript"/>
        </w:rPr>
        <w:t>c</w:t>
      </w:r>
      <w:r w:rsidRPr="00264242">
        <w:rPr>
          <w:snapToGrid w:val="0"/>
          <w:szCs w:val="28"/>
        </w:rPr>
        <w:t>(A</w:t>
      </w:r>
      <w:r w:rsidRPr="00264242">
        <w:rPr>
          <w:snapToGrid w:val="0"/>
          <w:szCs w:val="28"/>
          <w:vertAlign w:val="subscript"/>
        </w:rPr>
        <w:t>j</w:t>
      </w:r>
      <w:r w:rsidRPr="00264242">
        <w:rPr>
          <w:snapToGrid w:val="0"/>
          <w:szCs w:val="28"/>
        </w:rPr>
        <w:t xml:space="preserve">) и </w:t>
      </w:r>
      <w:r w:rsidRPr="00264242">
        <w:rPr>
          <w:snapToGrid w:val="0"/>
          <w:szCs w:val="28"/>
        </w:rPr>
        <w:sym w:font="Symbol" w:char="F06C"/>
      </w:r>
      <w:r w:rsidRPr="00264242">
        <w:rPr>
          <w:snapToGrid w:val="0"/>
          <w:szCs w:val="28"/>
          <w:vertAlign w:val="subscript"/>
        </w:rPr>
        <w:t>j</w:t>
      </w:r>
      <w:r w:rsidRPr="00264242">
        <w:rPr>
          <w:snapToGrid w:val="0"/>
          <w:szCs w:val="28"/>
        </w:rPr>
        <w:t xml:space="preserve"> для всех составляющих размеров одинаковы. По заданному допуску TA</w:t>
      </w:r>
      <w:r w:rsidRPr="00264242">
        <w:rPr>
          <w:snapToGrid w:val="0"/>
          <w:szCs w:val="28"/>
          <w:vertAlign w:val="subscript"/>
        </w:rPr>
        <w:sym w:font="Symbol" w:char="F044"/>
      </w:r>
      <w:r w:rsidRPr="00264242">
        <w:rPr>
          <w:snapToGrid w:val="0"/>
          <w:szCs w:val="28"/>
        </w:rPr>
        <w:t xml:space="preserve"> по формуле (18) определяют средние допуски T</w:t>
      </w:r>
      <w:r w:rsidRPr="00264242">
        <w:rPr>
          <w:snapToGrid w:val="0"/>
          <w:szCs w:val="28"/>
          <w:vertAlign w:val="subscript"/>
        </w:rPr>
        <w:t>c</w:t>
      </w:r>
      <w:r w:rsidRPr="00264242">
        <w:rPr>
          <w:snapToGrid w:val="0"/>
          <w:szCs w:val="28"/>
        </w:rPr>
        <w:t>A</w:t>
      </w:r>
      <w:r w:rsidRPr="00264242">
        <w:rPr>
          <w:snapToGrid w:val="0"/>
          <w:szCs w:val="28"/>
          <w:vertAlign w:val="subscript"/>
        </w:rPr>
        <w:t>j</w:t>
      </w:r>
      <w:r w:rsidRPr="00264242">
        <w:rPr>
          <w:snapToGrid w:val="0"/>
          <w:szCs w:val="28"/>
        </w:rPr>
        <w:t>:</w:t>
      </w:r>
      <w:r w:rsidRPr="00264242">
        <w:rPr>
          <w:smallCaps/>
          <w:snapToGrid w:val="0"/>
          <w:szCs w:val="28"/>
        </w:rPr>
        <w:t xml:space="preserve"> </w:t>
      </w:r>
    </w:p>
    <w:p w:rsidR="00E521B3" w:rsidRPr="00264242" w:rsidRDefault="00E521B3" w:rsidP="00171079">
      <w:pPr>
        <w:ind w:firstLine="709"/>
        <w:jc w:val="center"/>
        <w:rPr>
          <w:snapToGrid w:val="0"/>
          <w:szCs w:val="28"/>
          <w:vertAlign w:val="superscript"/>
        </w:rPr>
      </w:pPr>
      <w:r w:rsidRPr="00264242">
        <w:rPr>
          <w:smallCaps/>
          <w:snapToGrid w:val="0"/>
          <w:position w:val="-40"/>
          <w:szCs w:val="28"/>
        </w:rPr>
        <w:object w:dxaOrig="2439" w:dyaOrig="840">
          <v:shape id="_x0000_i1225" type="#_x0000_t75" style="width:122.75pt;height:42.5pt" o:ole="" fillcolor="window">
            <v:imagedata r:id="rId432" o:title=""/>
          </v:shape>
          <o:OLEObject Type="Embed" ProgID="Equation.3" ShapeID="_x0000_i1225" DrawAspect="Content" ObjectID="_1737379663" r:id="rId433"/>
        </w:object>
      </w:r>
      <w:r w:rsidRPr="00264242">
        <w:rPr>
          <w:smallCaps/>
          <w:snapToGrid w:val="0"/>
          <w:szCs w:val="28"/>
        </w:rPr>
        <w:t>.</w:t>
      </w:r>
    </w:p>
    <w:p w:rsidR="000A6435" w:rsidRDefault="00E521B3" w:rsidP="00171079">
      <w:pPr>
        <w:ind w:firstLine="709"/>
        <w:jc w:val="both"/>
        <w:rPr>
          <w:snapToGrid w:val="0"/>
          <w:szCs w:val="28"/>
          <w:lang w:val="kk-KZ"/>
        </w:rPr>
      </w:pPr>
      <w:r w:rsidRPr="00264242">
        <w:rPr>
          <w:snapToGrid w:val="0"/>
          <w:szCs w:val="28"/>
        </w:rPr>
        <w:t>Найденные значения T</w:t>
      </w:r>
      <w:r w:rsidRPr="00264242">
        <w:rPr>
          <w:snapToGrid w:val="0"/>
          <w:szCs w:val="28"/>
          <w:vertAlign w:val="subscript"/>
        </w:rPr>
        <w:t>c</w:t>
      </w:r>
      <w:r w:rsidRPr="00264242">
        <w:rPr>
          <w:snapToGrid w:val="0"/>
          <w:szCs w:val="28"/>
        </w:rPr>
        <w:t>A</w:t>
      </w:r>
      <w:r w:rsidRPr="00264242">
        <w:rPr>
          <w:snapToGrid w:val="0"/>
          <w:szCs w:val="28"/>
          <w:vertAlign w:val="subscript"/>
        </w:rPr>
        <w:t>j</w:t>
      </w:r>
      <w:r w:rsidRPr="00264242">
        <w:rPr>
          <w:snapToGrid w:val="0"/>
          <w:szCs w:val="28"/>
        </w:rPr>
        <w:t xml:space="preserve"> и E</w:t>
      </w:r>
      <w:r w:rsidRPr="00264242">
        <w:rPr>
          <w:snapToGrid w:val="0"/>
          <w:szCs w:val="28"/>
          <w:vertAlign w:val="subscript"/>
        </w:rPr>
        <w:t>c</w:t>
      </w:r>
      <w:r w:rsidRPr="00264242">
        <w:rPr>
          <w:snapToGrid w:val="0"/>
          <w:szCs w:val="28"/>
        </w:rPr>
        <w:t>(A</w:t>
      </w:r>
      <w:r w:rsidRPr="00264242">
        <w:rPr>
          <w:snapToGrid w:val="0"/>
          <w:szCs w:val="28"/>
          <w:vertAlign w:val="subscript"/>
        </w:rPr>
        <w:t>j</w:t>
      </w:r>
      <w:r w:rsidRPr="00264242">
        <w:rPr>
          <w:snapToGrid w:val="0"/>
          <w:szCs w:val="28"/>
        </w:rPr>
        <w:t xml:space="preserve">) корректируют, учитывая требования конструкции и возможность применения процессов изготовления деталей, экономическая точность которых близка к требуемой точности размеров. </w:t>
      </w:r>
    </w:p>
    <w:p w:rsidR="00E521B3" w:rsidRPr="000A6435" w:rsidRDefault="000A6435" w:rsidP="00171079">
      <w:pPr>
        <w:ind w:firstLine="709"/>
        <w:jc w:val="both"/>
        <w:rPr>
          <w:snapToGrid w:val="0"/>
          <w:szCs w:val="28"/>
          <w:lang w:val="kk-KZ"/>
        </w:rPr>
      </w:pPr>
      <w:r w:rsidRPr="00264242">
        <w:rPr>
          <w:snapToGrid w:val="0"/>
          <w:szCs w:val="28"/>
        </w:rPr>
        <w:t xml:space="preserve">При </w:t>
      </w:r>
      <w:r w:rsidRPr="00264242">
        <w:rPr>
          <w:i/>
          <w:snapToGrid w:val="0"/>
          <w:szCs w:val="28"/>
        </w:rPr>
        <w:t>способе назначения допусков одного квалитета</w:t>
      </w:r>
      <w:r w:rsidRPr="00264242">
        <w:rPr>
          <w:snapToGrid w:val="0"/>
          <w:szCs w:val="28"/>
        </w:rPr>
        <w:t xml:space="preserve"> расчет в общем аналогичен решению прямой задачи  методом полной взаимозаменяемости.</w:t>
      </w:r>
      <w:r w:rsidRPr="000A6435">
        <w:rPr>
          <w:snapToGrid w:val="0"/>
          <w:szCs w:val="28"/>
        </w:rPr>
        <w:t xml:space="preserve"> </w:t>
      </w:r>
      <w:r w:rsidRPr="00264242">
        <w:rPr>
          <w:snapToGrid w:val="0"/>
          <w:szCs w:val="28"/>
        </w:rPr>
        <w:t>При этом среднее количество единиц допуска определится по формуле</w:t>
      </w:r>
      <w:r>
        <w:rPr>
          <w:snapToGrid w:val="0"/>
          <w:szCs w:val="28"/>
          <w:lang w:val="kk-KZ"/>
        </w:rPr>
        <w:t>:</w:t>
      </w:r>
    </w:p>
    <w:p w:rsidR="00E521B3" w:rsidRPr="00264242" w:rsidRDefault="00E521B3" w:rsidP="000A6435">
      <w:pPr>
        <w:ind w:firstLine="709"/>
        <w:jc w:val="center"/>
        <w:rPr>
          <w:snapToGrid w:val="0"/>
          <w:szCs w:val="28"/>
        </w:rPr>
      </w:pPr>
      <w:r w:rsidRPr="00264242">
        <w:rPr>
          <w:snapToGrid w:val="0"/>
          <w:position w:val="-72"/>
          <w:szCs w:val="28"/>
        </w:rPr>
        <w:object w:dxaOrig="2000" w:dyaOrig="1160">
          <v:shape id="_x0000_i1226" type="#_x0000_t75" style="width:100.35pt;height:57.85pt" o:ole="" fillcolor="window">
            <v:imagedata r:id="rId434" o:title=""/>
          </v:shape>
          <o:OLEObject Type="Embed" ProgID="Equation.3" ShapeID="_x0000_i1226" DrawAspect="Content" ObjectID="_1737379664" r:id="rId435"/>
        </w:object>
      </w:r>
      <w:r w:rsidRPr="00264242">
        <w:rPr>
          <w:snapToGrid w:val="0"/>
          <w:szCs w:val="28"/>
        </w:rPr>
        <w:t>.</w:t>
      </w:r>
    </w:p>
    <w:p w:rsidR="00E521B3" w:rsidRPr="00264242" w:rsidRDefault="00E521B3" w:rsidP="00171079">
      <w:pPr>
        <w:pStyle w:val="21"/>
        <w:spacing w:after="0" w:line="240" w:lineRule="auto"/>
        <w:ind w:left="0" w:firstLine="709"/>
        <w:jc w:val="both"/>
        <w:rPr>
          <w:szCs w:val="28"/>
        </w:rPr>
      </w:pPr>
      <w:r w:rsidRPr="00264242">
        <w:rPr>
          <w:i/>
          <w:szCs w:val="28"/>
        </w:rPr>
        <w:t>Способ пробных расчетов</w:t>
      </w:r>
      <w:r w:rsidRPr="00264242">
        <w:rPr>
          <w:szCs w:val="28"/>
        </w:rPr>
        <w:t xml:space="preserve"> [50] заключается в том, что допуски на составляющие размеры назначают экономически целесообразными для условий предстоящего вида производства с учетом конструктивных требований, опыта эксплуатации имеющихся подобных механизмов и проверенных для данного производства значений коэффициентов </w:t>
      </w:r>
      <w:r w:rsidRPr="00264242">
        <w:rPr>
          <w:szCs w:val="28"/>
        </w:rPr>
        <w:sym w:font="Symbol" w:char="F06C"/>
      </w:r>
      <w:r w:rsidRPr="00264242">
        <w:rPr>
          <w:szCs w:val="28"/>
        </w:rPr>
        <w:t xml:space="preserve">. </w:t>
      </w:r>
    </w:p>
    <w:p w:rsidR="00E521B3" w:rsidRPr="00264242" w:rsidRDefault="00E521B3" w:rsidP="00171079">
      <w:pPr>
        <w:ind w:firstLine="709"/>
        <w:jc w:val="both"/>
        <w:rPr>
          <w:snapToGrid w:val="0"/>
          <w:szCs w:val="28"/>
        </w:rPr>
      </w:pPr>
      <w:r w:rsidRPr="00264242">
        <w:rPr>
          <w:i/>
          <w:snapToGrid w:val="0"/>
          <w:szCs w:val="28"/>
        </w:rPr>
        <w:t>Способ равного влияния</w:t>
      </w:r>
      <w:r w:rsidRPr="00264242">
        <w:rPr>
          <w:snapToGrid w:val="0"/>
          <w:szCs w:val="28"/>
        </w:rPr>
        <w:t xml:space="preserve"> [50]</w:t>
      </w:r>
      <w:r w:rsidR="000A6435">
        <w:rPr>
          <w:snapToGrid w:val="0"/>
          <w:szCs w:val="28"/>
          <w:lang w:val="kk-KZ"/>
        </w:rPr>
        <w:t xml:space="preserve"> </w:t>
      </w:r>
      <w:r w:rsidRPr="00264242">
        <w:rPr>
          <w:snapToGrid w:val="0"/>
          <w:szCs w:val="28"/>
        </w:rPr>
        <w:t>применяют при решении плоских и пространственных размерных цепей. Он основан на том, что допускаемое отклонение каждого составляющего размера должно вызывать одинаковое изменение исходного размера.</w:t>
      </w:r>
    </w:p>
    <w:p w:rsidR="00E521B3" w:rsidRPr="00264242" w:rsidRDefault="00E521B3" w:rsidP="000A6435">
      <w:pPr>
        <w:ind w:firstLine="709"/>
        <w:jc w:val="both"/>
        <w:rPr>
          <w:i/>
          <w:snapToGrid w:val="0"/>
          <w:szCs w:val="28"/>
        </w:rPr>
      </w:pPr>
      <w:r w:rsidRPr="000A6435">
        <w:rPr>
          <w:i/>
          <w:snapToGrid w:val="0"/>
          <w:szCs w:val="28"/>
        </w:rPr>
        <w:t>Метод групповой взаимозаме</w:t>
      </w:r>
      <w:r w:rsidR="000A6435">
        <w:rPr>
          <w:i/>
          <w:snapToGrid w:val="0"/>
          <w:szCs w:val="28"/>
        </w:rPr>
        <w:t>няемости при селективной сборке</w:t>
      </w:r>
      <w:r w:rsidR="000A6435">
        <w:rPr>
          <w:i/>
          <w:snapToGrid w:val="0"/>
          <w:szCs w:val="28"/>
          <w:lang w:val="kk-KZ"/>
        </w:rPr>
        <w:t xml:space="preserve">. </w:t>
      </w:r>
      <w:r w:rsidRPr="00264242">
        <w:rPr>
          <w:snapToGrid w:val="0"/>
          <w:szCs w:val="28"/>
        </w:rPr>
        <w:t xml:space="preserve">Сущность метода </w:t>
      </w:r>
      <w:r w:rsidRPr="00264242">
        <w:rPr>
          <w:i/>
          <w:snapToGrid w:val="0"/>
          <w:szCs w:val="28"/>
        </w:rPr>
        <w:t>групповой взаимозаменяемости</w:t>
      </w:r>
      <w:r w:rsidRPr="00264242">
        <w:rPr>
          <w:snapToGrid w:val="0"/>
          <w:szCs w:val="28"/>
        </w:rPr>
        <w:t xml:space="preserve"> заключается в изготовлении деталей со сравнительно широкими технологически выполнимыми допусками, выбираемыми из соответствующих стандартов, сортировке деталей на равное число групп с более </w:t>
      </w:r>
      <w:r w:rsidRPr="00264242">
        <w:rPr>
          <w:snapToGrid w:val="0"/>
          <w:szCs w:val="28"/>
        </w:rPr>
        <w:lastRenderedPageBreak/>
        <w:t xml:space="preserve">узкими групповыми допусками и сборке их (после комплектования) по одноименным группам. Такую сборку называют </w:t>
      </w:r>
      <w:r w:rsidRPr="00264242">
        <w:rPr>
          <w:i/>
          <w:snapToGrid w:val="0"/>
          <w:szCs w:val="28"/>
        </w:rPr>
        <w:t>селективной.</w:t>
      </w:r>
    </w:p>
    <w:p w:rsidR="00E521B3" w:rsidRDefault="00E521B3" w:rsidP="008715EB">
      <w:pPr>
        <w:pStyle w:val="21"/>
        <w:spacing w:after="0" w:line="240" w:lineRule="auto"/>
        <w:ind w:left="0" w:firstLine="709"/>
        <w:jc w:val="both"/>
        <w:rPr>
          <w:snapToGrid w:val="0"/>
          <w:szCs w:val="28"/>
          <w:lang w:val="kk-KZ"/>
        </w:rPr>
      </w:pPr>
      <w:r w:rsidRPr="00264242">
        <w:rPr>
          <w:szCs w:val="28"/>
        </w:rPr>
        <w:t>Метод групповой взаимозаменяемости применяют, когда средняя точность размеров цепи очень высокая и экономически неприемлемая.</w:t>
      </w:r>
      <w:r w:rsidR="008715EB">
        <w:rPr>
          <w:szCs w:val="28"/>
          <w:lang w:val="kk-KZ"/>
        </w:rPr>
        <w:t xml:space="preserve"> </w:t>
      </w:r>
      <w:r w:rsidRPr="00264242">
        <w:rPr>
          <w:szCs w:val="28"/>
        </w:rPr>
        <w:t xml:space="preserve">При селективной сборке (в посадках с зазором и натягом) наибольшие зазоры и натяги уменьшаются, а наименьшие - увеличиваются, приближаясь с увеличением числа групп сортировки к среднему значению зазора или натяга для данной посадки, что делает соединения </w:t>
      </w:r>
      <w:r w:rsidRPr="00264242">
        <w:rPr>
          <w:snapToGrid w:val="0"/>
          <w:szCs w:val="28"/>
        </w:rPr>
        <w:t>более стабильными и долговечными (рис</w:t>
      </w:r>
      <w:r w:rsidR="000A6435">
        <w:rPr>
          <w:snapToGrid w:val="0"/>
          <w:szCs w:val="28"/>
          <w:lang w:val="kk-KZ"/>
        </w:rPr>
        <w:t>унок 20</w:t>
      </w:r>
      <w:r w:rsidRPr="00264242">
        <w:rPr>
          <w:snapToGrid w:val="0"/>
          <w:szCs w:val="28"/>
        </w:rPr>
        <w:t>). В переходных посадках наибольшие натяги и зазоры уменьшаются, приближаясь с увеличением числа групп сортировки к значению натяга или зазора, которое соответствует серединам полей допусков деталей.</w:t>
      </w:r>
    </w:p>
    <w:p w:rsidR="00E521B3" w:rsidRDefault="009C0B25" w:rsidP="00171079">
      <w:pPr>
        <w:ind w:firstLine="709"/>
        <w:jc w:val="both"/>
        <w:rPr>
          <w:snapToGrid w:val="0"/>
          <w:szCs w:val="28"/>
          <w:lang w:val="kk-KZ"/>
        </w:rPr>
      </w:pPr>
      <w:r>
        <w:rPr>
          <w:noProof/>
          <w:szCs w:val="28"/>
        </w:rPr>
        <w:pict>
          <v:group id="_x0000_s1113" style="position:absolute;left:0;text-align:left;margin-left:97.95pt;margin-top:14.45pt;width:362.35pt;height:248.6pt;z-index:251656704" coordorigin="1210,3122" coordsize="5986,3948" o:allowincell="f">
            <v:line id="_x0000_s1114" style="position:absolute" from="1792,4690" to="6972,4690"/>
            <v:shape id="_x0000_s1115" type="#_x0000_t202" style="position:absolute;left:2380;top:3262;width:840;height:1372" strokeweight="1.5pt">
              <v:textbox style="mso-next-textbox:#_x0000_s1115">
                <w:txbxContent>
                  <w:p w:rsidR="00C86A81" w:rsidRDefault="00C86A81" w:rsidP="00E521B3">
                    <w:pPr>
                      <w:rPr>
                        <w:sz w:val="24"/>
                        <w:lang w:val="en-US"/>
                      </w:rPr>
                    </w:pPr>
                    <w:r>
                      <w:rPr>
                        <w:sz w:val="24"/>
                        <w:lang w:val="en-US"/>
                      </w:rPr>
                      <w:t xml:space="preserve">   </w:t>
                    </w:r>
                  </w:p>
                  <w:p w:rsidR="00C86A81" w:rsidRDefault="00C86A81" w:rsidP="00E521B3">
                    <w:pPr>
                      <w:rPr>
                        <w:sz w:val="16"/>
                        <w:lang w:val="en-US"/>
                      </w:rPr>
                    </w:pPr>
                    <w:r>
                      <w:rPr>
                        <w:sz w:val="16"/>
                        <w:lang w:val="en-US"/>
                      </w:rPr>
                      <w:t xml:space="preserve">     </w:t>
                    </w:r>
                    <w:r>
                      <w:rPr>
                        <w:sz w:val="16"/>
                        <w:lang w:val="en-US"/>
                      </w:rPr>
                      <w:sym w:font="Symbol" w:char="F0B7"/>
                    </w:r>
                  </w:p>
                  <w:p w:rsidR="00C86A81" w:rsidRDefault="00C86A81" w:rsidP="00E521B3">
                    <w:pPr>
                      <w:spacing w:line="100" w:lineRule="exact"/>
                      <w:rPr>
                        <w:sz w:val="16"/>
                        <w:lang w:val="en-US"/>
                      </w:rPr>
                    </w:pPr>
                    <w:r>
                      <w:rPr>
                        <w:sz w:val="16"/>
                        <w:lang w:val="en-US"/>
                      </w:rPr>
                      <w:t xml:space="preserve">     </w:t>
                    </w:r>
                    <w:r>
                      <w:rPr>
                        <w:sz w:val="16"/>
                        <w:lang w:val="en-US"/>
                      </w:rPr>
                      <w:sym w:font="Symbol" w:char="F0B7"/>
                    </w:r>
                  </w:p>
                  <w:p w:rsidR="00C86A81" w:rsidRDefault="00C86A81" w:rsidP="00E521B3">
                    <w:pPr>
                      <w:spacing w:line="100" w:lineRule="exact"/>
                      <w:rPr>
                        <w:sz w:val="24"/>
                        <w:lang w:val="en-US"/>
                      </w:rPr>
                    </w:pPr>
                    <w:r>
                      <w:rPr>
                        <w:sz w:val="16"/>
                        <w:lang w:val="en-US"/>
                      </w:rPr>
                      <w:t xml:space="preserve">     </w:t>
                    </w:r>
                    <w:r>
                      <w:rPr>
                        <w:sz w:val="16"/>
                        <w:lang w:val="en-US"/>
                      </w:rPr>
                      <w:sym w:font="Symbol" w:char="F0B7"/>
                    </w:r>
                  </w:p>
                  <w:p w:rsidR="00C86A81" w:rsidRDefault="00C86A81" w:rsidP="000A6435">
                    <w:pPr>
                      <w:jc w:val="center"/>
                      <w:rPr>
                        <w:sz w:val="24"/>
                        <w:lang w:val="en-US"/>
                      </w:rPr>
                    </w:pPr>
                    <w:r>
                      <w:rPr>
                        <w:sz w:val="24"/>
                        <w:lang w:val="en-US"/>
                      </w:rPr>
                      <w:t>II</w:t>
                    </w:r>
                  </w:p>
                  <w:p w:rsidR="00C86A81" w:rsidRDefault="00C86A81" w:rsidP="00E521B3">
                    <w:pPr>
                      <w:rPr>
                        <w:sz w:val="24"/>
                        <w:lang w:val="en-US"/>
                      </w:rPr>
                    </w:pPr>
                    <w:r>
                      <w:rPr>
                        <w:sz w:val="24"/>
                        <w:lang w:val="en-US"/>
                      </w:rPr>
                      <w:t xml:space="preserve">   </w:t>
                    </w:r>
                  </w:p>
                </w:txbxContent>
              </v:textbox>
            </v:shape>
            <v:line id="_x0000_s1116" style="position:absolute" from="2380,3962" to="3220,3962"/>
            <v:line id="_x0000_s1117" style="position:absolute" from="2380,3598" to="3220,3598"/>
            <v:rect id="_x0000_s1118" style="position:absolute;left:2380;top:4298;width:840;height:392" fillcolor="silver" strokeweight="1.5pt">
              <v:textbox>
                <w:txbxContent>
                  <w:p w:rsidR="00C86A81" w:rsidRDefault="00C86A81" w:rsidP="00E521B3">
                    <w:pPr>
                      <w:spacing w:line="200" w:lineRule="exact"/>
                      <w:rPr>
                        <w:sz w:val="24"/>
                        <w:lang w:val="en-US"/>
                      </w:rPr>
                    </w:pPr>
                    <w:r>
                      <w:rPr>
                        <w:lang w:val="en-US"/>
                      </w:rPr>
                      <w:t xml:space="preserve">   </w:t>
                    </w:r>
                    <w:r>
                      <w:rPr>
                        <w:sz w:val="24"/>
                        <w:lang w:val="en-US"/>
                      </w:rPr>
                      <w:t>I</w:t>
                    </w:r>
                  </w:p>
                </w:txbxContent>
              </v:textbox>
            </v:rect>
            <v:shape id="_x0000_s1119" type="#_x0000_t202" style="position:absolute;left:2380;top:4970;width:840;height:1372" strokeweight="1.5pt">
              <v:textbox style="mso-next-textbox:#_x0000_s1119">
                <w:txbxContent>
                  <w:p w:rsidR="00C86A81" w:rsidRDefault="00C86A81" w:rsidP="00E521B3">
                    <w:pPr>
                      <w:rPr>
                        <w:sz w:val="24"/>
                        <w:lang w:val="en-US"/>
                      </w:rPr>
                    </w:pPr>
                    <w:r>
                      <w:rPr>
                        <w:sz w:val="24"/>
                        <w:lang w:val="en-US"/>
                      </w:rPr>
                      <w:t xml:space="preserve">   </w:t>
                    </w:r>
                  </w:p>
                  <w:p w:rsidR="00C86A81" w:rsidRDefault="00C86A81" w:rsidP="00E521B3">
                    <w:pPr>
                      <w:rPr>
                        <w:sz w:val="16"/>
                        <w:lang w:val="en-US"/>
                      </w:rPr>
                    </w:pPr>
                    <w:r>
                      <w:rPr>
                        <w:sz w:val="16"/>
                        <w:lang w:val="en-US"/>
                      </w:rPr>
                      <w:t xml:space="preserve">     </w:t>
                    </w:r>
                    <w:r>
                      <w:rPr>
                        <w:sz w:val="16"/>
                        <w:lang w:val="en-US"/>
                      </w:rPr>
                      <w:sym w:font="Symbol" w:char="F0B7"/>
                    </w:r>
                  </w:p>
                  <w:p w:rsidR="00C86A81" w:rsidRDefault="00C86A81" w:rsidP="00E521B3">
                    <w:pPr>
                      <w:spacing w:line="100" w:lineRule="exact"/>
                      <w:rPr>
                        <w:sz w:val="16"/>
                        <w:lang w:val="en-US"/>
                      </w:rPr>
                    </w:pPr>
                    <w:r>
                      <w:rPr>
                        <w:sz w:val="16"/>
                        <w:lang w:val="en-US"/>
                      </w:rPr>
                      <w:t xml:space="preserve">     </w:t>
                    </w:r>
                    <w:r>
                      <w:rPr>
                        <w:sz w:val="16"/>
                        <w:lang w:val="en-US"/>
                      </w:rPr>
                      <w:sym w:font="Symbol" w:char="F0B7"/>
                    </w:r>
                  </w:p>
                  <w:p w:rsidR="00C86A81" w:rsidRDefault="00C86A81" w:rsidP="00E521B3">
                    <w:pPr>
                      <w:spacing w:line="100" w:lineRule="exact"/>
                      <w:rPr>
                        <w:sz w:val="24"/>
                        <w:lang w:val="en-US"/>
                      </w:rPr>
                    </w:pPr>
                    <w:r>
                      <w:rPr>
                        <w:sz w:val="16"/>
                        <w:lang w:val="en-US"/>
                      </w:rPr>
                      <w:t xml:space="preserve">     </w:t>
                    </w:r>
                    <w:r>
                      <w:rPr>
                        <w:sz w:val="16"/>
                        <w:lang w:val="en-US"/>
                      </w:rPr>
                      <w:sym w:font="Symbol" w:char="F0B7"/>
                    </w:r>
                  </w:p>
                  <w:p w:rsidR="00C86A81" w:rsidRDefault="00C86A81" w:rsidP="00E521B3">
                    <w:pPr>
                      <w:rPr>
                        <w:sz w:val="24"/>
                        <w:lang w:val="en-US"/>
                      </w:rPr>
                    </w:pPr>
                    <w:r>
                      <w:rPr>
                        <w:sz w:val="24"/>
                        <w:lang w:val="en-US"/>
                      </w:rPr>
                      <w:t xml:space="preserve">   II</w:t>
                    </w:r>
                  </w:p>
                  <w:p w:rsidR="00C86A81" w:rsidRDefault="00C86A81" w:rsidP="00E521B3">
                    <w:pPr>
                      <w:rPr>
                        <w:sz w:val="24"/>
                        <w:lang w:val="en-US"/>
                      </w:rPr>
                    </w:pPr>
                    <w:r>
                      <w:rPr>
                        <w:sz w:val="24"/>
                        <w:lang w:val="en-US"/>
                      </w:rPr>
                      <w:t xml:space="preserve">   </w:t>
                    </w:r>
                  </w:p>
                </w:txbxContent>
              </v:textbox>
            </v:shape>
            <v:line id="_x0000_s1120" style="position:absolute" from="2380,5670" to="3220,5670"/>
            <v:line id="_x0000_s1121" style="position:absolute" from="2380,5306" to="3220,5306"/>
            <v:rect id="_x0000_s1122" style="position:absolute;left:2380;top:5978;width:840;height:392" fillcolor="silver" strokeweight="1.5pt">
              <v:textbox>
                <w:txbxContent>
                  <w:p w:rsidR="00C86A81" w:rsidRDefault="00C86A81" w:rsidP="00E521B3">
                    <w:pPr>
                      <w:spacing w:line="200" w:lineRule="exact"/>
                      <w:rPr>
                        <w:sz w:val="24"/>
                        <w:lang w:val="en-US"/>
                      </w:rPr>
                    </w:pPr>
                    <w:r>
                      <w:rPr>
                        <w:lang w:val="en-US"/>
                      </w:rPr>
                      <w:t xml:space="preserve">   </w:t>
                    </w:r>
                    <w:r>
                      <w:rPr>
                        <w:sz w:val="24"/>
                        <w:lang w:val="en-US"/>
                      </w:rPr>
                      <w:t>I</w:t>
                    </w:r>
                  </w:p>
                </w:txbxContent>
              </v:textbox>
            </v:rect>
            <v:shape id="_x0000_s1123" type="#_x0000_t202" style="position:absolute;left:5124;top:3262;width:840;height:1372" strokeweight="1.5pt">
              <v:textbox style="mso-next-textbox:#_x0000_s1123">
                <w:txbxContent>
                  <w:p w:rsidR="00C86A81" w:rsidRDefault="00C86A81" w:rsidP="00E521B3">
                    <w:pPr>
                      <w:rPr>
                        <w:sz w:val="24"/>
                        <w:lang w:val="en-US"/>
                      </w:rPr>
                    </w:pPr>
                    <w:r>
                      <w:rPr>
                        <w:sz w:val="24"/>
                        <w:lang w:val="en-US"/>
                      </w:rPr>
                      <w:t xml:space="preserve">   </w:t>
                    </w:r>
                  </w:p>
                  <w:p w:rsidR="00C86A81" w:rsidRDefault="00C86A81" w:rsidP="00E521B3">
                    <w:pPr>
                      <w:rPr>
                        <w:sz w:val="16"/>
                        <w:lang w:val="en-US"/>
                      </w:rPr>
                    </w:pPr>
                    <w:r>
                      <w:rPr>
                        <w:sz w:val="16"/>
                        <w:lang w:val="en-US"/>
                      </w:rPr>
                      <w:t xml:space="preserve">     </w:t>
                    </w:r>
                    <w:r>
                      <w:rPr>
                        <w:sz w:val="16"/>
                        <w:lang w:val="en-US"/>
                      </w:rPr>
                      <w:sym w:font="Symbol" w:char="F0B7"/>
                    </w:r>
                  </w:p>
                  <w:p w:rsidR="00C86A81" w:rsidRDefault="00C86A81" w:rsidP="00E521B3">
                    <w:pPr>
                      <w:spacing w:line="100" w:lineRule="exact"/>
                      <w:rPr>
                        <w:sz w:val="16"/>
                        <w:lang w:val="en-US"/>
                      </w:rPr>
                    </w:pPr>
                    <w:r>
                      <w:rPr>
                        <w:sz w:val="16"/>
                        <w:lang w:val="en-US"/>
                      </w:rPr>
                      <w:t xml:space="preserve">     </w:t>
                    </w:r>
                    <w:r>
                      <w:rPr>
                        <w:sz w:val="16"/>
                        <w:lang w:val="en-US"/>
                      </w:rPr>
                      <w:sym w:font="Symbol" w:char="F0B7"/>
                    </w:r>
                  </w:p>
                  <w:p w:rsidR="00C86A81" w:rsidRDefault="00C86A81" w:rsidP="00E521B3">
                    <w:pPr>
                      <w:spacing w:line="100" w:lineRule="exact"/>
                      <w:rPr>
                        <w:sz w:val="24"/>
                        <w:lang w:val="en-US"/>
                      </w:rPr>
                    </w:pPr>
                    <w:r>
                      <w:rPr>
                        <w:sz w:val="16"/>
                        <w:lang w:val="en-US"/>
                      </w:rPr>
                      <w:t xml:space="preserve">     </w:t>
                    </w:r>
                    <w:r>
                      <w:rPr>
                        <w:sz w:val="16"/>
                        <w:lang w:val="en-US"/>
                      </w:rPr>
                      <w:sym w:font="Symbol" w:char="F0B7"/>
                    </w:r>
                  </w:p>
                  <w:p w:rsidR="00C86A81" w:rsidRDefault="00C86A81" w:rsidP="00E521B3">
                    <w:pPr>
                      <w:rPr>
                        <w:sz w:val="24"/>
                        <w:lang w:val="en-US"/>
                      </w:rPr>
                    </w:pPr>
                    <w:r>
                      <w:rPr>
                        <w:sz w:val="24"/>
                        <w:lang w:val="en-US"/>
                      </w:rPr>
                      <w:t xml:space="preserve">   II</w:t>
                    </w:r>
                  </w:p>
                  <w:p w:rsidR="00C86A81" w:rsidRDefault="00C86A81" w:rsidP="00E521B3">
                    <w:pPr>
                      <w:rPr>
                        <w:sz w:val="24"/>
                        <w:lang w:val="en-US"/>
                      </w:rPr>
                    </w:pPr>
                    <w:r>
                      <w:rPr>
                        <w:sz w:val="24"/>
                        <w:lang w:val="en-US"/>
                      </w:rPr>
                      <w:t xml:space="preserve">   </w:t>
                    </w:r>
                  </w:p>
                </w:txbxContent>
              </v:textbox>
            </v:shape>
            <v:line id="_x0000_s1124" style="position:absolute" from="5124,3962" to="5964,3962"/>
            <v:line id="_x0000_s1125" style="position:absolute" from="5124,3598" to="5964,3598"/>
            <v:rect id="_x0000_s1126" style="position:absolute;left:5124;top:4298;width:840;height:392" fillcolor="silver" strokeweight="1.5pt">
              <v:textbox style="mso-next-textbox:#_x0000_s1126">
                <w:txbxContent>
                  <w:p w:rsidR="00C86A81" w:rsidRDefault="00C86A81" w:rsidP="00E521B3">
                    <w:pPr>
                      <w:spacing w:line="200" w:lineRule="exact"/>
                      <w:rPr>
                        <w:sz w:val="24"/>
                        <w:lang w:val="en-US"/>
                      </w:rPr>
                    </w:pPr>
                    <w:r>
                      <w:rPr>
                        <w:lang w:val="en-US"/>
                      </w:rPr>
                      <w:t xml:space="preserve">   </w:t>
                    </w:r>
                    <w:r>
                      <w:rPr>
                        <w:sz w:val="24"/>
                        <w:lang w:val="en-US"/>
                      </w:rPr>
                      <w:t>I</w:t>
                    </w:r>
                  </w:p>
                </w:txbxContent>
              </v:textbox>
            </v:rect>
            <v:shape id="_x0000_s1127" type="#_x0000_t202" style="position:absolute;left:5180;top:5222;width:840;height:1008" strokeweight="1.5pt">
              <v:textbox style="mso-next-textbox:#_x0000_s1127">
                <w:txbxContent>
                  <w:p w:rsidR="00C86A81" w:rsidRDefault="00C86A81" w:rsidP="00E521B3">
                    <w:pPr>
                      <w:rPr>
                        <w:sz w:val="24"/>
                        <w:lang w:val="en-US"/>
                      </w:rPr>
                    </w:pPr>
                    <w:r>
                      <w:rPr>
                        <w:sz w:val="24"/>
                        <w:lang w:val="en-US"/>
                      </w:rPr>
                      <w:t xml:space="preserve">   </w:t>
                    </w:r>
                  </w:p>
                  <w:p w:rsidR="00C86A81" w:rsidRDefault="00C86A81" w:rsidP="00E521B3">
                    <w:pPr>
                      <w:rPr>
                        <w:sz w:val="24"/>
                        <w:lang w:val="en-US"/>
                      </w:rPr>
                    </w:pPr>
                  </w:p>
                  <w:p w:rsidR="00C86A81" w:rsidRDefault="00C86A81" w:rsidP="00E521B3">
                    <w:pPr>
                      <w:rPr>
                        <w:sz w:val="24"/>
                        <w:lang w:val="en-US"/>
                      </w:rPr>
                    </w:pPr>
                  </w:p>
                  <w:p w:rsidR="00C86A81" w:rsidRDefault="00C86A81" w:rsidP="00E521B3">
                    <w:pPr>
                      <w:rPr>
                        <w:sz w:val="24"/>
                        <w:lang w:val="en-US"/>
                      </w:rPr>
                    </w:pPr>
                    <w:r>
                      <w:rPr>
                        <w:sz w:val="24"/>
                        <w:lang w:val="en-US"/>
                      </w:rPr>
                      <w:t xml:space="preserve">  </w:t>
                    </w:r>
                  </w:p>
                </w:txbxContent>
              </v:textbox>
            </v:shape>
            <v:line id="_x0000_s1128" style="position:absolute" from="5180,5754" to="6020,5754"/>
            <v:line id="_x0000_s1129" style="position:absolute" from="5180,5502" to="6020,5502"/>
            <v:rect id="_x0000_s1130" style="position:absolute;left:5180;top:6006;width:840;height:224" fillcolor="silver" strokeweight="1.5pt">
              <v:textbox>
                <w:txbxContent>
                  <w:p w:rsidR="00C86A81" w:rsidRDefault="00C86A81" w:rsidP="00E521B3">
                    <w:pPr>
                      <w:spacing w:line="200" w:lineRule="exact"/>
                      <w:rPr>
                        <w:sz w:val="24"/>
                        <w:lang w:val="en-US"/>
                      </w:rPr>
                    </w:pPr>
                  </w:p>
                </w:txbxContent>
              </v:textbox>
            </v:rect>
            <v:shape id="_x0000_s1131" type="#_x0000_t202" style="position:absolute;left:5404;top:5894;width:532;height:476" filled="f" fillcolor="silver" stroked="f">
              <v:textbox>
                <w:txbxContent>
                  <w:p w:rsidR="00C86A81" w:rsidRDefault="00C86A81" w:rsidP="00E521B3">
                    <w:pPr>
                      <w:rPr>
                        <w:sz w:val="24"/>
                        <w:lang w:val="en-US"/>
                      </w:rPr>
                    </w:pPr>
                    <w:r>
                      <w:rPr>
                        <w:sz w:val="24"/>
                        <w:lang w:val="en-US"/>
                      </w:rPr>
                      <w:t>I</w:t>
                    </w:r>
                  </w:p>
                </w:txbxContent>
              </v:textbox>
            </v:shape>
            <v:shape id="_x0000_s1132" type="#_x0000_t202" style="position:absolute;left:5376;top:5670;width:644;height:448" filled="f" stroked="f">
              <v:textbox>
                <w:txbxContent>
                  <w:p w:rsidR="00C86A81" w:rsidRDefault="00C86A81" w:rsidP="00E521B3">
                    <w:pPr>
                      <w:rPr>
                        <w:sz w:val="24"/>
                        <w:lang w:val="en-US"/>
                      </w:rPr>
                    </w:pPr>
                    <w:r>
                      <w:rPr>
                        <w:sz w:val="24"/>
                        <w:lang w:val="en-US"/>
                      </w:rPr>
                      <w:t>II</w:t>
                    </w:r>
                  </w:p>
                </w:txbxContent>
              </v:textbox>
            </v:shape>
            <v:shape id="_x0000_s1133" type="#_x0000_t202" style="position:absolute;left:5376;top:5110;width:728;height:560" filled="f" stroked="f">
              <v:textbox>
                <w:txbxContent>
                  <w:p w:rsidR="00C86A81" w:rsidRDefault="00C86A81" w:rsidP="00E521B3">
                    <w:pPr>
                      <w:rPr>
                        <w:sz w:val="24"/>
                        <w:lang w:val="en-US"/>
                      </w:rPr>
                    </w:pPr>
                    <w:r>
                      <w:rPr>
                        <w:sz w:val="24"/>
                        <w:lang w:val="en-US"/>
                      </w:rPr>
                      <w:t>n</w:t>
                    </w:r>
                  </w:p>
                </w:txbxContent>
              </v:textbox>
            </v:shape>
            <v:shape id="_x0000_s1134" type="#_x0000_t202" style="position:absolute;left:5404;top:5390;width:420;height:308" filled="f" stroked="f">
              <v:textbox>
                <w:txbxContent>
                  <w:p w:rsidR="00C86A81" w:rsidRDefault="00C86A81" w:rsidP="00E521B3">
                    <w:pPr>
                      <w:rPr>
                        <w:sz w:val="16"/>
                      </w:rPr>
                    </w:pPr>
                    <w:r>
                      <w:rPr>
                        <w:sz w:val="16"/>
                      </w:rPr>
                      <w:sym w:font="Symbol" w:char="F0B7"/>
                    </w:r>
                  </w:p>
                </w:txbxContent>
              </v:textbox>
            </v:shape>
            <v:shape id="_x0000_s1135" type="#_x0000_t202" style="position:absolute;left:5404;top:5474;width:420;height:336" filled="f" stroked="f">
              <v:textbox>
                <w:txbxContent>
                  <w:p w:rsidR="00C86A81" w:rsidRDefault="00C86A81" w:rsidP="00E521B3">
                    <w:pPr>
                      <w:rPr>
                        <w:sz w:val="16"/>
                      </w:rPr>
                    </w:pPr>
                    <w:r>
                      <w:rPr>
                        <w:sz w:val="16"/>
                      </w:rPr>
                      <w:sym w:font="Symbol" w:char="F0B7"/>
                    </w:r>
                  </w:p>
                </w:txbxContent>
              </v:textbox>
            </v:shape>
            <v:shape id="_x0000_s1136" type="#_x0000_t202" style="position:absolute;left:5404;top:5530;width:392;height:336" filled="f" stroked="f">
              <v:textbox>
                <w:txbxContent>
                  <w:p w:rsidR="00C86A81" w:rsidRDefault="00C86A81" w:rsidP="00E521B3">
                    <w:pPr>
                      <w:rPr>
                        <w:sz w:val="16"/>
                      </w:rPr>
                    </w:pPr>
                    <w:r>
                      <w:rPr>
                        <w:sz w:val="16"/>
                      </w:rPr>
                      <w:sym w:font="Symbol" w:char="F0B7"/>
                    </w:r>
                  </w:p>
                </w:txbxContent>
              </v:textbox>
            </v:shape>
            <v:line id="_x0000_s1137" style="position:absolute" from="3220,6006" to="3612,6006"/>
            <v:line id="_x0000_s1138" style="position:absolute" from="3528,4690" to="3528,6006">
              <v:stroke startarrow="block" startarrowwidth="narrow" endarrow="block" endarrowwidth="narrow"/>
            </v:line>
            <v:shape id="_x0000_s1139" type="#_x0000_t202" style="position:absolute;left:3108;top:4830;width:952;height:924" filled="f" stroked="f">
              <v:textbox style="layout-flow:vertical;mso-layout-flow-alt:bottom-to-top">
                <w:txbxContent>
                  <w:p w:rsidR="00C86A81" w:rsidRDefault="00C86A81" w:rsidP="00E521B3">
                    <w:pPr>
                      <w:rPr>
                        <w:sz w:val="24"/>
                        <w:vertAlign w:val="subscript"/>
                        <w:lang w:val="en-US"/>
                      </w:rPr>
                    </w:pPr>
                    <w:r>
                      <w:rPr>
                        <w:sz w:val="24"/>
                        <w:lang w:val="en-US"/>
                      </w:rPr>
                      <w:t>S</w:t>
                    </w:r>
                    <w:r>
                      <w:rPr>
                        <w:sz w:val="24"/>
                        <w:vertAlign w:val="superscript"/>
                        <w:lang w:val="en-US"/>
                      </w:rPr>
                      <w:t>I</w:t>
                    </w:r>
                    <w:r>
                      <w:rPr>
                        <w:sz w:val="24"/>
                        <w:vertAlign w:val="superscript"/>
                      </w:rPr>
                      <w:t>гр</w:t>
                    </w:r>
                    <w:r>
                      <w:rPr>
                        <w:sz w:val="24"/>
                        <w:vertAlign w:val="subscript"/>
                        <w:lang w:val="en-US"/>
                      </w:rPr>
                      <w:t>min</w:t>
                    </w:r>
                  </w:p>
                  <w:p w:rsidR="00C86A81" w:rsidRDefault="00C86A81" w:rsidP="00E521B3">
                    <w:pPr>
                      <w:rPr>
                        <w:sz w:val="24"/>
                        <w:vertAlign w:val="subscript"/>
                        <w:lang w:val="en-US"/>
                      </w:rPr>
                    </w:pPr>
                    <w:r>
                      <w:rPr>
                        <w:sz w:val="24"/>
                        <w:lang w:val="en-US"/>
                      </w:rPr>
                      <w:t>S</w:t>
                    </w:r>
                    <w:r>
                      <w:rPr>
                        <w:sz w:val="24"/>
                        <w:vertAlign w:val="superscript"/>
                        <w:lang w:val="en-US"/>
                      </w:rPr>
                      <w:t>I</w:t>
                    </w:r>
                    <w:r>
                      <w:rPr>
                        <w:sz w:val="24"/>
                        <w:vertAlign w:val="superscript"/>
                      </w:rPr>
                      <w:t>гр</w:t>
                    </w:r>
                    <w:r>
                      <w:rPr>
                        <w:sz w:val="24"/>
                        <w:vertAlign w:val="subscript"/>
                        <w:lang w:val="en-US"/>
                      </w:rPr>
                      <w:t>max</w:t>
                    </w:r>
                  </w:p>
                </w:txbxContent>
              </v:textbox>
            </v:shape>
            <v:line id="_x0000_s1140" style="position:absolute" from="3220,6398" to="3948,6398"/>
            <v:line id="_x0000_s1141" style="position:absolute" from="3220,4298" to="3948,4298"/>
            <v:line id="_x0000_s1142" style="position:absolute" from="3808,4298" to="3808,6370">
              <v:stroke startarrow="block" startarrowwidth="narrow" endarrow="block" endarrowwidth="narrow"/>
            </v:line>
            <v:line id="_x0000_s1143" style="position:absolute;flip:x" from="1540,3262" to="2380,3262"/>
            <v:line id="_x0000_s1144" style="position:absolute;flip:x y" from="1540,6380" to="2380,6380"/>
            <v:line id="_x0000_s1145" style="position:absolute" from="2128,4970" to="2492,4970"/>
            <v:line id="_x0000_s1146" style="position:absolute" from="2184,3262" to="2184,4690">
              <v:stroke startarrow="block" startarrowwidth="narrow" endarrow="block" endarrowwidth="narrow"/>
            </v:line>
            <v:shape id="_x0000_s1147" type="#_x0000_t202" style="position:absolute;left:1210;top:3122;width:1204;height:2716" filled="f" stroked="f">
              <v:textbox style="layout-flow:vertical;mso-layout-flow-alt:bottom-to-top">
                <w:txbxContent>
                  <w:p w:rsidR="00C86A81" w:rsidRDefault="00C86A81" w:rsidP="00E521B3">
                    <w:pPr>
                      <w:rPr>
                        <w:sz w:val="24"/>
                        <w:vertAlign w:val="subscript"/>
                        <w:lang w:val="en-US"/>
                      </w:rPr>
                    </w:pPr>
                    <w:r>
                      <w:rPr>
                        <w:sz w:val="24"/>
                        <w:lang w:val="en-US"/>
                      </w:rPr>
                      <w:t xml:space="preserve">               S</w:t>
                    </w:r>
                    <w:r>
                      <w:rPr>
                        <w:sz w:val="24"/>
                        <w:vertAlign w:val="subscript"/>
                        <w:lang w:val="en-US"/>
                      </w:rPr>
                      <w:t>max</w:t>
                    </w:r>
                  </w:p>
                  <w:p w:rsidR="00C86A81" w:rsidRDefault="00C86A81" w:rsidP="00E521B3">
                    <w:pPr>
                      <w:rPr>
                        <w:sz w:val="24"/>
                        <w:vertAlign w:val="subscript"/>
                        <w:lang w:val="en-US"/>
                      </w:rPr>
                    </w:pPr>
                  </w:p>
                  <w:p w:rsidR="00C86A81" w:rsidRDefault="00C86A81" w:rsidP="00E521B3">
                    <w:pPr>
                      <w:spacing w:line="200" w:lineRule="exact"/>
                      <w:rPr>
                        <w:sz w:val="24"/>
                        <w:lang w:val="en-US"/>
                      </w:rPr>
                    </w:pPr>
                    <w:r>
                      <w:rPr>
                        <w:sz w:val="24"/>
                        <w:lang w:val="en-US"/>
                      </w:rPr>
                      <w:t xml:space="preserve"> Td      S</w:t>
                    </w:r>
                    <w:r>
                      <w:rPr>
                        <w:sz w:val="24"/>
                        <w:vertAlign w:val="subscript"/>
                        <w:lang w:val="en-US"/>
                      </w:rPr>
                      <w:t xml:space="preserve">min       </w:t>
                    </w:r>
                    <w:r>
                      <w:rPr>
                        <w:sz w:val="24"/>
                        <w:lang w:val="en-US"/>
                      </w:rPr>
                      <w:t xml:space="preserve">     TD       </w:t>
                    </w:r>
                  </w:p>
                </w:txbxContent>
              </v:textbox>
            </v:shape>
            <v:line id="_x0000_s1148" style="position:absolute" from="2184,4690" to="2184,4970"/>
            <v:line id="_x0000_s1149" style="position:absolute" from="2184,4970" to="2184,6370">
              <v:stroke startarrow="block" startarrowwidth="narrow" endarrow="block" endarrowwidth="narrow"/>
            </v:line>
            <v:line id="_x0000_s1150" style="position:absolute;flip:y" from="1652,3262" to="1652,6370">
              <v:stroke startarrow="block" startarrowwidth="narrow" endarrow="block" endarrowwidth="narrow"/>
            </v:line>
            <v:shape id="_x0000_s1151" type="#_x0000_t202" style="position:absolute;left:3136;top:3486;width:560;height:700" filled="f" stroked="f">
              <v:textbox style="layout-flow:vertical;mso-layout-flow-alt:bottom-to-top">
                <w:txbxContent>
                  <w:p w:rsidR="00C86A81" w:rsidRDefault="00C86A81" w:rsidP="00E521B3">
                    <w:pPr>
                      <w:rPr>
                        <w:sz w:val="24"/>
                        <w:vertAlign w:val="superscript"/>
                      </w:rPr>
                    </w:pPr>
                    <w:r>
                      <w:rPr>
                        <w:sz w:val="24"/>
                        <w:lang w:val="en-US"/>
                      </w:rPr>
                      <w:t>TD</w:t>
                    </w:r>
                    <w:r>
                      <w:rPr>
                        <w:sz w:val="24"/>
                        <w:vertAlign w:val="superscript"/>
                        <w:lang w:val="en-US"/>
                      </w:rPr>
                      <w:t>I</w:t>
                    </w:r>
                    <w:r>
                      <w:rPr>
                        <w:sz w:val="24"/>
                        <w:vertAlign w:val="superscript"/>
                      </w:rPr>
                      <w:t>гр</w:t>
                    </w:r>
                  </w:p>
                </w:txbxContent>
              </v:textbox>
            </v:shape>
            <v:shape id="_x0000_s1152" type="#_x0000_t202" style="position:absolute;left:3136;top:6398;width:812;height:672" filled="f" stroked="f">
              <v:textbox style="layout-flow:vertical;mso-layout-flow-alt:bottom-to-top">
                <w:txbxContent>
                  <w:p w:rsidR="00C86A81" w:rsidRDefault="00C86A81" w:rsidP="00E521B3">
                    <w:pPr>
                      <w:rPr>
                        <w:sz w:val="24"/>
                        <w:vertAlign w:val="superscript"/>
                      </w:rPr>
                    </w:pPr>
                    <w:r>
                      <w:rPr>
                        <w:sz w:val="24"/>
                        <w:lang w:val="en-US"/>
                      </w:rPr>
                      <w:t>Td</w:t>
                    </w:r>
                    <w:r>
                      <w:rPr>
                        <w:sz w:val="24"/>
                        <w:vertAlign w:val="superscript"/>
                        <w:lang w:val="en-US"/>
                      </w:rPr>
                      <w:t>I</w:t>
                    </w:r>
                    <w:r>
                      <w:rPr>
                        <w:sz w:val="24"/>
                        <w:vertAlign w:val="superscript"/>
                      </w:rPr>
                      <w:t>гр</w:t>
                    </w:r>
                  </w:p>
                </w:txbxContent>
              </v:textbox>
            </v:shape>
            <v:line id="_x0000_s1153" style="position:absolute" from="3528,6006" to="3528,6370"/>
            <v:line id="_x0000_s1154" style="position:absolute;flip:y" from="3528,6398" to="3528,6986">
              <v:stroke startarrowwidth="narrow" endarrow="block" endarrowwidth="narrow"/>
            </v:line>
            <v:line id="_x0000_s1155" style="position:absolute;flip:y" from="3528,4298" to="3528,4690"/>
            <v:line id="_x0000_s1156" style="position:absolute" from="3528,3682" to="3528,4298">
              <v:stroke startarrowwidth="narrow" endarrow="block" endarrowwidth="narrow"/>
            </v:line>
            <v:shape id="_x0000_s1157" type="#_x0000_t202" style="position:absolute;left:3780;top:4690;width:616;height:616" filled="f" stroked="f">
              <v:textbox style="layout-flow:vertical;mso-layout-flow-alt:bottom-to-top">
                <w:txbxContent>
                  <w:p w:rsidR="00C86A81" w:rsidRDefault="00C86A81" w:rsidP="00E521B3">
                    <w:pPr>
                      <w:rPr>
                        <w:sz w:val="24"/>
                        <w:vertAlign w:val="subscript"/>
                        <w:lang w:val="en-US"/>
                      </w:rPr>
                    </w:pPr>
                    <w:r>
                      <w:rPr>
                        <w:sz w:val="24"/>
                        <w:lang w:val="en-US"/>
                      </w:rPr>
                      <w:t>S</w:t>
                    </w:r>
                    <w:r>
                      <w:rPr>
                        <w:sz w:val="24"/>
                        <w:vertAlign w:val="subscript"/>
                        <w:lang w:val="en-US"/>
                      </w:rPr>
                      <w:t>max</w:t>
                    </w:r>
                  </w:p>
                </w:txbxContent>
              </v:textbox>
            </v:shape>
            <v:line id="_x0000_s1158" style="position:absolute;flip:y" from="4228,3262" to="4228,6230">
              <v:stroke startarrow="block" startarrowwidth="narrow" endarrow="block" endarrowwidth="narrow"/>
            </v:line>
            <v:shape id="_x0000_s1159" type="#_x0000_t202" style="position:absolute;left:4032;top:3486;width:1148;height:1148" filled="f" stroked="f">
              <v:textbox style="layout-flow:vertical;mso-layout-flow-alt:bottom-to-top;mso-next-textbox:#_x0000_s1159">
                <w:txbxContent>
                  <w:p w:rsidR="00C86A81" w:rsidRDefault="00C86A81" w:rsidP="00E521B3">
                    <w:pPr>
                      <w:rPr>
                        <w:sz w:val="24"/>
                        <w:lang w:val="en-US"/>
                      </w:rPr>
                    </w:pPr>
                    <w:r>
                      <w:rPr>
                        <w:sz w:val="24"/>
                        <w:lang w:val="en-US"/>
                      </w:rPr>
                      <w:t xml:space="preserve">        TD S</w:t>
                    </w:r>
                    <w:r>
                      <w:rPr>
                        <w:sz w:val="24"/>
                        <w:vertAlign w:val="superscript"/>
                        <w:lang w:val="en-US"/>
                      </w:rPr>
                      <w:t>n.</w:t>
                    </w:r>
                    <w:r>
                      <w:rPr>
                        <w:sz w:val="24"/>
                        <w:vertAlign w:val="superscript"/>
                      </w:rPr>
                      <w:t>гр</w:t>
                    </w:r>
                    <w:r>
                      <w:rPr>
                        <w:sz w:val="24"/>
                        <w:vertAlign w:val="subscript"/>
                        <w:lang w:val="en-US"/>
                      </w:rPr>
                      <w:t>max</w:t>
                    </w:r>
                  </w:p>
                  <w:p w:rsidR="00C86A81" w:rsidRDefault="00C86A81" w:rsidP="00E521B3">
                    <w:pPr>
                      <w:rPr>
                        <w:sz w:val="24"/>
                        <w:lang w:val="en-US"/>
                      </w:rPr>
                    </w:pPr>
                    <w:r>
                      <w:rPr>
                        <w:sz w:val="24"/>
                        <w:lang w:val="en-US"/>
                      </w:rPr>
                      <w:t>S</w:t>
                    </w:r>
                    <w:r>
                      <w:rPr>
                        <w:sz w:val="24"/>
                        <w:vertAlign w:val="superscript"/>
                        <w:lang w:val="en-US"/>
                      </w:rPr>
                      <w:t>n.</w:t>
                    </w:r>
                    <w:r>
                      <w:rPr>
                        <w:sz w:val="24"/>
                        <w:vertAlign w:val="superscript"/>
                      </w:rPr>
                      <w:t>гр</w:t>
                    </w:r>
                    <w:r>
                      <w:rPr>
                        <w:sz w:val="24"/>
                        <w:vertAlign w:val="subscript"/>
                        <w:lang w:val="en-US"/>
                      </w:rPr>
                      <w:t>min</w:t>
                    </w:r>
                  </w:p>
                  <w:p w:rsidR="00C86A81" w:rsidRDefault="00C86A81" w:rsidP="00E521B3">
                    <w:pPr>
                      <w:rPr>
                        <w:sz w:val="24"/>
                        <w:lang w:val="en-US"/>
                      </w:rPr>
                    </w:pPr>
                    <w:r>
                      <w:rPr>
                        <w:sz w:val="24"/>
                        <w:lang w:val="en-US"/>
                      </w:rPr>
                      <w:t xml:space="preserve">    </w:t>
                    </w:r>
                  </w:p>
                </w:txbxContent>
              </v:textbox>
            </v:shape>
            <v:line id="_x0000_s1160" style="position:absolute" from="4480,5222" to="5208,5222"/>
            <v:line id="_x0000_s1161" style="position:absolute" from="4116,3262" to="5180,3262"/>
            <v:line id="_x0000_s1162" style="position:absolute" from="5040,3598" to="5040,5222">
              <v:stroke startarrow="block" startarrowwidth="narrow" endarrow="block" endarrowwidth="narrow"/>
            </v:line>
            <v:line id="_x0000_s1163" style="position:absolute" from="4900,3598" to="5180,3598"/>
            <v:line id="_x0000_s1164" style="position:absolute" from="4648,5502" to="5180,5502"/>
            <v:line id="_x0000_s1165" style="position:absolute" from="4760,3262" to="4760,5502">
              <v:stroke startarrow="block" startarrowwidth="narrow" endarrow="block" endarrowwidth="narrow"/>
            </v:line>
            <v:line id="_x0000_s1166" style="position:absolute;flip:y" from="4452,3262" to="4452,4690">
              <v:stroke startarrow="block" startarrowwidth="narrow" endarrow="block" endarrowwidth="narrow"/>
            </v:line>
            <v:line id="_x0000_s1167" style="position:absolute;flip:x" from="4116,6230" to="5180,6230"/>
            <v:shape id="_x0000_s1168" type="#_x0000_t202" style="position:absolute;left:4200;top:5306;width:560;height:644" filled="f" stroked="f">
              <v:textbox style="layout-flow:vertical;mso-layout-flow-alt:bottom-to-top">
                <w:txbxContent>
                  <w:p w:rsidR="00C86A81" w:rsidRDefault="00C86A81" w:rsidP="00E521B3">
                    <w:pPr>
                      <w:rPr>
                        <w:sz w:val="24"/>
                        <w:lang w:val="en-US"/>
                      </w:rPr>
                    </w:pPr>
                    <w:r>
                      <w:rPr>
                        <w:sz w:val="24"/>
                        <w:lang w:val="en-US"/>
                      </w:rPr>
                      <w:t>Td</w:t>
                    </w:r>
                  </w:p>
                </w:txbxContent>
              </v:textbox>
            </v:shape>
            <v:line id="_x0000_s1169" style="position:absolute;flip:y" from="4592,5222" to="4592,6230">
              <v:stroke startarrow="block" startarrowwidth="narrow" endarrow="block" endarrowwidth="narrow"/>
            </v:line>
            <v:shape id="_x0000_s1170" type="#_x0000_t202" style="position:absolute;left:5880;top:4522;width:1232;height:1316" filled="f" stroked="f">
              <v:textbox style="layout-flow:vertical;mso-layout-flow-alt:bottom-to-top">
                <w:txbxContent>
                  <w:p w:rsidR="00C86A81" w:rsidRDefault="00C86A81" w:rsidP="00E521B3">
                    <w:pPr>
                      <w:rPr>
                        <w:sz w:val="24"/>
                        <w:lang w:val="en-US"/>
                      </w:rPr>
                    </w:pPr>
                    <w:r>
                      <w:rPr>
                        <w:sz w:val="24"/>
                        <w:lang w:val="en-US"/>
                      </w:rPr>
                      <w:t xml:space="preserve">          S</w:t>
                    </w:r>
                    <w:r>
                      <w:rPr>
                        <w:sz w:val="24"/>
                        <w:vertAlign w:val="subscript"/>
                        <w:lang w:val="en-US"/>
                      </w:rPr>
                      <w:t>min</w:t>
                    </w:r>
                  </w:p>
                  <w:p w:rsidR="00C86A81" w:rsidRDefault="00C86A81" w:rsidP="00E521B3">
                    <w:pPr>
                      <w:rPr>
                        <w:sz w:val="24"/>
                        <w:lang w:val="en-US"/>
                      </w:rPr>
                    </w:pPr>
                    <w:r>
                      <w:rPr>
                        <w:sz w:val="24"/>
                        <w:lang w:val="en-US"/>
                      </w:rPr>
                      <w:t>S</w:t>
                    </w:r>
                    <w:r>
                      <w:rPr>
                        <w:sz w:val="24"/>
                        <w:vertAlign w:val="superscript"/>
                        <w:lang w:val="en-US"/>
                      </w:rPr>
                      <w:t>I</w:t>
                    </w:r>
                    <w:r>
                      <w:rPr>
                        <w:sz w:val="24"/>
                        <w:vertAlign w:val="superscript"/>
                      </w:rPr>
                      <w:t>гр</w:t>
                    </w:r>
                    <w:r>
                      <w:rPr>
                        <w:sz w:val="24"/>
                        <w:vertAlign w:val="subscript"/>
                        <w:lang w:val="en-US"/>
                      </w:rPr>
                      <w:t>min</w:t>
                    </w:r>
                  </w:p>
                  <w:p w:rsidR="00C86A81" w:rsidRDefault="00C86A81" w:rsidP="00E521B3">
                    <w:pPr>
                      <w:rPr>
                        <w:sz w:val="24"/>
                        <w:lang w:val="en-US"/>
                      </w:rPr>
                    </w:pPr>
                    <w:r>
                      <w:rPr>
                        <w:sz w:val="24"/>
                        <w:lang w:val="en-US"/>
                      </w:rPr>
                      <w:t xml:space="preserve">    S</w:t>
                    </w:r>
                    <w:r>
                      <w:rPr>
                        <w:sz w:val="24"/>
                        <w:vertAlign w:val="superscript"/>
                        <w:lang w:val="en-US"/>
                      </w:rPr>
                      <w:t>I</w:t>
                    </w:r>
                    <w:r>
                      <w:rPr>
                        <w:sz w:val="24"/>
                        <w:vertAlign w:val="superscript"/>
                      </w:rPr>
                      <w:t>гр</w:t>
                    </w:r>
                    <w:r>
                      <w:rPr>
                        <w:sz w:val="24"/>
                        <w:vertAlign w:val="subscript"/>
                        <w:lang w:val="en-US"/>
                      </w:rPr>
                      <w:t>max</w:t>
                    </w:r>
                  </w:p>
                </w:txbxContent>
              </v:textbox>
            </v:shape>
            <v:line id="_x0000_s1171" style="position:absolute" from="5964,5222" to="6384,5222"/>
            <v:line id="_x0000_s1172" style="position:absolute;flip:y" from="6384,4690" to="6384,5222">
              <v:stroke startarrow="block" startarrowwidth="narrow" endarrow="block" endarrowwidth="narrow"/>
            </v:line>
            <v:line id="_x0000_s1173" style="position:absolute" from="6020,6006" to="6692,6006"/>
            <v:line id="_x0000_s1174" style="position:absolute;flip:y" from="6580,4690" to="6580,6006">
              <v:stroke startarrow="block" startarrowwidth="narrow" endarrow="block" endarrowwidth="narrow"/>
            </v:line>
            <v:line id="_x0000_s1175" style="position:absolute" from="5964,4298" to="6972,4298"/>
            <v:line id="_x0000_s1176" style="position:absolute" from="6020,6230" to="6972,6230"/>
            <v:line id="_x0000_s1177" style="position:absolute;flip:y" from="6860,4298" to="6860,6230">
              <v:stroke startarrow="block" startarrowwidth="narrow" endarrow="block" endarrowwidth="narrow"/>
            </v:line>
            <v:shape id="_x0000_s1178" type="#_x0000_t202" style="position:absolute;left:6748;top:4382;width:448;height:448" filled="f" stroked="f">
              <v:textbox>
                <w:txbxContent>
                  <w:p w:rsidR="00C86A81" w:rsidRDefault="00C86A81" w:rsidP="00E521B3">
                    <w:pPr>
                      <w:rPr>
                        <w:b/>
                        <w:sz w:val="24"/>
                        <w:lang w:val="en-US"/>
                      </w:rPr>
                    </w:pPr>
                    <w:r>
                      <w:rPr>
                        <w:b/>
                        <w:sz w:val="24"/>
                        <w:lang w:val="en-US"/>
                      </w:rPr>
                      <w:t>0</w:t>
                    </w:r>
                  </w:p>
                </w:txbxContent>
              </v:textbox>
            </v:shape>
            <v:shape id="_x0000_s1179" type="#_x0000_t202" style="position:absolute;left:1652;top:4382;width:532;height:448" filled="f" stroked="f">
              <v:textbox>
                <w:txbxContent>
                  <w:p w:rsidR="00C86A81" w:rsidRDefault="00C86A81" w:rsidP="00E521B3">
                    <w:pPr>
                      <w:rPr>
                        <w:b/>
                        <w:sz w:val="24"/>
                        <w:lang w:val="en-US"/>
                      </w:rPr>
                    </w:pPr>
                    <w:r>
                      <w:rPr>
                        <w:b/>
                        <w:sz w:val="24"/>
                        <w:lang w:val="en-US"/>
                      </w:rPr>
                      <w:t>0</w:t>
                    </w:r>
                  </w:p>
                </w:txbxContent>
              </v:textbox>
            </v:shape>
            <v:rect id="_x0000_s1180" style="position:absolute;left:2380;top:3262;width:840;height:336" fillcolor="black" strokeweight="1.5pt">
              <v:fill r:id="rId413" o:title="Светлый диагональный 2" type="pattern"/>
            </v:rect>
            <v:shape id="_x0000_s1181" type="#_x0000_t202" style="position:absolute;left:2492;top:3178;width:504;height:420" filled="f" stroked="f">
              <v:textbox>
                <w:txbxContent>
                  <w:p w:rsidR="00C86A81" w:rsidRDefault="00C86A81" w:rsidP="00E521B3">
                    <w:pPr>
                      <w:rPr>
                        <w:sz w:val="24"/>
                        <w:lang w:val="en-US"/>
                      </w:rPr>
                    </w:pPr>
                    <w:r>
                      <w:rPr>
                        <w:sz w:val="24"/>
                        <w:lang w:val="en-US"/>
                      </w:rPr>
                      <w:t xml:space="preserve"> n</w:t>
                    </w:r>
                  </w:p>
                </w:txbxContent>
              </v:textbox>
            </v:shape>
            <v:rect id="_x0000_s1182" style="position:absolute;left:5124;top:3262;width:840;height:336" fillcolor="black" strokeweight="1.5pt">
              <v:fill r:id="rId413" o:title="Светлый диагональный 2" type="pattern"/>
            </v:rect>
            <v:shape id="_x0000_s1183" type="#_x0000_t202" style="position:absolute;left:5180;top:3178;width:588;height:504" filled="f" stroked="f">
              <v:textbox>
                <w:txbxContent>
                  <w:p w:rsidR="00C86A81" w:rsidRDefault="00C86A81" w:rsidP="00E521B3">
                    <w:pPr>
                      <w:rPr>
                        <w:sz w:val="24"/>
                        <w:lang w:val="en-US"/>
                      </w:rPr>
                    </w:pPr>
                    <w:r>
                      <w:rPr>
                        <w:sz w:val="24"/>
                        <w:lang w:val="en-US"/>
                      </w:rPr>
                      <w:t xml:space="preserve">  n</w:t>
                    </w:r>
                  </w:p>
                </w:txbxContent>
              </v:textbox>
            </v:shape>
            <v:rect id="_x0000_s1184" style="position:absolute;left:2380;top:4970;width:840;height:336" fillcolor="black" strokeweight="1.5pt">
              <v:fill r:id="rId414" o:title="Светлый диагональный 1" type="pattern"/>
            </v:rect>
            <v:shape id="_x0000_s1185" type="#_x0000_t202" style="position:absolute;left:2576;top:4886;width:644;height:420" filled="f" stroked="f">
              <v:textbox>
                <w:txbxContent>
                  <w:p w:rsidR="00C86A81" w:rsidRDefault="00C86A81" w:rsidP="00E521B3">
                    <w:pPr>
                      <w:rPr>
                        <w:sz w:val="24"/>
                        <w:lang w:val="en-US"/>
                      </w:rPr>
                    </w:pPr>
                    <w:r>
                      <w:rPr>
                        <w:sz w:val="24"/>
                        <w:lang w:val="en-US"/>
                      </w:rPr>
                      <w:t>n</w:t>
                    </w:r>
                  </w:p>
                </w:txbxContent>
              </v:textbox>
            </v:shape>
            <v:rect id="_x0000_s1186" style="position:absolute;left:5180;top:5222;width:840;height:280" fillcolor="black" strokeweight="1.5pt">
              <v:fill r:id="rId414" o:title="Светлый диагональный 1" type="pattern"/>
            </v:rect>
            <v:shape id="_x0000_s1187" type="#_x0000_t202" style="position:absolute;left:5376;top:5110;width:560;height:392" filled="f" stroked="f">
              <v:textbox>
                <w:txbxContent>
                  <w:p w:rsidR="00C86A81" w:rsidRDefault="00C86A81" w:rsidP="00E521B3">
                    <w:pPr>
                      <w:rPr>
                        <w:sz w:val="24"/>
                        <w:lang w:val="en-US"/>
                      </w:rPr>
                    </w:pPr>
                    <w:r>
                      <w:rPr>
                        <w:sz w:val="24"/>
                        <w:lang w:val="en-US"/>
                      </w:rPr>
                      <w:t>n</w:t>
                    </w:r>
                  </w:p>
                </w:txbxContent>
              </v:textbox>
            </v:shape>
            <v:shape id="_x0000_s1188" type="#_x0000_t202" style="position:absolute;left:2492;top:6398;width:616;height:462" filled="f" stroked="f">
              <v:textbox>
                <w:txbxContent>
                  <w:p w:rsidR="00C86A81" w:rsidRPr="000A6435" w:rsidRDefault="00C86A81" w:rsidP="00E521B3">
                    <w:pPr>
                      <w:rPr>
                        <w:i/>
                        <w:sz w:val="24"/>
                      </w:rPr>
                    </w:pPr>
                    <w:r w:rsidRPr="000A6435">
                      <w:rPr>
                        <w:i/>
                        <w:sz w:val="24"/>
                      </w:rPr>
                      <w:t>а)</w:t>
                    </w:r>
                  </w:p>
                </w:txbxContent>
              </v:textbox>
            </v:shape>
            <v:shape id="_x0000_s1189" type="#_x0000_t202" style="position:absolute;left:5208;top:6370;width:588;height:490" filled="f" stroked="f">
              <v:textbox>
                <w:txbxContent>
                  <w:p w:rsidR="00C86A81" w:rsidRPr="000A6435" w:rsidRDefault="00C86A81" w:rsidP="00E521B3">
                    <w:pPr>
                      <w:rPr>
                        <w:i/>
                        <w:sz w:val="24"/>
                      </w:rPr>
                    </w:pPr>
                    <w:r w:rsidRPr="000A6435">
                      <w:rPr>
                        <w:i/>
                        <w:sz w:val="24"/>
                      </w:rPr>
                      <w:t>б)</w:t>
                    </w:r>
                  </w:p>
                </w:txbxContent>
              </v:textbox>
            </v:shape>
          </v:group>
        </w:pict>
      </w: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Pr="009B4670"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E521B3" w:rsidRDefault="00E521B3" w:rsidP="00171079">
      <w:pPr>
        <w:ind w:firstLine="709"/>
        <w:jc w:val="both"/>
        <w:rPr>
          <w:snapToGrid w:val="0"/>
          <w:szCs w:val="28"/>
          <w:lang w:val="kk-KZ"/>
        </w:rPr>
      </w:pPr>
    </w:p>
    <w:p w:rsidR="000A6435" w:rsidRDefault="000A6435" w:rsidP="00171079">
      <w:pPr>
        <w:ind w:firstLine="709"/>
        <w:jc w:val="both"/>
        <w:rPr>
          <w:snapToGrid w:val="0"/>
          <w:szCs w:val="28"/>
          <w:lang w:val="kk-KZ"/>
        </w:rPr>
      </w:pPr>
    </w:p>
    <w:p w:rsidR="000A6435" w:rsidRDefault="000A6435" w:rsidP="00171079">
      <w:pPr>
        <w:ind w:firstLine="709"/>
        <w:jc w:val="both"/>
        <w:rPr>
          <w:snapToGrid w:val="0"/>
          <w:szCs w:val="28"/>
          <w:lang w:val="kk-KZ"/>
        </w:rPr>
      </w:pPr>
    </w:p>
    <w:p w:rsidR="008715EB" w:rsidRDefault="008715EB" w:rsidP="000A6435">
      <w:pPr>
        <w:ind w:firstLine="709"/>
        <w:jc w:val="both"/>
        <w:rPr>
          <w:snapToGrid w:val="0"/>
          <w:szCs w:val="28"/>
          <w:lang w:val="kk-KZ"/>
        </w:rPr>
      </w:pPr>
    </w:p>
    <w:p w:rsidR="000041DA" w:rsidRDefault="000041DA" w:rsidP="000A6435">
      <w:pPr>
        <w:ind w:firstLine="709"/>
        <w:jc w:val="both"/>
        <w:rPr>
          <w:snapToGrid w:val="0"/>
          <w:szCs w:val="28"/>
          <w:lang w:val="kk-KZ"/>
        </w:rPr>
      </w:pPr>
    </w:p>
    <w:p w:rsidR="008715EB" w:rsidRDefault="009C0B25" w:rsidP="000A6435">
      <w:pPr>
        <w:ind w:firstLine="709"/>
        <w:jc w:val="both"/>
        <w:rPr>
          <w:snapToGrid w:val="0"/>
          <w:szCs w:val="28"/>
          <w:lang w:val="kk-KZ"/>
        </w:rPr>
      </w:pPr>
      <w:r>
        <w:rPr>
          <w:noProof/>
          <w:szCs w:val="28"/>
        </w:rPr>
        <w:pict>
          <v:shape id="_x0000_s1112" type="#_x0000_t202" style="position:absolute;left:0;text-align:left;margin-left:30.7pt;margin-top:.15pt;width:451.55pt;height:23.85pt;z-index:251655680" o:allowincell="f" filled="f" stroked="f">
            <v:textbox>
              <w:txbxContent>
                <w:p w:rsidR="00C86A81" w:rsidRPr="000A6435" w:rsidRDefault="00C86A81" w:rsidP="00031A15">
                  <w:pPr>
                    <w:spacing w:before="120" w:line="200" w:lineRule="exact"/>
                    <w:jc w:val="center"/>
                    <w:rPr>
                      <w:szCs w:val="28"/>
                    </w:rPr>
                  </w:pPr>
                  <w:r w:rsidRPr="000A6435">
                    <w:rPr>
                      <w:szCs w:val="28"/>
                    </w:rPr>
                    <w:t>Рис</w:t>
                  </w:r>
                  <w:r w:rsidRPr="000A6435">
                    <w:rPr>
                      <w:szCs w:val="28"/>
                      <w:lang w:val="kk-KZ"/>
                    </w:rPr>
                    <w:t>унок 20</w:t>
                  </w:r>
                  <w:r>
                    <w:rPr>
                      <w:szCs w:val="28"/>
                      <w:lang w:val="kk-KZ"/>
                    </w:rPr>
                    <w:t xml:space="preserve"> -</w:t>
                  </w:r>
                  <w:r w:rsidRPr="000A6435">
                    <w:rPr>
                      <w:szCs w:val="28"/>
                    </w:rPr>
                    <w:t xml:space="preserve"> Схемы сортировки деталей на группы</w:t>
                  </w:r>
                </w:p>
              </w:txbxContent>
            </v:textbox>
          </v:shape>
        </w:pict>
      </w:r>
    </w:p>
    <w:p w:rsidR="000041DA" w:rsidRDefault="000041DA" w:rsidP="000A6435">
      <w:pPr>
        <w:ind w:firstLine="709"/>
        <w:jc w:val="both"/>
        <w:rPr>
          <w:snapToGrid w:val="0"/>
          <w:szCs w:val="28"/>
          <w:lang w:val="kk-KZ"/>
        </w:rPr>
      </w:pPr>
    </w:p>
    <w:p w:rsidR="00E521B3" w:rsidRPr="000A6435" w:rsidRDefault="00E521B3" w:rsidP="000A6435">
      <w:pPr>
        <w:ind w:firstLine="709"/>
        <w:jc w:val="both"/>
        <w:rPr>
          <w:szCs w:val="28"/>
        </w:rPr>
      </w:pPr>
      <w:r w:rsidRPr="000A6435">
        <w:rPr>
          <w:snapToGrid w:val="0"/>
          <w:szCs w:val="28"/>
        </w:rPr>
        <w:t xml:space="preserve">Для установления числа групп </w:t>
      </w:r>
      <w:r w:rsidRPr="000A6435">
        <w:rPr>
          <w:i/>
          <w:snapToGrid w:val="0"/>
          <w:szCs w:val="28"/>
        </w:rPr>
        <w:t>п</w:t>
      </w:r>
      <w:r w:rsidRPr="000A6435">
        <w:rPr>
          <w:snapToGrid w:val="0"/>
          <w:szCs w:val="28"/>
        </w:rPr>
        <w:t xml:space="preserve"> сортировки деталей необходимо знать требуемые предельные значения групповых зазоров или натягов, которые находят из условия обеспечения наибольшей долговечности соединения, либо допускаемое значение группового допуска ТD</w:t>
      </w:r>
      <w:r w:rsidRPr="000A6435">
        <w:rPr>
          <w:snapToGrid w:val="0"/>
          <w:szCs w:val="28"/>
          <w:vertAlign w:val="subscript"/>
        </w:rPr>
        <w:t>гр</w:t>
      </w:r>
      <w:r w:rsidRPr="000A6435">
        <w:rPr>
          <w:snapToGrid w:val="0"/>
          <w:szCs w:val="28"/>
        </w:rPr>
        <w:t xml:space="preserve"> или Td</w:t>
      </w:r>
      <w:r w:rsidRPr="000A6435">
        <w:rPr>
          <w:snapToGrid w:val="0"/>
          <w:szCs w:val="28"/>
          <w:vertAlign w:val="subscript"/>
        </w:rPr>
        <w:t>гр</w:t>
      </w:r>
      <w:r w:rsidRPr="000A6435">
        <w:rPr>
          <w:snapToGrid w:val="0"/>
          <w:szCs w:val="28"/>
        </w:rPr>
        <w:t>, определяемое экономической</w:t>
      </w:r>
      <w:r w:rsidR="000A6435">
        <w:rPr>
          <w:snapToGrid w:val="0"/>
          <w:szCs w:val="28"/>
          <w:lang w:val="kk-KZ"/>
        </w:rPr>
        <w:t xml:space="preserve"> </w:t>
      </w:r>
      <w:r w:rsidRPr="000A6435">
        <w:rPr>
          <w:szCs w:val="28"/>
        </w:rPr>
        <w:t>точностью сборки и сортировки деталей, а также возможной погрешностью их формы. Отклонения формы не должны превышать группового допуска, иначе одна и та же деталь может попасть в разные (ближайшие) группы в зависимости от того, в каком сечении она измерена при сортировке.</w:t>
      </w:r>
    </w:p>
    <w:p w:rsidR="00E521B3" w:rsidRPr="000A6435" w:rsidRDefault="00E521B3" w:rsidP="000A6435">
      <w:pPr>
        <w:ind w:firstLine="709"/>
        <w:jc w:val="both"/>
        <w:rPr>
          <w:snapToGrid w:val="0"/>
          <w:szCs w:val="28"/>
        </w:rPr>
      </w:pPr>
      <w:r w:rsidRPr="000A6435">
        <w:rPr>
          <w:snapToGrid w:val="0"/>
          <w:szCs w:val="28"/>
        </w:rPr>
        <w:t>При селективной сборке изделий с посадкой, в которой ТD = Td, групповой зазор или натяг остаются постоянными при переходе от одной группы к другой (см. рис</w:t>
      </w:r>
      <w:r w:rsidR="000A6435">
        <w:rPr>
          <w:snapToGrid w:val="0"/>
          <w:szCs w:val="28"/>
          <w:lang w:val="kk-KZ"/>
        </w:rPr>
        <w:t>унок 20</w:t>
      </w:r>
      <w:r w:rsidRPr="000A6435">
        <w:rPr>
          <w:snapToGrid w:val="0"/>
          <w:szCs w:val="28"/>
        </w:rPr>
        <w:t xml:space="preserve">, </w:t>
      </w:r>
      <w:r w:rsidRPr="000A6435">
        <w:rPr>
          <w:i/>
          <w:snapToGrid w:val="0"/>
          <w:szCs w:val="28"/>
        </w:rPr>
        <w:t>а).</w:t>
      </w:r>
      <w:r w:rsidRPr="000A6435">
        <w:rPr>
          <w:snapToGrid w:val="0"/>
          <w:szCs w:val="28"/>
        </w:rPr>
        <w:t xml:space="preserve"> </w:t>
      </w:r>
    </w:p>
    <w:p w:rsidR="00E521B3" w:rsidRPr="000A6435" w:rsidRDefault="00E521B3" w:rsidP="000A6435">
      <w:pPr>
        <w:ind w:firstLine="709"/>
        <w:jc w:val="both"/>
        <w:rPr>
          <w:i/>
          <w:snapToGrid w:val="0"/>
          <w:szCs w:val="28"/>
        </w:rPr>
      </w:pPr>
      <w:r w:rsidRPr="000A6435">
        <w:rPr>
          <w:snapToGrid w:val="0"/>
          <w:szCs w:val="28"/>
        </w:rPr>
        <w:t xml:space="preserve">При ТD </w:t>
      </w:r>
      <w:r w:rsidRPr="000A6435">
        <w:rPr>
          <w:snapToGrid w:val="0"/>
          <w:szCs w:val="28"/>
        </w:rPr>
        <w:sym w:font="Symbol" w:char="F03E"/>
      </w:r>
      <w:r w:rsidRPr="000A6435">
        <w:rPr>
          <w:snapToGrid w:val="0"/>
          <w:szCs w:val="28"/>
        </w:rPr>
        <w:t xml:space="preserve"> Td групповой зазор (или натяг) при переходе от одной группы к другой не остается постоянным (см. </w:t>
      </w:r>
      <w:r w:rsidR="000A6435" w:rsidRPr="000A6435">
        <w:rPr>
          <w:snapToGrid w:val="0"/>
          <w:szCs w:val="28"/>
        </w:rPr>
        <w:t>рис</w:t>
      </w:r>
      <w:r w:rsidR="000A6435">
        <w:rPr>
          <w:snapToGrid w:val="0"/>
          <w:szCs w:val="28"/>
          <w:lang w:val="kk-KZ"/>
        </w:rPr>
        <w:t>унок 20</w:t>
      </w:r>
      <w:r w:rsidRPr="000A6435">
        <w:rPr>
          <w:snapToGrid w:val="0"/>
          <w:szCs w:val="28"/>
        </w:rPr>
        <w:t xml:space="preserve">, </w:t>
      </w:r>
      <w:r w:rsidRPr="000A6435">
        <w:rPr>
          <w:i/>
          <w:snapToGrid w:val="0"/>
          <w:szCs w:val="28"/>
        </w:rPr>
        <w:t>б</w:t>
      </w:r>
      <w:r w:rsidRPr="000A6435">
        <w:rPr>
          <w:snapToGrid w:val="0"/>
          <w:szCs w:val="28"/>
        </w:rPr>
        <w:t>), следовательно, однородность соединений не обеспечивается, поэтому селективную сборку целесообразно применять только при ТD =Td</w:t>
      </w:r>
      <w:r w:rsidRPr="000A6435">
        <w:rPr>
          <w:i/>
          <w:snapToGrid w:val="0"/>
          <w:szCs w:val="28"/>
        </w:rPr>
        <w:t>.</w:t>
      </w:r>
    </w:p>
    <w:p w:rsidR="00E521B3" w:rsidRPr="000A6435" w:rsidRDefault="00E521B3" w:rsidP="000A6435">
      <w:pPr>
        <w:ind w:firstLine="709"/>
        <w:jc w:val="both"/>
        <w:rPr>
          <w:snapToGrid w:val="0"/>
          <w:szCs w:val="28"/>
        </w:rPr>
      </w:pPr>
      <w:r w:rsidRPr="000A6435">
        <w:rPr>
          <w:i/>
          <w:snapToGrid w:val="0"/>
          <w:szCs w:val="28"/>
        </w:rPr>
        <w:lastRenderedPageBreak/>
        <w:t>Селективную сборку</w:t>
      </w:r>
      <w:r w:rsidRPr="000A6435">
        <w:rPr>
          <w:snapToGrid w:val="0"/>
          <w:szCs w:val="28"/>
        </w:rPr>
        <w:t xml:space="preserve"> применяют не только в сопряжениях гладких деталей цилиндрической формы, но и в более сложных по форме деталях (например, резьбовых). Селективная сборка позволяет в </w:t>
      </w:r>
      <w:r w:rsidRPr="000A6435">
        <w:rPr>
          <w:i/>
          <w:snapToGrid w:val="0"/>
          <w:szCs w:val="28"/>
        </w:rPr>
        <w:t>п</w:t>
      </w:r>
      <w:r w:rsidRPr="000A6435">
        <w:rPr>
          <w:snapToGrid w:val="0"/>
          <w:szCs w:val="28"/>
        </w:rPr>
        <w:t xml:space="preserve"> раз повысить точность сборки (точность соединения) без уменьшения допусков на изготовление деталей или обеспечить заданную точность сборки при расширении допусков до экономически целе</w:t>
      </w:r>
      <w:r w:rsidRPr="000A6435">
        <w:rPr>
          <w:snapToGrid w:val="0"/>
          <w:szCs w:val="28"/>
        </w:rPr>
        <w:softHyphen/>
        <w:t xml:space="preserve">сообразных величин. </w:t>
      </w:r>
    </w:p>
    <w:p w:rsidR="00E521B3" w:rsidRPr="000A6435" w:rsidRDefault="00E521B3" w:rsidP="000A6435">
      <w:pPr>
        <w:ind w:firstLine="709"/>
        <w:jc w:val="both"/>
        <w:rPr>
          <w:snapToGrid w:val="0"/>
          <w:szCs w:val="28"/>
        </w:rPr>
      </w:pPr>
      <w:r w:rsidRPr="000A6435">
        <w:rPr>
          <w:snapToGrid w:val="0"/>
          <w:szCs w:val="28"/>
        </w:rPr>
        <w:t>Вместе с тем селективная сборка имеет недостатки: усложняется контроль (требуются больший штат контролеров, более точные измерительные средства, контрольно-сортировочные автоматы); повышается трудоемкость процесса сборки (в результате создания сортировочных групп); возможно увеличение незавершенного производства вследствие разного числа деталей в парных группах.</w:t>
      </w:r>
    </w:p>
    <w:p w:rsidR="00E521B3" w:rsidRPr="000A6435" w:rsidRDefault="00E521B3" w:rsidP="000A6435">
      <w:pPr>
        <w:ind w:firstLine="709"/>
        <w:jc w:val="both"/>
        <w:rPr>
          <w:snapToGrid w:val="0"/>
          <w:szCs w:val="28"/>
        </w:rPr>
      </w:pPr>
      <w:r w:rsidRPr="000A6435">
        <w:rPr>
          <w:snapToGrid w:val="0"/>
          <w:szCs w:val="28"/>
        </w:rPr>
        <w:t xml:space="preserve">Для сокращения объемов незавершенного производства, образующегося при селективной сборке, применяют статистические методы анализа фактического распределения размеров по группам и вводят необходимую корректировку в разбиение по группам. </w:t>
      </w:r>
    </w:p>
    <w:p w:rsidR="00E521B3" w:rsidRPr="000A6435" w:rsidRDefault="00E521B3" w:rsidP="000A6435">
      <w:pPr>
        <w:ind w:firstLine="709"/>
        <w:jc w:val="both"/>
        <w:rPr>
          <w:snapToGrid w:val="0"/>
          <w:szCs w:val="28"/>
        </w:rPr>
      </w:pPr>
      <w:r w:rsidRPr="000A6435">
        <w:rPr>
          <w:i/>
          <w:snapToGrid w:val="0"/>
          <w:szCs w:val="28"/>
        </w:rPr>
        <w:t>Метод регулирования.</w:t>
      </w:r>
      <w:r w:rsidRPr="000A6435">
        <w:rPr>
          <w:snapToGrid w:val="0"/>
          <w:szCs w:val="28"/>
        </w:rPr>
        <w:t xml:space="preserve"> Под методом регулирования понимают расчет размерных цепей, при котором требуемая точность исходного (замыкающего) звена достигается преднамеренным изменением без удаления материала (регулированием) одного из заранее выбранных составляющих размеров,</w:t>
      </w:r>
      <w:r w:rsidR="000A6435">
        <w:rPr>
          <w:snapToGrid w:val="0"/>
          <w:szCs w:val="28"/>
          <w:lang w:val="kk-KZ"/>
        </w:rPr>
        <w:t xml:space="preserve"> </w:t>
      </w:r>
      <w:r w:rsidRPr="000A6435">
        <w:rPr>
          <w:snapToGrid w:val="0"/>
          <w:szCs w:val="28"/>
        </w:rPr>
        <w:t>называемого компенсирующим (на схеме размерной цепи компенсирующее звено заключают в прямоугольник). Роль компенсатора обычно выполняет специальное звено в виде прокладки, регулируемого упора, клина и т.д. При этом по всем остальным размерам цепи детали обрабатывают по расширенным допускам, экономически приемлемым для данных производственных условий.</w:t>
      </w:r>
    </w:p>
    <w:p w:rsidR="00E521B3" w:rsidRPr="00264242" w:rsidRDefault="00E521B3" w:rsidP="000A6435">
      <w:pPr>
        <w:ind w:firstLine="709"/>
        <w:jc w:val="both"/>
        <w:rPr>
          <w:snapToGrid w:val="0"/>
          <w:szCs w:val="28"/>
        </w:rPr>
      </w:pPr>
      <w:r w:rsidRPr="000A6435">
        <w:rPr>
          <w:i/>
          <w:snapToGrid w:val="0"/>
          <w:szCs w:val="28"/>
        </w:rPr>
        <w:t>Метод пригонки.</w:t>
      </w:r>
      <w:r w:rsidRPr="000A6435">
        <w:rPr>
          <w:snapToGrid w:val="0"/>
          <w:szCs w:val="28"/>
        </w:rPr>
        <w:t xml:space="preserve"> При этом методе предписанная точность исходного размера достигается дополнительной обработкой при сборке детали по одному из заранее намеченных составляющих</w:t>
      </w:r>
      <w:r w:rsidRPr="00264242">
        <w:rPr>
          <w:snapToGrid w:val="0"/>
          <w:szCs w:val="28"/>
        </w:rPr>
        <w:t xml:space="preserve"> размеров цепи. Здесь детали по всем размерам, входящим в цепь, изготовляют с допусками, экономически приемлемыми для данных условий производства. Чтобы осуществлять пригонку по предварительно выбранному размеру, необходимо по этому размеру оставлять припуск, достаточный для компенсации исходного размера. Этот припуск должен быть наименьшим для сокращения объема пригоночных работ.</w:t>
      </w:r>
    </w:p>
    <w:p w:rsidR="00E521B3" w:rsidRPr="00264242" w:rsidRDefault="00E521B3" w:rsidP="00E521B3">
      <w:pPr>
        <w:ind w:firstLine="567"/>
        <w:jc w:val="both"/>
        <w:rPr>
          <w:snapToGrid w:val="0"/>
          <w:szCs w:val="28"/>
        </w:rPr>
      </w:pPr>
    </w:p>
    <w:p w:rsidR="00E521B3" w:rsidRPr="008715EB" w:rsidRDefault="008715EB" w:rsidP="00E521B3">
      <w:pPr>
        <w:ind w:firstLine="567"/>
        <w:jc w:val="center"/>
        <w:rPr>
          <w:i/>
          <w:snapToGrid w:val="0"/>
          <w:szCs w:val="28"/>
        </w:rPr>
      </w:pPr>
      <w:r w:rsidRPr="008715EB">
        <w:rPr>
          <w:b/>
          <w:i/>
          <w:snapToGrid w:val="0"/>
          <w:szCs w:val="28"/>
          <w:lang w:val="kk-KZ"/>
        </w:rPr>
        <w:t>4.</w:t>
      </w:r>
      <w:r w:rsidR="00E521B3" w:rsidRPr="008715EB">
        <w:rPr>
          <w:b/>
          <w:i/>
          <w:snapToGrid w:val="0"/>
          <w:szCs w:val="28"/>
        </w:rPr>
        <w:t>Расчет плоских и пространственных размерных цепей</w:t>
      </w:r>
    </w:p>
    <w:p w:rsidR="00E521B3" w:rsidRPr="00264242" w:rsidRDefault="00E521B3" w:rsidP="008715EB">
      <w:pPr>
        <w:ind w:firstLine="709"/>
        <w:jc w:val="both"/>
        <w:rPr>
          <w:snapToGrid w:val="0"/>
          <w:szCs w:val="28"/>
        </w:rPr>
      </w:pPr>
      <w:r w:rsidRPr="00264242">
        <w:rPr>
          <w:snapToGrid w:val="0"/>
          <w:szCs w:val="28"/>
        </w:rPr>
        <w:t>Плоские и пространственные размерные цепи рассчитывают теми же методами, что и линейные. Необходимо лишь привести их к виду линейных размерных цепей. Это достигается путем проектирования размеров плоской цепи на одно направление, обычно совпадающее с направлением исходного (или замыкающего) размера, а пространственной цепи - на две или три взаимно перпендикулярные оси.</w:t>
      </w:r>
    </w:p>
    <w:p w:rsidR="00E521B3" w:rsidRPr="00264242" w:rsidRDefault="00E521B3" w:rsidP="008715EB">
      <w:pPr>
        <w:ind w:firstLine="709"/>
        <w:jc w:val="both"/>
        <w:rPr>
          <w:snapToGrid w:val="0"/>
          <w:szCs w:val="28"/>
        </w:rPr>
      </w:pPr>
      <w:r w:rsidRPr="00264242">
        <w:rPr>
          <w:snapToGrid w:val="0"/>
          <w:szCs w:val="28"/>
        </w:rPr>
        <w:t>Передаточные отношения характеризуют степень и характер влияния погрешностей размеров составляющих звеньев на замыкающее. Для цепей с параллельными звеньями при расчете допусков все передаточные отношения равны единице (для увеличивающих размеров) или минус единице (для уменьшающих).</w:t>
      </w:r>
    </w:p>
    <w:p w:rsidR="00E521B3" w:rsidRPr="00264242" w:rsidRDefault="00E521B3" w:rsidP="008715EB">
      <w:pPr>
        <w:ind w:firstLine="709"/>
        <w:jc w:val="both"/>
        <w:rPr>
          <w:snapToGrid w:val="0"/>
          <w:szCs w:val="28"/>
        </w:rPr>
      </w:pPr>
      <w:r w:rsidRPr="00264242">
        <w:rPr>
          <w:snapToGrid w:val="0"/>
          <w:szCs w:val="28"/>
        </w:rPr>
        <w:t>Определим размер А</w:t>
      </w:r>
      <w:r w:rsidRPr="00264242">
        <w:rPr>
          <w:snapToGrid w:val="0"/>
          <w:szCs w:val="28"/>
          <w:vertAlign w:val="subscript"/>
        </w:rPr>
        <w:sym w:font="Symbol" w:char="F044"/>
      </w:r>
      <w:r w:rsidRPr="00264242">
        <w:rPr>
          <w:snapToGrid w:val="0"/>
          <w:szCs w:val="28"/>
          <w:vertAlign w:val="subscript"/>
        </w:rPr>
        <w:t xml:space="preserve"> </w:t>
      </w:r>
      <w:r w:rsidRPr="00264242">
        <w:rPr>
          <w:snapToGrid w:val="0"/>
          <w:szCs w:val="28"/>
        </w:rPr>
        <w:t>и допуск ТА</w:t>
      </w:r>
      <w:r w:rsidRPr="00264242">
        <w:rPr>
          <w:snapToGrid w:val="0"/>
          <w:szCs w:val="28"/>
          <w:vertAlign w:val="subscript"/>
        </w:rPr>
        <w:sym w:font="Symbol" w:char="F044"/>
      </w:r>
      <w:r w:rsidRPr="00264242">
        <w:rPr>
          <w:snapToGrid w:val="0"/>
          <w:szCs w:val="28"/>
        </w:rPr>
        <w:t xml:space="preserve"> замыкающего размера плоской размерной цепи, представленной на рис</w:t>
      </w:r>
      <w:r w:rsidR="008715EB">
        <w:rPr>
          <w:snapToGrid w:val="0"/>
          <w:szCs w:val="28"/>
          <w:lang w:val="kk-KZ"/>
        </w:rPr>
        <w:t>унке 21</w:t>
      </w:r>
      <w:r w:rsidRPr="00264242">
        <w:rPr>
          <w:snapToGrid w:val="0"/>
          <w:szCs w:val="28"/>
        </w:rPr>
        <w:t xml:space="preserve">. </w:t>
      </w:r>
    </w:p>
    <w:p w:rsidR="00E521B3" w:rsidRPr="00264242" w:rsidRDefault="00E521B3" w:rsidP="008715EB">
      <w:pPr>
        <w:tabs>
          <w:tab w:val="left" w:pos="5387"/>
        </w:tabs>
        <w:ind w:firstLine="709"/>
        <w:jc w:val="both"/>
        <w:rPr>
          <w:snapToGrid w:val="0"/>
          <w:szCs w:val="28"/>
        </w:rPr>
      </w:pPr>
      <w:r w:rsidRPr="00264242">
        <w:rPr>
          <w:snapToGrid w:val="0"/>
          <w:szCs w:val="28"/>
        </w:rPr>
        <w:lastRenderedPageBreak/>
        <w:t xml:space="preserve">Номинальные размеры и отклонения составляющих размеров, а также углы их наклона заданы. Углы </w:t>
      </w:r>
      <w:r w:rsidRPr="00264242">
        <w:rPr>
          <w:snapToGrid w:val="0"/>
          <w:szCs w:val="28"/>
        </w:rPr>
        <w:sym w:font="Symbol" w:char="F062"/>
      </w:r>
      <w:r w:rsidRPr="00264242">
        <w:rPr>
          <w:snapToGrid w:val="0"/>
          <w:szCs w:val="28"/>
        </w:rPr>
        <w:t xml:space="preserve"> и </w:t>
      </w:r>
      <w:r w:rsidRPr="00264242">
        <w:rPr>
          <w:snapToGrid w:val="0"/>
          <w:szCs w:val="28"/>
        </w:rPr>
        <w:sym w:font="Symbol" w:char="F067"/>
      </w:r>
      <w:r w:rsidRPr="00264242">
        <w:rPr>
          <w:snapToGrid w:val="0"/>
          <w:szCs w:val="28"/>
        </w:rPr>
        <w:t xml:space="preserve"> допусками не ограничены. Передаточные отношения </w:t>
      </w:r>
      <w:r w:rsidRPr="00264242">
        <w:rPr>
          <w:i/>
          <w:snapToGrid w:val="0"/>
          <w:szCs w:val="28"/>
        </w:rPr>
        <w:t>д</w:t>
      </w:r>
      <w:r w:rsidRPr="00264242">
        <w:rPr>
          <w:snapToGrid w:val="0"/>
          <w:szCs w:val="28"/>
        </w:rPr>
        <w:t>А</w:t>
      </w:r>
      <w:r w:rsidRPr="00264242">
        <w:rPr>
          <w:snapToGrid w:val="0"/>
          <w:szCs w:val="28"/>
          <w:vertAlign w:val="subscript"/>
        </w:rPr>
        <w:sym w:font="Symbol" w:char="F044"/>
      </w:r>
      <w:r w:rsidRPr="00264242">
        <w:rPr>
          <w:i/>
          <w:snapToGrid w:val="0"/>
          <w:szCs w:val="28"/>
        </w:rPr>
        <w:t>!д</w:t>
      </w:r>
      <w:r w:rsidRPr="00264242">
        <w:rPr>
          <w:snapToGrid w:val="0"/>
          <w:szCs w:val="28"/>
        </w:rPr>
        <w:t>А</w:t>
      </w:r>
      <w:r w:rsidRPr="00264242">
        <w:rPr>
          <w:snapToGrid w:val="0"/>
          <w:szCs w:val="28"/>
          <w:vertAlign w:val="subscript"/>
        </w:rPr>
        <w:t xml:space="preserve">1 </w:t>
      </w:r>
      <w:r w:rsidRPr="00264242">
        <w:rPr>
          <w:snapToGrid w:val="0"/>
          <w:szCs w:val="28"/>
        </w:rPr>
        <w:t>= cos</w:t>
      </w:r>
      <w:r w:rsidRPr="00264242">
        <w:rPr>
          <w:snapToGrid w:val="0"/>
          <w:szCs w:val="28"/>
        </w:rPr>
        <w:sym w:font="Symbol" w:char="F062"/>
      </w:r>
      <w:r w:rsidRPr="00264242">
        <w:rPr>
          <w:snapToGrid w:val="0"/>
          <w:szCs w:val="28"/>
        </w:rPr>
        <w:t xml:space="preserve">; </w:t>
      </w:r>
      <w:r w:rsidRPr="00264242">
        <w:rPr>
          <w:i/>
          <w:snapToGrid w:val="0"/>
          <w:szCs w:val="28"/>
        </w:rPr>
        <w:t>д</w:t>
      </w:r>
      <w:r w:rsidRPr="00264242">
        <w:rPr>
          <w:snapToGrid w:val="0"/>
          <w:szCs w:val="28"/>
        </w:rPr>
        <w:t>А</w:t>
      </w:r>
      <w:r w:rsidRPr="00264242">
        <w:rPr>
          <w:snapToGrid w:val="0"/>
          <w:szCs w:val="28"/>
          <w:vertAlign w:val="subscript"/>
        </w:rPr>
        <w:sym w:font="Symbol" w:char="F044"/>
      </w:r>
      <w:r w:rsidRPr="00264242">
        <w:rPr>
          <w:i/>
          <w:snapToGrid w:val="0"/>
          <w:szCs w:val="28"/>
        </w:rPr>
        <w:t>!д</w:t>
      </w:r>
      <w:r w:rsidRPr="00264242">
        <w:rPr>
          <w:snapToGrid w:val="0"/>
          <w:szCs w:val="28"/>
        </w:rPr>
        <w:t>А</w:t>
      </w:r>
      <w:r w:rsidRPr="00264242">
        <w:rPr>
          <w:snapToGrid w:val="0"/>
          <w:szCs w:val="28"/>
          <w:vertAlign w:val="subscript"/>
        </w:rPr>
        <w:t>2</w:t>
      </w:r>
      <w:r w:rsidRPr="00264242">
        <w:rPr>
          <w:snapToGrid w:val="0"/>
          <w:szCs w:val="28"/>
        </w:rPr>
        <w:t xml:space="preserve"> = 1;</w:t>
      </w:r>
      <w:r w:rsidRPr="00264242">
        <w:rPr>
          <w:i/>
          <w:snapToGrid w:val="0"/>
          <w:szCs w:val="28"/>
        </w:rPr>
        <w:t xml:space="preserve"> д</w:t>
      </w:r>
      <w:r w:rsidRPr="00264242">
        <w:rPr>
          <w:snapToGrid w:val="0"/>
          <w:szCs w:val="28"/>
        </w:rPr>
        <w:t>А</w:t>
      </w:r>
      <w:r w:rsidRPr="00264242">
        <w:rPr>
          <w:snapToGrid w:val="0"/>
          <w:szCs w:val="28"/>
          <w:vertAlign w:val="subscript"/>
        </w:rPr>
        <w:sym w:font="Symbol" w:char="F044"/>
      </w:r>
      <w:r w:rsidRPr="00264242">
        <w:rPr>
          <w:i/>
          <w:snapToGrid w:val="0"/>
          <w:szCs w:val="28"/>
        </w:rPr>
        <w:t>!д</w:t>
      </w:r>
      <w:r w:rsidRPr="00264242">
        <w:rPr>
          <w:snapToGrid w:val="0"/>
          <w:szCs w:val="28"/>
        </w:rPr>
        <w:t>А</w:t>
      </w:r>
      <w:r w:rsidRPr="00264242">
        <w:rPr>
          <w:snapToGrid w:val="0"/>
          <w:szCs w:val="28"/>
          <w:vertAlign w:val="subscript"/>
        </w:rPr>
        <w:t xml:space="preserve">3 </w:t>
      </w:r>
      <w:r w:rsidRPr="00264242">
        <w:rPr>
          <w:snapToGrid w:val="0"/>
          <w:szCs w:val="28"/>
        </w:rPr>
        <w:t>= cos</w:t>
      </w:r>
      <w:r w:rsidRPr="00264242">
        <w:rPr>
          <w:snapToGrid w:val="0"/>
          <w:szCs w:val="28"/>
        </w:rPr>
        <w:sym w:font="Symbol" w:char="F067"/>
      </w:r>
      <w:r w:rsidRPr="00264242">
        <w:rPr>
          <w:snapToGrid w:val="0"/>
          <w:szCs w:val="28"/>
        </w:rPr>
        <w:t>.</w:t>
      </w:r>
    </w:p>
    <w:p w:rsidR="00E521B3" w:rsidRPr="00264242" w:rsidRDefault="00E521B3" w:rsidP="008715EB">
      <w:pPr>
        <w:ind w:firstLine="709"/>
        <w:jc w:val="both"/>
        <w:rPr>
          <w:snapToGrid w:val="0"/>
          <w:szCs w:val="28"/>
        </w:rPr>
      </w:pPr>
      <w:r w:rsidRPr="00264242">
        <w:rPr>
          <w:snapToGrid w:val="0"/>
          <w:szCs w:val="28"/>
        </w:rPr>
        <w:t>Номинальный размер по формуле</w:t>
      </w:r>
      <w:r w:rsidR="008715EB">
        <w:rPr>
          <w:snapToGrid w:val="0"/>
          <w:szCs w:val="28"/>
          <w:lang w:val="kk-KZ"/>
        </w:rPr>
        <w:t>:</w:t>
      </w:r>
      <w:r w:rsidRPr="00264242">
        <w:rPr>
          <w:snapToGrid w:val="0"/>
          <w:szCs w:val="28"/>
        </w:rPr>
        <w:t xml:space="preserve"> </w:t>
      </w:r>
    </w:p>
    <w:p w:rsidR="00E521B3" w:rsidRPr="00264242" w:rsidRDefault="00E521B3" w:rsidP="008715EB">
      <w:pPr>
        <w:ind w:firstLine="709"/>
        <w:jc w:val="center"/>
        <w:rPr>
          <w:snapToGrid w:val="0"/>
          <w:szCs w:val="28"/>
        </w:rPr>
      </w:pPr>
      <w:r w:rsidRPr="00264242">
        <w:rPr>
          <w:snapToGrid w:val="0"/>
          <w:szCs w:val="28"/>
        </w:rPr>
        <w:t>А</w:t>
      </w:r>
      <w:r w:rsidRPr="00264242">
        <w:rPr>
          <w:snapToGrid w:val="0"/>
          <w:szCs w:val="28"/>
          <w:vertAlign w:val="subscript"/>
        </w:rPr>
        <w:sym w:font="Symbol" w:char="F044"/>
      </w:r>
      <w:r w:rsidRPr="00264242">
        <w:rPr>
          <w:snapToGrid w:val="0"/>
          <w:szCs w:val="28"/>
        </w:rPr>
        <w:t xml:space="preserve"> = А</w:t>
      </w:r>
      <w:r w:rsidRPr="00264242">
        <w:rPr>
          <w:snapToGrid w:val="0"/>
          <w:szCs w:val="28"/>
          <w:vertAlign w:val="subscript"/>
        </w:rPr>
        <w:t>1</w:t>
      </w:r>
      <w:r w:rsidRPr="00264242">
        <w:rPr>
          <w:snapToGrid w:val="0"/>
          <w:szCs w:val="28"/>
        </w:rPr>
        <w:t xml:space="preserve"> cos</w:t>
      </w:r>
      <w:r w:rsidRPr="00264242">
        <w:rPr>
          <w:snapToGrid w:val="0"/>
          <w:szCs w:val="28"/>
        </w:rPr>
        <w:sym w:font="Symbol" w:char="F062"/>
      </w:r>
      <w:r w:rsidRPr="00264242">
        <w:rPr>
          <w:snapToGrid w:val="0"/>
          <w:szCs w:val="28"/>
        </w:rPr>
        <w:t xml:space="preserve"> +А</w:t>
      </w:r>
      <w:r w:rsidRPr="00264242">
        <w:rPr>
          <w:snapToGrid w:val="0"/>
          <w:szCs w:val="28"/>
          <w:vertAlign w:val="subscript"/>
        </w:rPr>
        <w:t>2</w:t>
      </w:r>
      <w:r w:rsidRPr="00264242">
        <w:rPr>
          <w:snapToGrid w:val="0"/>
          <w:szCs w:val="28"/>
        </w:rPr>
        <w:t xml:space="preserve"> + А</w:t>
      </w:r>
      <w:r w:rsidRPr="00264242">
        <w:rPr>
          <w:snapToGrid w:val="0"/>
          <w:szCs w:val="28"/>
          <w:vertAlign w:val="subscript"/>
        </w:rPr>
        <w:t>3</w:t>
      </w:r>
      <w:r w:rsidRPr="00264242">
        <w:rPr>
          <w:snapToGrid w:val="0"/>
          <w:szCs w:val="28"/>
        </w:rPr>
        <w:t xml:space="preserve"> cos</w:t>
      </w:r>
      <w:r w:rsidRPr="00264242">
        <w:rPr>
          <w:snapToGrid w:val="0"/>
          <w:szCs w:val="28"/>
        </w:rPr>
        <w:sym w:font="Symbol" w:char="F067"/>
      </w:r>
      <w:r w:rsidRPr="00264242">
        <w:rPr>
          <w:snapToGrid w:val="0"/>
          <w:szCs w:val="28"/>
        </w:rPr>
        <w:t>.</w:t>
      </w:r>
    </w:p>
    <w:p w:rsidR="00E521B3" w:rsidRPr="00264242" w:rsidRDefault="00E521B3" w:rsidP="008715EB">
      <w:pPr>
        <w:ind w:firstLine="709"/>
        <w:jc w:val="both"/>
        <w:rPr>
          <w:snapToGrid w:val="0"/>
          <w:szCs w:val="28"/>
        </w:rPr>
      </w:pPr>
      <w:r w:rsidRPr="00264242">
        <w:rPr>
          <w:snapToGrid w:val="0"/>
          <w:szCs w:val="28"/>
        </w:rPr>
        <w:t>Допуск замык</w:t>
      </w:r>
      <w:r w:rsidR="008715EB">
        <w:rPr>
          <w:snapToGrid w:val="0"/>
          <w:szCs w:val="28"/>
        </w:rPr>
        <w:t>ающего размера по формуле</w:t>
      </w:r>
      <w:r w:rsidR="008715EB">
        <w:rPr>
          <w:snapToGrid w:val="0"/>
          <w:szCs w:val="28"/>
          <w:lang w:val="kk-KZ"/>
        </w:rPr>
        <w:t>:</w:t>
      </w:r>
      <w:r w:rsidRPr="00264242">
        <w:rPr>
          <w:snapToGrid w:val="0"/>
          <w:szCs w:val="28"/>
        </w:rPr>
        <w:t xml:space="preserve"> </w:t>
      </w:r>
    </w:p>
    <w:p w:rsidR="00E521B3" w:rsidRPr="00264242" w:rsidRDefault="00E521B3" w:rsidP="008715EB">
      <w:pPr>
        <w:ind w:firstLine="709"/>
        <w:jc w:val="center"/>
        <w:rPr>
          <w:snapToGrid w:val="0"/>
          <w:szCs w:val="28"/>
        </w:rPr>
      </w:pPr>
      <w:r w:rsidRPr="00264242">
        <w:rPr>
          <w:snapToGrid w:val="0"/>
          <w:szCs w:val="28"/>
        </w:rPr>
        <w:t>ТА</w:t>
      </w:r>
      <w:r w:rsidRPr="00264242">
        <w:rPr>
          <w:snapToGrid w:val="0"/>
          <w:szCs w:val="28"/>
          <w:vertAlign w:val="subscript"/>
        </w:rPr>
        <w:sym w:font="Symbol" w:char="F044"/>
      </w:r>
      <w:r w:rsidRPr="00264242">
        <w:rPr>
          <w:snapToGrid w:val="0"/>
          <w:szCs w:val="28"/>
        </w:rPr>
        <w:t xml:space="preserve"> = ТА</w:t>
      </w:r>
      <w:r w:rsidRPr="00264242">
        <w:rPr>
          <w:snapToGrid w:val="0"/>
          <w:szCs w:val="28"/>
          <w:vertAlign w:val="subscript"/>
        </w:rPr>
        <w:t>1</w:t>
      </w:r>
      <w:r w:rsidRPr="00264242">
        <w:rPr>
          <w:snapToGrid w:val="0"/>
          <w:szCs w:val="28"/>
        </w:rPr>
        <w:t xml:space="preserve"> cos</w:t>
      </w:r>
      <w:r w:rsidRPr="00264242">
        <w:rPr>
          <w:snapToGrid w:val="0"/>
          <w:szCs w:val="28"/>
        </w:rPr>
        <w:sym w:font="Symbol" w:char="F062"/>
      </w:r>
      <w:r w:rsidRPr="00264242">
        <w:rPr>
          <w:snapToGrid w:val="0"/>
          <w:szCs w:val="28"/>
        </w:rPr>
        <w:t xml:space="preserve"> + ТА</w:t>
      </w:r>
      <w:r w:rsidRPr="00264242">
        <w:rPr>
          <w:snapToGrid w:val="0"/>
          <w:szCs w:val="28"/>
          <w:vertAlign w:val="subscript"/>
        </w:rPr>
        <w:t>2</w:t>
      </w:r>
      <w:r w:rsidRPr="00264242">
        <w:rPr>
          <w:snapToGrid w:val="0"/>
          <w:szCs w:val="28"/>
        </w:rPr>
        <w:t xml:space="preserve"> + ТА</w:t>
      </w:r>
      <w:r w:rsidRPr="00264242">
        <w:rPr>
          <w:snapToGrid w:val="0"/>
          <w:szCs w:val="28"/>
          <w:vertAlign w:val="subscript"/>
        </w:rPr>
        <w:t>3</w:t>
      </w:r>
      <w:r w:rsidRPr="00264242">
        <w:rPr>
          <w:snapToGrid w:val="0"/>
          <w:szCs w:val="28"/>
        </w:rPr>
        <w:t xml:space="preserve"> cos</w:t>
      </w:r>
      <w:r w:rsidRPr="00264242">
        <w:rPr>
          <w:snapToGrid w:val="0"/>
          <w:szCs w:val="28"/>
        </w:rPr>
        <w:sym w:font="Symbol" w:char="F067"/>
      </w:r>
      <w:r w:rsidRPr="00264242">
        <w:rPr>
          <w:snapToGrid w:val="0"/>
          <w:szCs w:val="28"/>
        </w:rPr>
        <w:t>.</w:t>
      </w:r>
    </w:p>
    <w:p w:rsidR="00E521B3" w:rsidRDefault="00E521B3" w:rsidP="008715EB">
      <w:pPr>
        <w:ind w:firstLine="709"/>
        <w:jc w:val="both"/>
        <w:rPr>
          <w:snapToGrid w:val="0"/>
          <w:szCs w:val="28"/>
          <w:lang w:val="kk-KZ"/>
        </w:rPr>
      </w:pPr>
    </w:p>
    <w:p w:rsidR="00E521B3" w:rsidRDefault="009C0B25" w:rsidP="00E521B3">
      <w:pPr>
        <w:ind w:firstLine="567"/>
        <w:jc w:val="both"/>
        <w:rPr>
          <w:snapToGrid w:val="0"/>
          <w:szCs w:val="28"/>
          <w:lang w:val="kk-KZ"/>
        </w:rPr>
      </w:pPr>
      <w:r>
        <w:rPr>
          <w:noProof/>
          <w:szCs w:val="28"/>
        </w:rPr>
        <w:pict>
          <v:group id="_x0000_s1190" style="position:absolute;left:0;text-align:left;margin-left:47.2pt;margin-top:-.4pt;width:404.2pt;height:109.3pt;z-index:251657728" coordorigin="1652,2828" coordsize="3528,1232" o:allowincell="f">
            <v:line id="_x0000_s1191" style="position:absolute" from="1652,3192" to="1652,3948" strokeweight="1.5pt"/>
            <v:line id="_x0000_s1192" style="position:absolute" from="5040,3192" to="5040,3948" strokeweight="1.5pt"/>
            <v:line id="_x0000_s1193" style="position:absolute" from="1652,3808" to="5040,3808">
              <v:stroke startarrow="block" startarrowwidth="narrow" endarrow="block" endarrowwidth="narrow"/>
            </v:line>
            <v:line id="_x0000_s1194" style="position:absolute" from="2828,3192" to="4004,3192">
              <v:stroke startarrow="block" startarrowwidth="narrow" endarrow="block" endarrowwidth="narrow"/>
            </v:line>
            <v:line id="_x0000_s1195" style="position:absolute;flip:y" from="1652,3192" to="2828,3612">
              <v:stroke startarrow="block" startarrowwidth="narrow" endarrow="block" endarrowwidth="narrow"/>
            </v:line>
            <v:line id="_x0000_s1196" style="position:absolute;flip:x y" from="4004,3192" to="5040,3612">
              <v:stroke startarrow="block" startarrowwidth="narrow" endarrow="block" endarrowwidth="narrow"/>
            </v:line>
            <v:line id="_x0000_s1197" style="position:absolute" from="2828,3024" to="2828,3360" strokeweight="1.5pt"/>
            <v:line id="_x0000_s1198" style="position:absolute" from="4004,3024" to="4004,3360" strokeweight="1.5pt"/>
            <v:shape id="_x0000_s1199" style="position:absolute;left:2325;top:3375;width:90;height:433" coordsize="90,433" path="m,l45,105,75,225,90,345r-7,88e" filled="f">
              <v:path arrowok="t"/>
            </v:shape>
            <v:line id="_x0000_s1200" style="position:absolute;flip:y" from="2415,3808" to="2415,4060">
              <v:stroke startarrowwidth="narrow" endarrow="block" endarrowwidth="narrow"/>
            </v:line>
            <v:line id="_x0000_s1201" style="position:absolute" from="2128,3024" to="2325,3375">
              <v:stroke startarrowwidth="narrow" endarrow="block" endarrowwidth="narrow"/>
            </v:line>
            <v:shape id="_x0000_s1202" style="position:absolute;left:4365;top:3375;width:87;height:433" coordsize="87,433" path="m87,l30,105,15,225,,300,3,433e" filled="f">
              <v:path arrowok="t"/>
            </v:shape>
            <v:line id="_x0000_s1203" style="position:absolute;flip:y" from="4365,3808" to="4365,4060">
              <v:stroke startarrowwidth="narrow" endarrow="block" endarrowwidth="narrow"/>
            </v:line>
            <v:line id="_x0000_s1204" style="position:absolute;flip:x" from="4452,3108" to="4564,3375">
              <v:stroke startarrowwidth="narrow" endarrow="block" endarrowwidth="narrow"/>
            </v:line>
            <v:shape id="_x0000_s1205" type="#_x0000_t202" style="position:absolute;left:2415;top:3388;width:1950;height:448" filled="f" stroked="f">
              <v:textbox>
                <w:txbxContent>
                  <w:p w:rsidR="00C86A81" w:rsidRDefault="00C86A81" w:rsidP="00E521B3">
                    <w:pPr>
                      <w:rPr>
                        <w:sz w:val="24"/>
                      </w:rPr>
                    </w:pPr>
                    <w:r>
                      <w:rPr>
                        <w:sz w:val="24"/>
                      </w:rPr>
                      <w:sym w:font="Symbol" w:char="F062"/>
                    </w:r>
                    <w:r>
                      <w:rPr>
                        <w:sz w:val="24"/>
                      </w:rPr>
                      <w:t xml:space="preserve">        А</w:t>
                    </w:r>
                    <w:r>
                      <w:rPr>
                        <w:sz w:val="24"/>
                        <w:vertAlign w:val="subscript"/>
                      </w:rPr>
                      <w:sym w:font="Symbol" w:char="F044"/>
                    </w:r>
                    <w:r>
                      <w:rPr>
                        <w:sz w:val="24"/>
                      </w:rPr>
                      <w:t xml:space="preserve">          </w:t>
                    </w:r>
                    <w:r>
                      <w:rPr>
                        <w:sz w:val="24"/>
                      </w:rPr>
                      <w:sym w:font="Symbol" w:char="F067"/>
                    </w:r>
                  </w:p>
                </w:txbxContent>
              </v:textbox>
            </v:shape>
            <v:line id="_x0000_s1206" style="position:absolute" from="2415,3612" to="2548,3752"/>
            <v:line id="_x0000_s1207" style="position:absolute" from="2548,3752" to="2828,3752"/>
            <v:line id="_x0000_s1208" style="position:absolute" from="4004,3752" to="4200,3752"/>
            <v:line id="_x0000_s1209" style="position:absolute;flip:y" from="4200,3612" to="4365,3752"/>
            <v:shape id="_x0000_s1210" type="#_x0000_t202" style="position:absolute;left:1792;top:3108;width:756;height:476" filled="f" stroked="f">
              <v:textbox>
                <w:txbxContent>
                  <w:p w:rsidR="00C86A81" w:rsidRDefault="00C86A81" w:rsidP="00E521B3">
                    <w:pPr>
                      <w:rPr>
                        <w:sz w:val="24"/>
                      </w:rPr>
                    </w:pPr>
                    <w:r>
                      <w:rPr>
                        <w:sz w:val="24"/>
                      </w:rPr>
                      <w:t>А</w:t>
                    </w:r>
                    <w:r>
                      <w:rPr>
                        <w:sz w:val="24"/>
                        <w:vertAlign w:val="subscript"/>
                      </w:rPr>
                      <w:t>1</w:t>
                    </w:r>
                  </w:p>
                </w:txbxContent>
              </v:textbox>
            </v:shape>
            <v:shape id="_x0000_s1211" type="#_x0000_t202" style="position:absolute;left:3136;top:2828;width:672;height:392" filled="f" stroked="f">
              <v:textbox>
                <w:txbxContent>
                  <w:p w:rsidR="00C86A81" w:rsidRDefault="00C86A81" w:rsidP="00E521B3">
                    <w:pPr>
                      <w:rPr>
                        <w:sz w:val="24"/>
                      </w:rPr>
                    </w:pPr>
                    <w:r>
                      <w:rPr>
                        <w:sz w:val="24"/>
                      </w:rPr>
                      <w:t xml:space="preserve"> А</w:t>
                    </w:r>
                    <w:r>
                      <w:rPr>
                        <w:sz w:val="24"/>
                        <w:vertAlign w:val="subscript"/>
                      </w:rPr>
                      <w:t>2</w:t>
                    </w:r>
                  </w:p>
                </w:txbxContent>
              </v:textbox>
            </v:shape>
            <v:shape id="_x0000_s1212" type="#_x0000_t202" style="position:absolute;left:4452;top:3136;width:728;height:476" filled="f" stroked="f">
              <v:textbox>
                <w:txbxContent>
                  <w:p w:rsidR="00C86A81" w:rsidRDefault="00C86A81" w:rsidP="00E521B3">
                    <w:pPr>
                      <w:rPr>
                        <w:sz w:val="24"/>
                      </w:rPr>
                    </w:pPr>
                    <w:r>
                      <w:rPr>
                        <w:sz w:val="24"/>
                      </w:rPr>
                      <w:t>А</w:t>
                    </w:r>
                    <w:r>
                      <w:rPr>
                        <w:sz w:val="24"/>
                        <w:vertAlign w:val="subscript"/>
                      </w:rPr>
                      <w:t>3</w:t>
                    </w:r>
                  </w:p>
                </w:txbxContent>
              </v:textbox>
            </v:shape>
          </v:group>
        </w:pict>
      </w:r>
    </w:p>
    <w:p w:rsidR="00E521B3" w:rsidRDefault="00E521B3" w:rsidP="00E521B3">
      <w:pPr>
        <w:ind w:firstLine="567"/>
        <w:jc w:val="both"/>
        <w:rPr>
          <w:snapToGrid w:val="0"/>
          <w:szCs w:val="28"/>
          <w:lang w:val="kk-KZ"/>
        </w:rPr>
      </w:pPr>
    </w:p>
    <w:p w:rsidR="00E521B3" w:rsidRDefault="00E521B3" w:rsidP="00E521B3">
      <w:pPr>
        <w:ind w:firstLine="567"/>
        <w:jc w:val="both"/>
        <w:rPr>
          <w:snapToGrid w:val="0"/>
          <w:szCs w:val="28"/>
          <w:lang w:val="kk-KZ"/>
        </w:rPr>
      </w:pPr>
    </w:p>
    <w:p w:rsidR="00E521B3" w:rsidRDefault="00E521B3" w:rsidP="00E521B3">
      <w:pPr>
        <w:ind w:firstLine="567"/>
        <w:jc w:val="both"/>
        <w:rPr>
          <w:snapToGrid w:val="0"/>
          <w:szCs w:val="28"/>
          <w:lang w:val="kk-KZ"/>
        </w:rPr>
      </w:pPr>
    </w:p>
    <w:p w:rsidR="00E521B3" w:rsidRDefault="00E521B3" w:rsidP="00E521B3">
      <w:pPr>
        <w:ind w:firstLine="567"/>
        <w:jc w:val="both"/>
        <w:rPr>
          <w:snapToGrid w:val="0"/>
          <w:szCs w:val="28"/>
          <w:lang w:val="kk-KZ"/>
        </w:rPr>
      </w:pPr>
    </w:p>
    <w:p w:rsidR="00E521B3" w:rsidRDefault="00E521B3" w:rsidP="00E521B3">
      <w:pPr>
        <w:ind w:firstLine="567"/>
        <w:jc w:val="both"/>
        <w:rPr>
          <w:snapToGrid w:val="0"/>
          <w:szCs w:val="28"/>
          <w:lang w:val="kk-KZ"/>
        </w:rPr>
      </w:pPr>
    </w:p>
    <w:p w:rsidR="00E521B3" w:rsidRDefault="009C0B25" w:rsidP="00E521B3">
      <w:pPr>
        <w:ind w:firstLine="567"/>
        <w:jc w:val="both"/>
        <w:rPr>
          <w:snapToGrid w:val="0"/>
          <w:szCs w:val="28"/>
          <w:lang w:val="kk-KZ"/>
        </w:rPr>
      </w:pPr>
      <w:r>
        <w:rPr>
          <w:noProof/>
          <w:szCs w:val="28"/>
        </w:rPr>
        <w:pict>
          <v:shape id="_x0000_s1213" type="#_x0000_t202" style="position:absolute;left:0;text-align:left;margin-left:36.9pt;margin-top:12.35pt;width:388.8pt;height:22.4pt;z-index:251658752" o:allowincell="f" filled="f" stroked="f">
            <v:textbox>
              <w:txbxContent>
                <w:p w:rsidR="00C86A81" w:rsidRPr="008715EB" w:rsidRDefault="00C86A81" w:rsidP="008715EB">
                  <w:pPr>
                    <w:jc w:val="center"/>
                    <w:rPr>
                      <w:szCs w:val="28"/>
                    </w:rPr>
                  </w:pPr>
                  <w:r w:rsidRPr="008715EB">
                    <w:rPr>
                      <w:szCs w:val="28"/>
                    </w:rPr>
                    <w:t>Рис</w:t>
                  </w:r>
                  <w:r>
                    <w:rPr>
                      <w:szCs w:val="28"/>
                      <w:lang w:val="kk-KZ"/>
                    </w:rPr>
                    <w:t>унок 21-</w:t>
                  </w:r>
                  <w:r w:rsidRPr="008715EB">
                    <w:rPr>
                      <w:szCs w:val="28"/>
                    </w:rPr>
                    <w:t xml:space="preserve"> Плоская размерная цепь</w:t>
                  </w:r>
                </w:p>
              </w:txbxContent>
            </v:textbox>
          </v:shape>
        </w:pict>
      </w:r>
    </w:p>
    <w:p w:rsidR="0070584F" w:rsidRDefault="0070584F" w:rsidP="005610D5">
      <w:pPr>
        <w:jc w:val="center"/>
        <w:rPr>
          <w:color w:val="FF0000"/>
          <w:szCs w:val="28"/>
          <w:lang w:val="kk-KZ"/>
        </w:rPr>
      </w:pPr>
    </w:p>
    <w:p w:rsidR="0070584F" w:rsidRDefault="0070584F" w:rsidP="005610D5">
      <w:pPr>
        <w:jc w:val="center"/>
        <w:rPr>
          <w:color w:val="FF0000"/>
          <w:szCs w:val="28"/>
          <w:lang w:val="kk-KZ"/>
        </w:rPr>
      </w:pPr>
    </w:p>
    <w:p w:rsidR="008715EB" w:rsidRPr="00636D2E" w:rsidRDefault="008715EB" w:rsidP="00906104">
      <w:pPr>
        <w:pStyle w:val="11"/>
        <w:tabs>
          <w:tab w:val="left" w:pos="4962"/>
        </w:tabs>
        <w:spacing w:line="240" w:lineRule="auto"/>
        <w:ind w:firstLine="0"/>
        <w:jc w:val="center"/>
        <w:rPr>
          <w:b/>
          <w:i/>
          <w:sz w:val="28"/>
          <w:szCs w:val="28"/>
        </w:rPr>
      </w:pPr>
      <w:r w:rsidRPr="00636D2E">
        <w:rPr>
          <w:b/>
          <w:i/>
          <w:sz w:val="28"/>
          <w:szCs w:val="28"/>
        </w:rPr>
        <w:t>Контрольные вопросы:</w:t>
      </w:r>
    </w:p>
    <w:p w:rsidR="008715EB" w:rsidRDefault="008715EB" w:rsidP="008715EB">
      <w:pPr>
        <w:rPr>
          <w:snapToGrid w:val="0"/>
          <w:szCs w:val="28"/>
          <w:lang w:val="kk-KZ"/>
        </w:rPr>
      </w:pPr>
      <w:r>
        <w:rPr>
          <w:snapToGrid w:val="0"/>
          <w:szCs w:val="28"/>
          <w:lang w:val="kk-KZ"/>
        </w:rPr>
        <w:t>1.В чем заключается т</w:t>
      </w:r>
      <w:r w:rsidRPr="00264242">
        <w:rPr>
          <w:snapToGrid w:val="0"/>
          <w:szCs w:val="28"/>
        </w:rPr>
        <w:t>еории размерных цепей</w:t>
      </w:r>
      <w:r>
        <w:rPr>
          <w:snapToGrid w:val="0"/>
          <w:szCs w:val="28"/>
          <w:lang w:val="kk-KZ"/>
        </w:rPr>
        <w:t>?</w:t>
      </w:r>
    </w:p>
    <w:p w:rsidR="008715EB" w:rsidRDefault="008715EB" w:rsidP="008715EB">
      <w:pPr>
        <w:rPr>
          <w:snapToGrid w:val="0"/>
          <w:szCs w:val="28"/>
          <w:lang w:val="kk-KZ"/>
        </w:rPr>
      </w:pPr>
      <w:r>
        <w:rPr>
          <w:snapToGrid w:val="0"/>
          <w:szCs w:val="28"/>
          <w:lang w:val="kk-KZ"/>
        </w:rPr>
        <w:t>2.Дайте определения основным понятиям размерной цепи.</w:t>
      </w:r>
    </w:p>
    <w:p w:rsidR="008715EB" w:rsidRPr="008715EB" w:rsidRDefault="008715EB" w:rsidP="008715EB">
      <w:pPr>
        <w:jc w:val="both"/>
        <w:rPr>
          <w:snapToGrid w:val="0"/>
          <w:szCs w:val="28"/>
          <w:lang w:val="kk-KZ"/>
        </w:rPr>
      </w:pPr>
      <w:r>
        <w:rPr>
          <w:snapToGrid w:val="0"/>
          <w:szCs w:val="28"/>
          <w:lang w:val="kk-KZ"/>
        </w:rPr>
        <w:t>3.Как ведется р</w:t>
      </w:r>
      <w:r w:rsidRPr="00264242">
        <w:rPr>
          <w:snapToGrid w:val="0"/>
          <w:szCs w:val="28"/>
        </w:rPr>
        <w:t>асчет размерных цепей и их анализ</w:t>
      </w:r>
      <w:r>
        <w:rPr>
          <w:snapToGrid w:val="0"/>
          <w:szCs w:val="28"/>
          <w:lang w:val="kk-KZ"/>
        </w:rPr>
        <w:t>?</w:t>
      </w:r>
    </w:p>
    <w:p w:rsidR="008715EB" w:rsidRPr="008715EB" w:rsidRDefault="008715EB" w:rsidP="008715EB">
      <w:pPr>
        <w:pStyle w:val="8"/>
        <w:spacing w:before="0"/>
        <w:jc w:val="both"/>
        <w:rPr>
          <w:rFonts w:ascii="Times New Roman" w:hAnsi="Times New Roman" w:cs="Times New Roman"/>
          <w:snapToGrid w:val="0"/>
          <w:color w:val="auto"/>
          <w:sz w:val="28"/>
          <w:szCs w:val="28"/>
          <w:lang w:val="kk-KZ"/>
        </w:rPr>
      </w:pPr>
      <w:r>
        <w:rPr>
          <w:rFonts w:ascii="Times New Roman" w:hAnsi="Times New Roman" w:cs="Times New Roman"/>
          <w:snapToGrid w:val="0"/>
          <w:color w:val="auto"/>
          <w:sz w:val="28"/>
          <w:szCs w:val="28"/>
          <w:lang w:val="kk-KZ"/>
        </w:rPr>
        <w:t>4.Какие м</w:t>
      </w:r>
      <w:r w:rsidRPr="00C5558B">
        <w:rPr>
          <w:rFonts w:ascii="Times New Roman" w:hAnsi="Times New Roman" w:cs="Times New Roman"/>
          <w:snapToGrid w:val="0"/>
          <w:color w:val="auto"/>
          <w:sz w:val="28"/>
          <w:szCs w:val="28"/>
        </w:rPr>
        <w:t>етод</w:t>
      </w:r>
      <w:r>
        <w:rPr>
          <w:rFonts w:ascii="Times New Roman" w:hAnsi="Times New Roman" w:cs="Times New Roman"/>
          <w:snapToGrid w:val="0"/>
          <w:color w:val="auto"/>
          <w:sz w:val="28"/>
          <w:szCs w:val="28"/>
          <w:lang w:val="kk-KZ"/>
        </w:rPr>
        <w:t>ы</w:t>
      </w:r>
      <w:r>
        <w:rPr>
          <w:rFonts w:ascii="Times New Roman" w:hAnsi="Times New Roman" w:cs="Times New Roman"/>
          <w:snapToGrid w:val="0"/>
          <w:color w:val="auto"/>
          <w:sz w:val="28"/>
          <w:szCs w:val="28"/>
        </w:rPr>
        <w:t xml:space="preserve"> расчета размерных цепей</w:t>
      </w:r>
      <w:r>
        <w:rPr>
          <w:rFonts w:ascii="Times New Roman" w:hAnsi="Times New Roman" w:cs="Times New Roman"/>
          <w:snapToGrid w:val="0"/>
          <w:color w:val="auto"/>
          <w:sz w:val="28"/>
          <w:szCs w:val="28"/>
          <w:lang w:val="kk-KZ"/>
        </w:rPr>
        <w:t xml:space="preserve"> вы изучили?</w:t>
      </w:r>
    </w:p>
    <w:p w:rsidR="008715EB" w:rsidRDefault="008715EB" w:rsidP="008715EB">
      <w:pPr>
        <w:rPr>
          <w:snapToGrid w:val="0"/>
          <w:szCs w:val="28"/>
          <w:lang w:val="kk-KZ"/>
        </w:rPr>
      </w:pPr>
      <w:r>
        <w:rPr>
          <w:snapToGrid w:val="0"/>
          <w:szCs w:val="28"/>
          <w:lang w:val="kk-KZ"/>
        </w:rPr>
        <w:t>5</w:t>
      </w:r>
      <w:r w:rsidRPr="00171079">
        <w:rPr>
          <w:snapToGrid w:val="0"/>
          <w:szCs w:val="28"/>
          <w:lang w:val="kk-KZ"/>
        </w:rPr>
        <w:t>.</w:t>
      </w:r>
      <w:r>
        <w:rPr>
          <w:snapToGrid w:val="0"/>
          <w:szCs w:val="28"/>
          <w:lang w:val="kk-KZ"/>
        </w:rPr>
        <w:t>Что лежит в основе р</w:t>
      </w:r>
      <w:r w:rsidRPr="000A6435">
        <w:rPr>
          <w:snapToGrid w:val="0"/>
          <w:szCs w:val="28"/>
        </w:rPr>
        <w:t>асчет</w:t>
      </w:r>
      <w:r>
        <w:rPr>
          <w:snapToGrid w:val="0"/>
          <w:szCs w:val="28"/>
          <w:lang w:val="kk-KZ"/>
        </w:rPr>
        <w:t>а</w:t>
      </w:r>
      <w:r w:rsidRPr="000A6435">
        <w:rPr>
          <w:snapToGrid w:val="0"/>
          <w:szCs w:val="28"/>
        </w:rPr>
        <w:t xml:space="preserve"> плоских и пространственных размерных цепей</w:t>
      </w:r>
      <w:r>
        <w:rPr>
          <w:snapToGrid w:val="0"/>
          <w:szCs w:val="28"/>
          <w:lang w:val="kk-KZ"/>
        </w:rPr>
        <w:t>?</w:t>
      </w:r>
    </w:p>
    <w:p w:rsidR="008715EB" w:rsidRDefault="008715EB" w:rsidP="008715EB">
      <w:pPr>
        <w:rPr>
          <w:snapToGrid w:val="0"/>
          <w:szCs w:val="28"/>
          <w:lang w:val="kk-KZ"/>
        </w:rPr>
      </w:pPr>
      <w:r>
        <w:rPr>
          <w:snapToGrid w:val="0"/>
          <w:szCs w:val="28"/>
          <w:lang w:val="kk-KZ"/>
        </w:rPr>
        <w:t>6.В чем заключается метод регулирования?</w:t>
      </w:r>
    </w:p>
    <w:p w:rsidR="008715EB" w:rsidRPr="008715EB" w:rsidRDefault="008715EB" w:rsidP="008715EB">
      <w:pPr>
        <w:rPr>
          <w:snapToGrid w:val="0"/>
          <w:szCs w:val="28"/>
          <w:lang w:val="kk-KZ"/>
        </w:rPr>
      </w:pPr>
      <w:r>
        <w:rPr>
          <w:snapToGrid w:val="0"/>
          <w:szCs w:val="28"/>
          <w:lang w:val="kk-KZ"/>
        </w:rPr>
        <w:t>7.В каких случаях используется метод пригонки?</w:t>
      </w:r>
    </w:p>
    <w:p w:rsidR="0070584F" w:rsidRPr="008715EB" w:rsidRDefault="0070584F" w:rsidP="005610D5">
      <w:pPr>
        <w:jc w:val="center"/>
        <w:rPr>
          <w:color w:val="FF0000"/>
          <w:szCs w:val="28"/>
        </w:rPr>
      </w:pPr>
    </w:p>
    <w:p w:rsidR="00906104" w:rsidRDefault="00906104" w:rsidP="00906104">
      <w:pPr>
        <w:pStyle w:val="11"/>
        <w:tabs>
          <w:tab w:val="left" w:pos="4962"/>
        </w:tabs>
        <w:spacing w:line="240" w:lineRule="auto"/>
        <w:ind w:firstLine="0"/>
        <w:jc w:val="center"/>
        <w:rPr>
          <w:color w:val="FF0000"/>
          <w:szCs w:val="28"/>
          <w:lang w:val="kk-KZ"/>
        </w:rPr>
      </w:pPr>
      <w:r>
        <w:rPr>
          <w:b/>
          <w:i/>
          <w:sz w:val="28"/>
          <w:szCs w:val="28"/>
          <w:lang w:val="kk-KZ"/>
        </w:rPr>
        <w:t>Литература</w:t>
      </w:r>
      <w:r>
        <w:rPr>
          <w:b/>
          <w:i/>
          <w:sz w:val="28"/>
          <w:szCs w:val="28"/>
        </w:rPr>
        <w:t>:</w:t>
      </w:r>
    </w:p>
    <w:p w:rsidR="00906104" w:rsidRPr="00102AF1" w:rsidRDefault="00906104" w:rsidP="00906104">
      <w:pPr>
        <w:pStyle w:val="af1"/>
        <w:numPr>
          <w:ilvl w:val="0"/>
          <w:numId w:val="25"/>
        </w:numPr>
        <w:ind w:left="426"/>
        <w:jc w:val="both"/>
        <w:rPr>
          <w:szCs w:val="28"/>
        </w:rPr>
      </w:pPr>
      <w:r w:rsidRPr="00102AF1">
        <w:rPr>
          <w:szCs w:val="28"/>
        </w:rPr>
        <w:t>Третьяк, Л. Н. Взаимозаменяемость и нормирование точности: учеб</w:t>
      </w:r>
      <w:r w:rsidRPr="00102AF1">
        <w:rPr>
          <w:szCs w:val="28"/>
          <w:lang w:val="kk-KZ"/>
        </w:rPr>
        <w:t xml:space="preserve">ное </w:t>
      </w:r>
      <w:r w:rsidRPr="00102AF1">
        <w:rPr>
          <w:szCs w:val="28"/>
        </w:rPr>
        <w:t>пособие для вузов / Л. Н. Третьяк, А. С. Вольнов; под общ. ред. Л. Н. Третьяк. — М.: Издательство</w:t>
      </w:r>
      <w:r w:rsidR="00C537D4">
        <w:rPr>
          <w:szCs w:val="28"/>
        </w:rPr>
        <w:t xml:space="preserve"> Юрайт, 2019. — 362 с. — (Серия</w:t>
      </w:r>
      <w:r w:rsidRPr="00102AF1">
        <w:rPr>
          <w:szCs w:val="28"/>
        </w:rPr>
        <w:t xml:space="preserve">: Университеты России). </w:t>
      </w:r>
      <w:hyperlink r:id="rId436" w:history="1">
        <w:r w:rsidRPr="00102AF1">
          <w:rPr>
            <w:rStyle w:val="af5"/>
            <w:szCs w:val="28"/>
          </w:rPr>
          <w:t>https://cdn1.ozone.ru/s3/multimedia-r/6013373775.pdf</w:t>
        </w:r>
      </w:hyperlink>
    </w:p>
    <w:p w:rsidR="00906104" w:rsidRPr="00102AF1" w:rsidRDefault="00906104" w:rsidP="00906104">
      <w:pPr>
        <w:pStyle w:val="af1"/>
        <w:numPr>
          <w:ilvl w:val="0"/>
          <w:numId w:val="25"/>
        </w:numPr>
        <w:ind w:left="426"/>
        <w:jc w:val="both"/>
        <w:rPr>
          <w:szCs w:val="28"/>
        </w:rPr>
      </w:pPr>
      <w:r w:rsidRPr="00102AF1">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437" w:history="1">
        <w:r w:rsidRPr="00102AF1">
          <w:rPr>
            <w:rStyle w:val="af5"/>
            <w:szCs w:val="28"/>
          </w:rPr>
          <w:t>https://www.sibsau.ru/sveden/edufiles/69552/</w:t>
        </w:r>
      </w:hyperlink>
    </w:p>
    <w:p w:rsidR="00906104" w:rsidRPr="00102AF1" w:rsidRDefault="00906104" w:rsidP="00906104">
      <w:pPr>
        <w:pStyle w:val="af1"/>
        <w:numPr>
          <w:ilvl w:val="0"/>
          <w:numId w:val="25"/>
        </w:numPr>
        <w:ind w:left="426" w:right="-2"/>
        <w:rPr>
          <w:szCs w:val="28"/>
        </w:rPr>
      </w:pPr>
      <w:r w:rsidRPr="00102AF1">
        <w:rPr>
          <w:szCs w:val="28"/>
        </w:rPr>
        <w:t xml:space="preserve">Айжамбаева, С.Ж., Слямова, А.Е.Квалиметрия и основы взаимозаменяемости : Электронный учебник. - Караганда: КарГТУ, 2017. </w:t>
      </w:r>
      <w:hyperlink r:id="rId438" w:history="1">
        <w:r w:rsidRPr="00102AF1">
          <w:rPr>
            <w:rStyle w:val="af5"/>
            <w:szCs w:val="28"/>
          </w:rPr>
          <w:t>http://kgmtu.edu.ua/jspui/handle/</w:t>
        </w:r>
      </w:hyperlink>
    </w:p>
    <w:p w:rsidR="00906104" w:rsidRPr="00102AF1" w:rsidRDefault="00906104" w:rsidP="00906104">
      <w:pPr>
        <w:pStyle w:val="af1"/>
        <w:numPr>
          <w:ilvl w:val="0"/>
          <w:numId w:val="25"/>
        </w:numPr>
        <w:ind w:left="426" w:right="-2"/>
        <w:jc w:val="both"/>
        <w:rPr>
          <w:szCs w:val="28"/>
          <w:lang w:val="kk-KZ"/>
        </w:rPr>
      </w:pPr>
      <w:r w:rsidRPr="00102AF1">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8715EB" w:rsidRDefault="008715EB" w:rsidP="005610D5">
      <w:pPr>
        <w:jc w:val="center"/>
        <w:rPr>
          <w:color w:val="FF0000"/>
          <w:szCs w:val="28"/>
          <w:lang w:val="kk-KZ"/>
        </w:rPr>
      </w:pPr>
    </w:p>
    <w:p w:rsidR="008715EB" w:rsidRDefault="008715EB" w:rsidP="005610D5">
      <w:pPr>
        <w:jc w:val="center"/>
        <w:rPr>
          <w:color w:val="FF0000"/>
          <w:szCs w:val="28"/>
          <w:lang w:val="kk-KZ"/>
        </w:rPr>
      </w:pPr>
    </w:p>
    <w:p w:rsidR="008715EB" w:rsidRDefault="008715EB" w:rsidP="005610D5">
      <w:pPr>
        <w:jc w:val="center"/>
        <w:rPr>
          <w:color w:val="FF0000"/>
          <w:szCs w:val="28"/>
          <w:lang w:val="kk-KZ"/>
        </w:rPr>
      </w:pPr>
    </w:p>
    <w:p w:rsidR="00906104" w:rsidRDefault="00906104" w:rsidP="005610D5">
      <w:pPr>
        <w:jc w:val="center"/>
        <w:rPr>
          <w:color w:val="FF0000"/>
          <w:szCs w:val="28"/>
          <w:lang w:val="kk-KZ"/>
        </w:rPr>
      </w:pPr>
    </w:p>
    <w:p w:rsidR="008715EB" w:rsidRDefault="008715EB" w:rsidP="005610D5">
      <w:pPr>
        <w:jc w:val="center"/>
        <w:rPr>
          <w:color w:val="FF0000"/>
          <w:szCs w:val="28"/>
          <w:lang w:val="kk-KZ"/>
        </w:rPr>
      </w:pPr>
    </w:p>
    <w:p w:rsidR="008715EB" w:rsidRPr="00D71074" w:rsidRDefault="008715EB" w:rsidP="008715EB">
      <w:pPr>
        <w:pStyle w:val="main"/>
        <w:spacing w:line="276" w:lineRule="auto"/>
        <w:ind w:firstLine="0"/>
        <w:jc w:val="center"/>
        <w:rPr>
          <w:b/>
          <w:caps/>
          <w:sz w:val="28"/>
          <w:szCs w:val="28"/>
          <w:lang w:val="kk-KZ"/>
        </w:rPr>
      </w:pPr>
      <w:r w:rsidRPr="00D71074">
        <w:rPr>
          <w:b/>
          <w:caps/>
          <w:sz w:val="28"/>
          <w:szCs w:val="28"/>
          <w:lang w:val="kk-KZ"/>
        </w:rPr>
        <w:lastRenderedPageBreak/>
        <w:t>Лекция №</w:t>
      </w:r>
      <w:r>
        <w:rPr>
          <w:b/>
          <w:caps/>
          <w:sz w:val="28"/>
          <w:szCs w:val="28"/>
          <w:lang w:val="kk-KZ"/>
        </w:rPr>
        <w:t>9</w:t>
      </w:r>
      <w:r w:rsidRPr="00D71074">
        <w:rPr>
          <w:b/>
          <w:caps/>
          <w:sz w:val="28"/>
          <w:szCs w:val="28"/>
          <w:lang w:val="kk-KZ"/>
        </w:rPr>
        <w:t xml:space="preserve"> </w:t>
      </w:r>
    </w:p>
    <w:p w:rsidR="008715EB" w:rsidRPr="00D71074" w:rsidRDefault="008715EB" w:rsidP="008715EB">
      <w:pPr>
        <w:pStyle w:val="main"/>
        <w:spacing w:line="276" w:lineRule="auto"/>
        <w:ind w:firstLine="0"/>
        <w:jc w:val="center"/>
        <w:rPr>
          <w:b/>
          <w:caps/>
          <w:sz w:val="28"/>
          <w:szCs w:val="28"/>
        </w:rPr>
      </w:pPr>
    </w:p>
    <w:p w:rsidR="008715EB" w:rsidRDefault="008B7AB3" w:rsidP="008715EB">
      <w:pPr>
        <w:pStyle w:val="caption1"/>
        <w:ind w:firstLine="0"/>
        <w:rPr>
          <w:rFonts w:ascii="Times New Roman" w:hAnsi="Times New Roman" w:cs="Times New Roman"/>
          <w:sz w:val="28"/>
          <w:szCs w:val="28"/>
          <w:lang w:val="kk-KZ"/>
        </w:rPr>
      </w:pPr>
      <w:r w:rsidRPr="008B7AB3">
        <w:rPr>
          <w:rFonts w:ascii="Times New Roman" w:hAnsi="Times New Roman" w:cs="Times New Roman"/>
          <w:sz w:val="28"/>
          <w:szCs w:val="28"/>
        </w:rPr>
        <w:t>ВЗАИМОЗАМЕНЯЕМОСТЬ, МЕТОДЫ И СРЕДСТВА ИЗМЕРЕНИЯ И КОНТРОЛЯ ЗУБЧАТЫХ ПЕРЕДАЧ</w:t>
      </w:r>
      <w:r w:rsidRPr="008B7AB3">
        <w:rPr>
          <w:rFonts w:ascii="Times New Roman" w:hAnsi="Times New Roman" w:cs="Times New Roman"/>
          <w:sz w:val="28"/>
          <w:szCs w:val="28"/>
          <w:lang w:val="kk-KZ"/>
        </w:rPr>
        <w:t xml:space="preserve"> </w:t>
      </w:r>
      <w:r w:rsidRPr="008B7AB3">
        <w:rPr>
          <w:rFonts w:ascii="Times New Roman" w:hAnsi="Times New Roman" w:cs="Times New Roman"/>
          <w:sz w:val="28"/>
          <w:szCs w:val="28"/>
        </w:rPr>
        <w:t>И ЧЕРВЯЧНЫХ ПЕРЕДАЧ</w:t>
      </w:r>
    </w:p>
    <w:p w:rsidR="008B7AB3" w:rsidRPr="008B7AB3" w:rsidRDefault="008B7AB3" w:rsidP="008715EB">
      <w:pPr>
        <w:pStyle w:val="caption1"/>
        <w:ind w:firstLine="0"/>
        <w:rPr>
          <w:rFonts w:ascii="Times New Roman" w:hAnsi="Times New Roman" w:cs="Times New Roman"/>
          <w:i/>
          <w:color w:val="FF0000"/>
          <w:sz w:val="28"/>
          <w:szCs w:val="28"/>
          <w:lang w:val="kk-KZ"/>
        </w:rPr>
      </w:pPr>
    </w:p>
    <w:p w:rsidR="008715EB" w:rsidRPr="00961045" w:rsidRDefault="008715EB" w:rsidP="008715EB">
      <w:pPr>
        <w:pStyle w:val="caption1"/>
        <w:ind w:firstLine="0"/>
        <w:jc w:val="left"/>
        <w:rPr>
          <w:rFonts w:ascii="Times New Roman" w:hAnsi="Times New Roman" w:cs="Times New Roman"/>
          <w:i/>
          <w:sz w:val="28"/>
          <w:szCs w:val="28"/>
          <w:lang w:val="kk-KZ"/>
        </w:rPr>
      </w:pPr>
      <w:r w:rsidRPr="00961045">
        <w:rPr>
          <w:rFonts w:ascii="Times New Roman" w:hAnsi="Times New Roman" w:cs="Times New Roman"/>
          <w:i/>
          <w:sz w:val="28"/>
          <w:szCs w:val="28"/>
          <w:lang w:val="kk-KZ"/>
        </w:rPr>
        <w:t>План лекции:</w:t>
      </w:r>
    </w:p>
    <w:p w:rsidR="00961045" w:rsidRPr="00961045" w:rsidRDefault="00961045" w:rsidP="00961045">
      <w:pPr>
        <w:rPr>
          <w:szCs w:val="28"/>
          <w:lang w:val="kk-KZ"/>
        </w:rPr>
      </w:pPr>
      <w:r w:rsidRPr="00961045">
        <w:rPr>
          <w:szCs w:val="28"/>
          <w:lang w:val="kk-KZ"/>
        </w:rPr>
        <w:t>1.</w:t>
      </w:r>
      <w:r w:rsidRPr="00961045">
        <w:rPr>
          <w:szCs w:val="28"/>
        </w:rPr>
        <w:t>Система допусков для цилиндрических зубчатых передач</w:t>
      </w:r>
    </w:p>
    <w:p w:rsidR="00961045" w:rsidRPr="00961045" w:rsidRDefault="00961045" w:rsidP="00961045">
      <w:pPr>
        <w:pStyle w:val="21"/>
        <w:spacing w:after="0" w:line="240" w:lineRule="auto"/>
        <w:ind w:left="0"/>
        <w:rPr>
          <w:szCs w:val="28"/>
        </w:rPr>
      </w:pPr>
      <w:r w:rsidRPr="00961045">
        <w:rPr>
          <w:szCs w:val="28"/>
          <w:lang w:val="kk-KZ"/>
        </w:rPr>
        <w:t>2.</w:t>
      </w:r>
      <w:r w:rsidRPr="00961045">
        <w:rPr>
          <w:szCs w:val="28"/>
        </w:rPr>
        <w:t>Кинематическая точность передачи</w:t>
      </w:r>
    </w:p>
    <w:p w:rsidR="00031A15" w:rsidRPr="00031A15" w:rsidRDefault="00031A15" w:rsidP="00031A15">
      <w:pPr>
        <w:rPr>
          <w:snapToGrid w:val="0"/>
          <w:szCs w:val="28"/>
        </w:rPr>
      </w:pPr>
      <w:r w:rsidRPr="00031A15">
        <w:rPr>
          <w:snapToGrid w:val="0"/>
          <w:szCs w:val="28"/>
          <w:lang w:val="kk-KZ"/>
        </w:rPr>
        <w:t>3.</w:t>
      </w:r>
      <w:r w:rsidRPr="00031A15">
        <w:rPr>
          <w:snapToGrid w:val="0"/>
          <w:szCs w:val="28"/>
        </w:rPr>
        <w:t>Плавность работы передачи</w:t>
      </w:r>
    </w:p>
    <w:p w:rsidR="006D26AD" w:rsidRPr="006D26AD" w:rsidRDefault="006D26AD" w:rsidP="006D26AD">
      <w:pPr>
        <w:pStyle w:val="3"/>
        <w:spacing w:after="0"/>
        <w:rPr>
          <w:sz w:val="28"/>
          <w:szCs w:val="28"/>
        </w:rPr>
      </w:pPr>
      <w:r w:rsidRPr="006D26AD">
        <w:rPr>
          <w:sz w:val="28"/>
          <w:szCs w:val="28"/>
          <w:lang w:val="kk-KZ"/>
        </w:rPr>
        <w:t>4.</w:t>
      </w:r>
      <w:r w:rsidRPr="006D26AD">
        <w:rPr>
          <w:sz w:val="28"/>
          <w:szCs w:val="28"/>
        </w:rPr>
        <w:t>Обозначение точности колес и передач</w:t>
      </w:r>
    </w:p>
    <w:p w:rsidR="006D26AD" w:rsidRPr="006D26AD" w:rsidRDefault="006D26AD" w:rsidP="006D26AD">
      <w:pPr>
        <w:pStyle w:val="21"/>
        <w:spacing w:after="0" w:line="240" w:lineRule="auto"/>
        <w:ind w:left="0"/>
        <w:rPr>
          <w:szCs w:val="28"/>
        </w:rPr>
      </w:pPr>
      <w:r w:rsidRPr="006D26AD">
        <w:rPr>
          <w:szCs w:val="28"/>
          <w:lang w:val="kk-KZ"/>
        </w:rPr>
        <w:t>5.</w:t>
      </w:r>
      <w:r w:rsidRPr="006D26AD">
        <w:rPr>
          <w:szCs w:val="28"/>
        </w:rPr>
        <w:t>Допуски зубчатых конических и гипоидных передач</w:t>
      </w:r>
    </w:p>
    <w:p w:rsidR="006D26AD" w:rsidRPr="006D26AD" w:rsidRDefault="006D26AD" w:rsidP="006D26AD">
      <w:pPr>
        <w:rPr>
          <w:snapToGrid w:val="0"/>
          <w:szCs w:val="28"/>
        </w:rPr>
      </w:pPr>
      <w:r w:rsidRPr="006D26AD">
        <w:rPr>
          <w:snapToGrid w:val="0"/>
          <w:szCs w:val="28"/>
          <w:lang w:val="kk-KZ"/>
        </w:rPr>
        <w:t>6.</w:t>
      </w:r>
      <w:r w:rsidRPr="006D26AD">
        <w:rPr>
          <w:snapToGrid w:val="0"/>
          <w:szCs w:val="28"/>
        </w:rPr>
        <w:t>Допуски червячных цилиндрических передач</w:t>
      </w:r>
    </w:p>
    <w:p w:rsidR="008715EB" w:rsidRPr="006D26AD" w:rsidRDefault="008715EB" w:rsidP="006D26AD">
      <w:pPr>
        <w:rPr>
          <w:color w:val="FF0000"/>
          <w:szCs w:val="28"/>
        </w:rPr>
      </w:pPr>
    </w:p>
    <w:p w:rsidR="008715EB" w:rsidRPr="00961045" w:rsidRDefault="00961045" w:rsidP="006D26AD">
      <w:pPr>
        <w:jc w:val="center"/>
        <w:rPr>
          <w:i/>
          <w:szCs w:val="28"/>
          <w:lang w:val="kk-KZ"/>
        </w:rPr>
      </w:pPr>
      <w:r>
        <w:rPr>
          <w:b/>
          <w:i/>
          <w:szCs w:val="28"/>
          <w:lang w:val="kk-KZ"/>
        </w:rPr>
        <w:t>1.</w:t>
      </w:r>
      <w:r w:rsidRPr="00961045">
        <w:rPr>
          <w:b/>
          <w:i/>
          <w:szCs w:val="28"/>
        </w:rPr>
        <w:t>Система допусков для цилиндрических зубчатых передач</w:t>
      </w:r>
    </w:p>
    <w:p w:rsidR="008B7AB3" w:rsidRPr="00961045" w:rsidRDefault="008B7AB3" w:rsidP="00961045">
      <w:pPr>
        <w:ind w:firstLine="709"/>
        <w:jc w:val="both"/>
        <w:rPr>
          <w:snapToGrid w:val="0"/>
          <w:szCs w:val="28"/>
        </w:rPr>
      </w:pPr>
      <w:r w:rsidRPr="00961045">
        <w:rPr>
          <w:i/>
          <w:snapToGrid w:val="0"/>
          <w:szCs w:val="28"/>
        </w:rPr>
        <w:t>Точность</w:t>
      </w:r>
      <w:r w:rsidRPr="00961045">
        <w:rPr>
          <w:snapToGrid w:val="0"/>
          <w:szCs w:val="28"/>
        </w:rPr>
        <w:t xml:space="preserve"> в значительной мере определяет работоспособность зубчатых и червячных передач, так как их погрешности вызывают дополнительные динамические нагруз</w:t>
      </w:r>
      <w:r w:rsidR="00961045" w:rsidRPr="00961045">
        <w:rPr>
          <w:snapToGrid w:val="0"/>
          <w:szCs w:val="28"/>
          <w:lang w:val="kk-KZ"/>
        </w:rPr>
        <w:t>к</w:t>
      </w:r>
      <w:r w:rsidRPr="00961045">
        <w:rPr>
          <w:snapToGrid w:val="0"/>
          <w:szCs w:val="28"/>
        </w:rPr>
        <w:t xml:space="preserve">и, неравномерность вращения, вибрации, шум, концентрацию нагрузок по длине контактных линий и другие дефекты. Существующие системы допусков для зубчатых и червячных передач ограничивают погрешности изготовления с целью получения работоспособных механизмов. Работоспособность передач с учетом условий их работы можно обеспечить, зная, какие основные эксплуатационные показатели определяют точность передач. Эта задача облегчается тем, что по условиям работы все зубчатые и червячные передачи можно подразделить на несколько групп, каждая из которых характеризуется своим основным показателем точности. Так, для </w:t>
      </w:r>
      <w:r w:rsidRPr="00961045">
        <w:rPr>
          <w:i/>
          <w:snapToGrid w:val="0"/>
          <w:szCs w:val="28"/>
        </w:rPr>
        <w:t xml:space="preserve">отсчетных </w:t>
      </w:r>
      <w:r w:rsidRPr="00961045">
        <w:rPr>
          <w:snapToGrid w:val="0"/>
          <w:szCs w:val="28"/>
        </w:rPr>
        <w:t xml:space="preserve">передач основным точностным требованием является кинематическая точность; для </w:t>
      </w:r>
      <w:r w:rsidRPr="00961045">
        <w:rPr>
          <w:i/>
          <w:snapToGrid w:val="0"/>
          <w:szCs w:val="28"/>
        </w:rPr>
        <w:t xml:space="preserve">высокоскоростных </w:t>
      </w:r>
      <w:r w:rsidR="00961045" w:rsidRPr="00961045">
        <w:rPr>
          <w:snapToGrid w:val="0"/>
          <w:szCs w:val="28"/>
          <w:lang w:val="kk-KZ"/>
        </w:rPr>
        <w:t>-</w:t>
      </w:r>
      <w:r w:rsidRPr="00961045">
        <w:rPr>
          <w:snapToGrid w:val="0"/>
          <w:szCs w:val="28"/>
        </w:rPr>
        <w:t xml:space="preserve"> плавность работы; для </w:t>
      </w:r>
      <w:r w:rsidRPr="00961045">
        <w:rPr>
          <w:i/>
          <w:snapToGrid w:val="0"/>
          <w:szCs w:val="28"/>
        </w:rPr>
        <w:t>тяжелонагруженных тихоходных</w:t>
      </w:r>
      <w:r w:rsidRPr="00961045">
        <w:rPr>
          <w:snapToGrid w:val="0"/>
          <w:szCs w:val="28"/>
        </w:rPr>
        <w:t xml:space="preserve"> — полнота контактных зубьев; для </w:t>
      </w:r>
      <w:r w:rsidRPr="00961045">
        <w:rPr>
          <w:i/>
          <w:snapToGrid w:val="0"/>
          <w:szCs w:val="28"/>
        </w:rPr>
        <w:t xml:space="preserve">реверсивных </w:t>
      </w:r>
      <w:r w:rsidRPr="00961045">
        <w:rPr>
          <w:snapToGrid w:val="0"/>
          <w:szCs w:val="28"/>
        </w:rPr>
        <w:t>(особенно отсчетных) - ограничение величины и колебания бокового зазора.</w:t>
      </w:r>
    </w:p>
    <w:p w:rsidR="008B7AB3" w:rsidRPr="00961045" w:rsidRDefault="008B7AB3" w:rsidP="00961045">
      <w:pPr>
        <w:ind w:firstLine="709"/>
        <w:jc w:val="both"/>
        <w:rPr>
          <w:snapToGrid w:val="0"/>
          <w:szCs w:val="28"/>
        </w:rPr>
      </w:pPr>
      <w:r w:rsidRPr="00961045">
        <w:rPr>
          <w:snapToGrid w:val="0"/>
          <w:szCs w:val="28"/>
        </w:rPr>
        <w:t xml:space="preserve">С учетом условий эксплуатации в стандартах на допуски для зубчатых и червячных передач установлены нормы точности: </w:t>
      </w:r>
      <w:r w:rsidRPr="00961045">
        <w:rPr>
          <w:i/>
          <w:snapToGrid w:val="0"/>
          <w:szCs w:val="28"/>
        </w:rPr>
        <w:t>кинематической, плавности работы и контакта зубьев</w:t>
      </w:r>
      <w:r w:rsidRPr="00961045">
        <w:rPr>
          <w:snapToGrid w:val="0"/>
          <w:szCs w:val="28"/>
        </w:rPr>
        <w:t xml:space="preserve">. </w:t>
      </w:r>
    </w:p>
    <w:p w:rsidR="008B7AB3" w:rsidRPr="00961045" w:rsidRDefault="008B7AB3" w:rsidP="00961045">
      <w:pPr>
        <w:ind w:firstLine="709"/>
        <w:jc w:val="both"/>
        <w:rPr>
          <w:snapToGrid w:val="0"/>
          <w:szCs w:val="28"/>
        </w:rPr>
      </w:pPr>
      <w:r w:rsidRPr="00961045">
        <w:rPr>
          <w:snapToGrid w:val="0"/>
          <w:szCs w:val="28"/>
        </w:rPr>
        <w:t xml:space="preserve">По точности изготовления все зубчатые колеса и передачи разделены на 12 степеней (от 1-й наиболее точной до 12-й наиболее грубой). Для некоторых степеней числовые значения допусков и отклонений пока не предусмотрены. Эти степени точности оставлены для будущего развития. К таким степеням точности относятся: для цилиндрических передач — 1 и 2; для конических – 1 - 3; для червячных - 1 и 2 при m &lt; 1 мм. </w:t>
      </w:r>
    </w:p>
    <w:p w:rsidR="008B7AB3" w:rsidRPr="00961045" w:rsidRDefault="008B7AB3" w:rsidP="00961045">
      <w:pPr>
        <w:pStyle w:val="21"/>
        <w:spacing w:after="0" w:line="240" w:lineRule="auto"/>
        <w:ind w:left="0" w:firstLine="709"/>
        <w:jc w:val="both"/>
        <w:rPr>
          <w:szCs w:val="28"/>
        </w:rPr>
      </w:pPr>
      <w:r w:rsidRPr="00961045">
        <w:rPr>
          <w:szCs w:val="28"/>
        </w:rPr>
        <w:t xml:space="preserve">Независимо от норм и степеней точности в стандартах предусмотрены необходимые </w:t>
      </w:r>
      <w:r w:rsidRPr="00961045">
        <w:rPr>
          <w:i/>
          <w:szCs w:val="28"/>
        </w:rPr>
        <w:t>виды сопряжений</w:t>
      </w:r>
      <w:r w:rsidRPr="00961045">
        <w:rPr>
          <w:szCs w:val="28"/>
        </w:rPr>
        <w:t xml:space="preserve"> зубьев, отличающихся наименьшими боковыми зазорами, и </w:t>
      </w:r>
      <w:r w:rsidRPr="00961045">
        <w:rPr>
          <w:i/>
          <w:szCs w:val="28"/>
        </w:rPr>
        <w:t>виды допусков</w:t>
      </w:r>
      <w:r w:rsidRPr="00961045">
        <w:rPr>
          <w:szCs w:val="28"/>
        </w:rPr>
        <w:t xml:space="preserve"> на боковой зазор.</w:t>
      </w:r>
    </w:p>
    <w:p w:rsidR="008B7AB3" w:rsidRDefault="008B7AB3" w:rsidP="00961045">
      <w:pPr>
        <w:pStyle w:val="21"/>
        <w:spacing w:after="0" w:line="240" w:lineRule="auto"/>
        <w:ind w:left="0" w:firstLine="709"/>
        <w:jc w:val="both"/>
        <w:rPr>
          <w:szCs w:val="28"/>
          <w:lang w:val="kk-KZ"/>
        </w:rPr>
      </w:pPr>
      <w:r w:rsidRPr="00961045">
        <w:rPr>
          <w:szCs w:val="28"/>
        </w:rPr>
        <w:t xml:space="preserve">Для эвольвентных цилиндрических зубчатых передач разработан ГОСТ 1643 – 81, который распространяется на эвольвентные цилиндрические зубчатые колеса и зубчатые передачи внешнего и внутреннего зацепления с прямозубыми, косозубыми и шевронными зубчатыми колесами с диаметром делительной окружности до 6300 </w:t>
      </w:r>
      <w:r w:rsidRPr="00961045">
        <w:rPr>
          <w:szCs w:val="28"/>
        </w:rPr>
        <w:lastRenderedPageBreak/>
        <w:t>мм, модулем зубьев от 1 до 55 мм, шириной зубчатого венца или полушеврона до 1250 мм.</w:t>
      </w:r>
    </w:p>
    <w:p w:rsidR="00961045" w:rsidRPr="00961045" w:rsidRDefault="00961045" w:rsidP="00961045">
      <w:pPr>
        <w:pStyle w:val="21"/>
        <w:spacing w:after="0" w:line="240" w:lineRule="auto"/>
        <w:ind w:left="0" w:firstLine="709"/>
        <w:jc w:val="both"/>
        <w:rPr>
          <w:b/>
          <w:szCs w:val="28"/>
          <w:lang w:val="kk-KZ"/>
        </w:rPr>
      </w:pPr>
    </w:p>
    <w:p w:rsidR="008B7AB3" w:rsidRPr="00961045" w:rsidRDefault="00961045" w:rsidP="00961045">
      <w:pPr>
        <w:pStyle w:val="21"/>
        <w:spacing w:after="0" w:line="240" w:lineRule="auto"/>
        <w:ind w:left="0"/>
        <w:jc w:val="center"/>
        <w:rPr>
          <w:i/>
          <w:szCs w:val="28"/>
        </w:rPr>
      </w:pPr>
      <w:r w:rsidRPr="00961045">
        <w:rPr>
          <w:b/>
          <w:i/>
          <w:szCs w:val="28"/>
          <w:lang w:val="kk-KZ"/>
        </w:rPr>
        <w:t>2.</w:t>
      </w:r>
      <w:r w:rsidR="008B7AB3" w:rsidRPr="00961045">
        <w:rPr>
          <w:b/>
          <w:i/>
          <w:szCs w:val="28"/>
        </w:rPr>
        <w:t>Кинематическая точность передачи</w:t>
      </w:r>
    </w:p>
    <w:p w:rsidR="008B7AB3" w:rsidRPr="00961045" w:rsidRDefault="008B7AB3" w:rsidP="00961045">
      <w:pPr>
        <w:pStyle w:val="21"/>
        <w:spacing w:after="0" w:line="240" w:lineRule="auto"/>
        <w:ind w:left="0" w:firstLine="709"/>
        <w:jc w:val="both"/>
        <w:rPr>
          <w:szCs w:val="28"/>
        </w:rPr>
      </w:pPr>
      <w:r w:rsidRPr="00961045">
        <w:rPr>
          <w:szCs w:val="28"/>
        </w:rPr>
        <w:t>Для обеспечения кинематической точности предусмотрены нормы, ограничивающие кинематическую погрешность передачи и кинематическую погрешность колеса.</w:t>
      </w:r>
    </w:p>
    <w:p w:rsidR="008B7AB3" w:rsidRPr="00961045" w:rsidRDefault="008B7AB3" w:rsidP="00961045">
      <w:pPr>
        <w:ind w:firstLine="709"/>
        <w:jc w:val="both"/>
        <w:rPr>
          <w:snapToGrid w:val="0"/>
          <w:szCs w:val="28"/>
        </w:rPr>
      </w:pPr>
      <w:r w:rsidRPr="003246C6">
        <w:rPr>
          <w:i/>
          <w:snapToGrid w:val="0"/>
          <w:szCs w:val="28"/>
        </w:rPr>
        <w:t>Кинематической погрешностью передачи</w:t>
      </w:r>
      <w:r w:rsidRPr="00961045">
        <w:rPr>
          <w:i/>
          <w:snapToGrid w:val="0"/>
          <w:szCs w:val="28"/>
        </w:rPr>
        <w:t xml:space="preserve"> </w:t>
      </w:r>
      <w:r w:rsidRPr="00961045">
        <w:rPr>
          <w:snapToGrid w:val="0"/>
          <w:szCs w:val="28"/>
        </w:rPr>
        <w:t>F</w:t>
      </w:r>
      <w:r w:rsidRPr="00961045">
        <w:rPr>
          <w:snapToGrid w:val="0"/>
          <w:szCs w:val="28"/>
          <w:vertAlign w:val="subscript"/>
        </w:rPr>
        <w:t>к.п.п.</w:t>
      </w:r>
      <w:r w:rsidRPr="00961045">
        <w:rPr>
          <w:snapToGrid w:val="0"/>
          <w:szCs w:val="28"/>
        </w:rPr>
        <w:t xml:space="preserve"> называю</w:t>
      </w:r>
      <w:r w:rsidR="00CF63C8">
        <w:rPr>
          <w:snapToGrid w:val="0"/>
          <w:szCs w:val="28"/>
        </w:rPr>
        <w:t>т разность между действительным</w:t>
      </w:r>
      <w:r w:rsidR="00CF63C8">
        <w:rPr>
          <w:snapToGrid w:val="0"/>
          <w:szCs w:val="28"/>
          <w:lang w:val="kk-KZ"/>
        </w:rPr>
        <w:t xml:space="preserve"> </w:t>
      </w:r>
      <w:r w:rsidRPr="00961045">
        <w:rPr>
          <w:snapToGrid w:val="0"/>
          <w:szCs w:val="28"/>
        </w:rPr>
        <w:sym w:font="Symbol" w:char="F06A"/>
      </w:r>
      <w:r w:rsidRPr="00961045">
        <w:rPr>
          <w:snapToGrid w:val="0"/>
          <w:szCs w:val="28"/>
          <w:vertAlign w:val="subscript"/>
        </w:rPr>
        <w:t xml:space="preserve">2 </w:t>
      </w:r>
      <w:r w:rsidRPr="00961045">
        <w:rPr>
          <w:snapToGrid w:val="0"/>
          <w:szCs w:val="28"/>
        </w:rPr>
        <w:t xml:space="preserve">и номинальным (расчетным) </w:t>
      </w:r>
      <w:r w:rsidRPr="00961045">
        <w:rPr>
          <w:snapToGrid w:val="0"/>
          <w:szCs w:val="28"/>
        </w:rPr>
        <w:sym w:font="Symbol" w:char="F06A"/>
      </w:r>
      <w:r w:rsidRPr="00961045">
        <w:rPr>
          <w:snapToGrid w:val="0"/>
          <w:szCs w:val="28"/>
          <w:vertAlign w:val="subscript"/>
        </w:rPr>
        <w:t xml:space="preserve">2н </w:t>
      </w:r>
      <w:r w:rsidRPr="00961045">
        <w:rPr>
          <w:snapToGrid w:val="0"/>
          <w:szCs w:val="28"/>
        </w:rPr>
        <w:t>углами поворота ведомого зубчатого колеса передачи, выраженную в линейных величинах длиной дуги его дели</w:t>
      </w:r>
      <w:r w:rsidR="00961045">
        <w:rPr>
          <w:snapToGrid w:val="0"/>
          <w:szCs w:val="28"/>
        </w:rPr>
        <w:t>тельной окружности, т.е.</w:t>
      </w:r>
      <w:r w:rsidR="00961045">
        <w:rPr>
          <w:snapToGrid w:val="0"/>
          <w:szCs w:val="28"/>
          <w:lang w:val="kk-KZ"/>
        </w:rPr>
        <w:t xml:space="preserve"> </w:t>
      </w:r>
      <w:r w:rsidRPr="00961045">
        <w:rPr>
          <w:snapToGrid w:val="0"/>
          <w:szCs w:val="28"/>
        </w:rPr>
        <w:t>F</w:t>
      </w:r>
      <w:r w:rsidRPr="00961045">
        <w:rPr>
          <w:snapToGrid w:val="0"/>
          <w:szCs w:val="28"/>
          <w:vertAlign w:val="subscript"/>
        </w:rPr>
        <w:t>к.п.п</w:t>
      </w:r>
      <w:r w:rsidR="00961045">
        <w:rPr>
          <w:snapToGrid w:val="0"/>
          <w:szCs w:val="28"/>
        </w:rPr>
        <w:t>=</w:t>
      </w:r>
      <w:r w:rsidRPr="00961045">
        <w:rPr>
          <w:snapToGrid w:val="0"/>
          <w:szCs w:val="28"/>
        </w:rPr>
        <w:t>(</w:t>
      </w:r>
      <w:r w:rsidRPr="00961045">
        <w:rPr>
          <w:snapToGrid w:val="0"/>
          <w:szCs w:val="28"/>
        </w:rPr>
        <w:sym w:font="Symbol" w:char="F06A"/>
      </w:r>
      <w:r w:rsidRPr="00961045">
        <w:rPr>
          <w:snapToGrid w:val="0"/>
          <w:szCs w:val="28"/>
          <w:vertAlign w:val="subscript"/>
        </w:rPr>
        <w:t>2</w:t>
      </w:r>
      <w:r w:rsidR="00961045">
        <w:rPr>
          <w:snapToGrid w:val="0"/>
          <w:szCs w:val="28"/>
        </w:rPr>
        <w:t>-</w:t>
      </w:r>
      <w:r w:rsidRPr="00961045">
        <w:rPr>
          <w:snapToGrid w:val="0"/>
          <w:szCs w:val="28"/>
        </w:rPr>
        <w:sym w:font="Symbol" w:char="F06A"/>
      </w:r>
      <w:r w:rsidRPr="00961045">
        <w:rPr>
          <w:snapToGrid w:val="0"/>
          <w:szCs w:val="28"/>
          <w:vertAlign w:val="subscript"/>
        </w:rPr>
        <w:t>2н</w:t>
      </w:r>
      <w:r w:rsidRPr="00961045">
        <w:rPr>
          <w:snapToGrid w:val="0"/>
          <w:szCs w:val="28"/>
        </w:rPr>
        <w:t>)</w:t>
      </w:r>
      <w:r w:rsidRPr="00961045">
        <w:rPr>
          <w:snapToGrid w:val="0"/>
          <w:szCs w:val="28"/>
        </w:rPr>
        <w:sym w:font="Symbol" w:char="F0D7"/>
      </w:r>
      <w:r w:rsidRPr="00961045">
        <w:rPr>
          <w:snapToGrid w:val="0"/>
          <w:szCs w:val="28"/>
        </w:rPr>
        <w:t>r, где</w:t>
      </w:r>
      <w:r w:rsidR="00961045">
        <w:rPr>
          <w:snapToGrid w:val="0"/>
          <w:szCs w:val="28"/>
          <w:lang w:val="kk-KZ"/>
        </w:rPr>
        <w:t>:</w:t>
      </w:r>
      <w:r w:rsidRPr="00961045">
        <w:rPr>
          <w:snapToGrid w:val="0"/>
          <w:szCs w:val="28"/>
        </w:rPr>
        <w:t xml:space="preserve"> r — радиус делительной окружности ведомого колеса.</w:t>
      </w:r>
    </w:p>
    <w:p w:rsidR="008B7AB3" w:rsidRPr="003246C6" w:rsidRDefault="008B7AB3" w:rsidP="003246C6">
      <w:pPr>
        <w:ind w:firstLine="709"/>
        <w:jc w:val="both"/>
        <w:rPr>
          <w:noProof/>
          <w:color w:val="0070C0"/>
          <w:szCs w:val="28"/>
        </w:rPr>
      </w:pPr>
      <w:r w:rsidRPr="003246C6">
        <w:rPr>
          <w:i/>
          <w:snapToGrid w:val="0"/>
          <w:szCs w:val="28"/>
        </w:rPr>
        <w:t>Наибольшая кинематическая погрешность</w:t>
      </w:r>
      <w:r w:rsidRPr="003246C6">
        <w:rPr>
          <w:snapToGrid w:val="0"/>
          <w:szCs w:val="28"/>
        </w:rPr>
        <w:t xml:space="preserve"> F'</w:t>
      </w:r>
      <w:r w:rsidRPr="003246C6">
        <w:rPr>
          <w:snapToGrid w:val="0"/>
          <w:szCs w:val="28"/>
          <w:vertAlign w:val="subscript"/>
        </w:rPr>
        <w:t xml:space="preserve">ior </w:t>
      </w:r>
      <w:r w:rsidRPr="003246C6">
        <w:rPr>
          <w:snapToGrid w:val="0"/>
          <w:szCs w:val="28"/>
        </w:rPr>
        <w:t>передачи определяется наибольшей алгебраической разностью значений кинематической погрешности передачи за полный цикл изменения относительного положения зубчатых колес</w:t>
      </w:r>
      <w:r w:rsidR="003246C6">
        <w:rPr>
          <w:noProof/>
          <w:color w:val="0070C0"/>
          <w:szCs w:val="28"/>
          <w:lang w:val="kk-KZ"/>
        </w:rPr>
        <w:t>.</w:t>
      </w:r>
      <w:r w:rsidRPr="003246C6">
        <w:rPr>
          <w:noProof/>
          <w:color w:val="0070C0"/>
          <w:szCs w:val="28"/>
        </w:rPr>
        <w:t xml:space="preserve"> </w:t>
      </w:r>
    </w:p>
    <w:p w:rsidR="008B7AB3" w:rsidRPr="003246C6" w:rsidRDefault="008B7AB3" w:rsidP="00961045">
      <w:pPr>
        <w:ind w:firstLine="709"/>
        <w:jc w:val="both"/>
        <w:rPr>
          <w:snapToGrid w:val="0"/>
          <w:szCs w:val="28"/>
          <w:lang w:val="kk-KZ"/>
        </w:rPr>
      </w:pPr>
      <w:r w:rsidRPr="003246C6">
        <w:rPr>
          <w:i/>
          <w:snapToGrid w:val="0"/>
          <w:szCs w:val="28"/>
        </w:rPr>
        <w:t>Кинематической погрешностью зубчатого колеса</w:t>
      </w:r>
      <w:r w:rsidRPr="003246C6">
        <w:rPr>
          <w:snapToGrid w:val="0"/>
          <w:szCs w:val="28"/>
        </w:rPr>
        <w:t xml:space="preserve"> F'</w:t>
      </w:r>
      <w:r w:rsidRPr="003246C6">
        <w:rPr>
          <w:snapToGrid w:val="0"/>
          <w:szCs w:val="28"/>
          <w:vertAlign w:val="subscript"/>
        </w:rPr>
        <w:t>к.п.к</w:t>
      </w:r>
      <w:r w:rsidRPr="003246C6">
        <w:rPr>
          <w:snapToGrid w:val="0"/>
          <w:szCs w:val="28"/>
        </w:rPr>
        <w:t xml:space="preserve"> называют разность между действительным и номинальным (расчетным) углами поворота зубчатого колеса на его рабочей оси, ведомого точным (измерительным) колесом при номинальном взаимном пол</w:t>
      </w:r>
      <w:r w:rsidR="003246C6" w:rsidRPr="003246C6">
        <w:rPr>
          <w:snapToGrid w:val="0"/>
          <w:szCs w:val="28"/>
        </w:rPr>
        <w:t>ожении осей вращения этих колес</w:t>
      </w:r>
      <w:r w:rsidR="003246C6" w:rsidRPr="003246C6">
        <w:rPr>
          <w:snapToGrid w:val="0"/>
          <w:szCs w:val="28"/>
          <w:lang w:val="kk-KZ"/>
        </w:rPr>
        <w:t>.</w:t>
      </w:r>
    </w:p>
    <w:p w:rsidR="008B7AB3" w:rsidRPr="003246C6" w:rsidRDefault="008B7AB3" w:rsidP="00961045">
      <w:pPr>
        <w:ind w:firstLine="709"/>
        <w:jc w:val="both"/>
        <w:rPr>
          <w:i/>
          <w:snapToGrid w:val="0"/>
          <w:szCs w:val="28"/>
        </w:rPr>
      </w:pPr>
      <w:r w:rsidRPr="003246C6">
        <w:rPr>
          <w:i/>
          <w:snapToGrid w:val="0"/>
          <w:szCs w:val="28"/>
        </w:rPr>
        <w:t xml:space="preserve">Наибольшая кинематическая погрешность зубчатого колеса </w:t>
      </w:r>
      <w:r w:rsidRPr="003246C6">
        <w:rPr>
          <w:snapToGrid w:val="0"/>
          <w:szCs w:val="28"/>
        </w:rPr>
        <w:t>F'</w:t>
      </w:r>
      <w:r w:rsidRPr="003246C6">
        <w:rPr>
          <w:snapToGrid w:val="0"/>
          <w:szCs w:val="28"/>
          <w:vertAlign w:val="subscript"/>
        </w:rPr>
        <w:t>ir</w:t>
      </w:r>
      <w:r w:rsidRPr="003246C6">
        <w:rPr>
          <w:i/>
          <w:snapToGrid w:val="0"/>
          <w:szCs w:val="28"/>
        </w:rPr>
        <w:t xml:space="preserve"> — </w:t>
      </w:r>
      <w:r w:rsidRPr="003246C6">
        <w:rPr>
          <w:snapToGrid w:val="0"/>
          <w:szCs w:val="28"/>
        </w:rPr>
        <w:t xml:space="preserve">наибольшая алгебраическая разность значений кинематической погрешности зубчатого колеса в пределах угла </w:t>
      </w:r>
      <w:r w:rsidRPr="003246C6">
        <w:rPr>
          <w:snapToGrid w:val="0"/>
          <w:szCs w:val="28"/>
        </w:rPr>
        <w:sym w:font="Symbol" w:char="F06A"/>
      </w:r>
      <w:r w:rsidRPr="003246C6">
        <w:rPr>
          <w:snapToGrid w:val="0"/>
          <w:szCs w:val="28"/>
          <w:vertAlign w:val="subscript"/>
        </w:rPr>
        <w:t>полн</w:t>
      </w:r>
      <w:r w:rsidRPr="003246C6">
        <w:rPr>
          <w:snapToGrid w:val="0"/>
          <w:szCs w:val="28"/>
        </w:rPr>
        <w:t xml:space="preserve"> полного оборота</w:t>
      </w:r>
      <w:r w:rsidR="003246C6" w:rsidRPr="003246C6">
        <w:rPr>
          <w:snapToGrid w:val="0"/>
          <w:szCs w:val="28"/>
          <w:lang w:val="kk-KZ"/>
        </w:rPr>
        <w:t xml:space="preserve">. </w:t>
      </w:r>
      <w:r w:rsidRPr="003246C6">
        <w:rPr>
          <w:snapToGrid w:val="0"/>
          <w:szCs w:val="28"/>
        </w:rPr>
        <w:t>Допускается нормировать кинематическую погрешность колеса на k шагах - F'</w:t>
      </w:r>
      <w:r w:rsidRPr="003246C6">
        <w:rPr>
          <w:snapToGrid w:val="0"/>
          <w:szCs w:val="28"/>
          <w:vertAlign w:val="subscript"/>
        </w:rPr>
        <w:t>i kr</w:t>
      </w:r>
      <w:r w:rsidRPr="003246C6">
        <w:rPr>
          <w:i/>
          <w:snapToGrid w:val="0"/>
          <w:szCs w:val="28"/>
        </w:rPr>
        <w:t>.</w:t>
      </w:r>
      <w:r w:rsidRPr="003246C6">
        <w:rPr>
          <w:snapToGrid w:val="0"/>
          <w:szCs w:val="28"/>
        </w:rPr>
        <w:t xml:space="preserve"> Эта погрешность ограничивается допуском F'</w:t>
      </w:r>
      <w:r w:rsidRPr="003246C6">
        <w:rPr>
          <w:snapToGrid w:val="0"/>
          <w:szCs w:val="28"/>
          <w:vertAlign w:val="subscript"/>
        </w:rPr>
        <w:t>i k</w:t>
      </w:r>
      <w:r w:rsidRPr="003246C6">
        <w:rPr>
          <w:i/>
          <w:snapToGrid w:val="0"/>
          <w:szCs w:val="28"/>
        </w:rPr>
        <w:t>.</w:t>
      </w:r>
    </w:p>
    <w:p w:rsidR="008B7AB3" w:rsidRPr="003246C6" w:rsidRDefault="008B7AB3" w:rsidP="00961045">
      <w:pPr>
        <w:ind w:firstLine="709"/>
        <w:jc w:val="both"/>
        <w:rPr>
          <w:snapToGrid w:val="0"/>
          <w:szCs w:val="28"/>
        </w:rPr>
      </w:pPr>
      <w:r w:rsidRPr="003246C6">
        <w:rPr>
          <w:i/>
          <w:snapToGrid w:val="0"/>
          <w:szCs w:val="28"/>
        </w:rPr>
        <w:t>Погрешность обката</w:t>
      </w:r>
      <w:r w:rsidRPr="003246C6">
        <w:rPr>
          <w:snapToGrid w:val="0"/>
          <w:szCs w:val="28"/>
        </w:rPr>
        <w:t xml:space="preserve"> F</w:t>
      </w:r>
      <w:r w:rsidRPr="003246C6">
        <w:rPr>
          <w:snapToGrid w:val="0"/>
          <w:szCs w:val="28"/>
          <w:vertAlign w:val="subscript"/>
        </w:rPr>
        <w:t>cr</w:t>
      </w:r>
      <w:r w:rsidRPr="003246C6">
        <w:rPr>
          <w:i/>
          <w:snapToGrid w:val="0"/>
          <w:szCs w:val="28"/>
        </w:rPr>
        <w:t xml:space="preserve"> </w:t>
      </w:r>
      <w:r w:rsidRPr="003246C6">
        <w:rPr>
          <w:snapToGrid w:val="0"/>
          <w:szCs w:val="28"/>
        </w:rPr>
        <w:t>возникает в результате кинематической погрешности делительной цепи зубообрабатывающего станка. Эту составляющую кинематической погрешности колеса определяют при его вращении на технологической оси, исключив циклические погрешности зубцовой частоты и кратных ей более высоких частот. Погрешность обката ограничивается допуском F</w:t>
      </w:r>
      <w:r w:rsidRPr="003246C6">
        <w:rPr>
          <w:snapToGrid w:val="0"/>
          <w:szCs w:val="28"/>
          <w:vertAlign w:val="subscript"/>
        </w:rPr>
        <w:t>c</w:t>
      </w:r>
      <w:r w:rsidRPr="003246C6">
        <w:rPr>
          <w:i/>
          <w:snapToGrid w:val="0"/>
          <w:szCs w:val="28"/>
        </w:rPr>
        <w:t>,</w:t>
      </w:r>
      <w:r w:rsidRPr="003246C6">
        <w:rPr>
          <w:snapToGrid w:val="0"/>
          <w:szCs w:val="28"/>
        </w:rPr>
        <w:t xml:space="preserve"> выраженным в тех же единицах, что и допуск на кинематическую погрешность колеса. </w:t>
      </w:r>
    </w:p>
    <w:p w:rsidR="008B7AB3" w:rsidRPr="003246C6" w:rsidRDefault="008B7AB3" w:rsidP="00961045">
      <w:pPr>
        <w:ind w:firstLine="709"/>
        <w:jc w:val="both"/>
        <w:rPr>
          <w:snapToGrid w:val="0"/>
          <w:szCs w:val="28"/>
        </w:rPr>
      </w:pPr>
      <w:r w:rsidRPr="003246C6">
        <w:rPr>
          <w:i/>
          <w:snapToGrid w:val="0"/>
          <w:szCs w:val="28"/>
        </w:rPr>
        <w:t>Накопленная погрешность</w:t>
      </w:r>
      <w:r w:rsidRPr="003246C6">
        <w:rPr>
          <w:snapToGrid w:val="0"/>
          <w:szCs w:val="28"/>
        </w:rPr>
        <w:t xml:space="preserve"> </w:t>
      </w:r>
      <w:r w:rsidRPr="003246C6">
        <w:rPr>
          <w:i/>
          <w:snapToGrid w:val="0"/>
          <w:szCs w:val="28"/>
        </w:rPr>
        <w:t>k</w:t>
      </w:r>
      <w:r w:rsidRPr="003246C6">
        <w:rPr>
          <w:snapToGrid w:val="0"/>
          <w:szCs w:val="28"/>
        </w:rPr>
        <w:t xml:space="preserve"> </w:t>
      </w:r>
      <w:r w:rsidRPr="003246C6">
        <w:rPr>
          <w:i/>
          <w:snapToGrid w:val="0"/>
          <w:szCs w:val="28"/>
        </w:rPr>
        <w:t>шагов</w:t>
      </w:r>
      <w:r w:rsidRPr="003246C6">
        <w:rPr>
          <w:snapToGrid w:val="0"/>
          <w:szCs w:val="28"/>
        </w:rPr>
        <w:t xml:space="preserve"> F</w:t>
      </w:r>
      <w:r w:rsidRPr="003246C6">
        <w:rPr>
          <w:snapToGrid w:val="0"/>
          <w:szCs w:val="28"/>
          <w:vertAlign w:val="subscript"/>
        </w:rPr>
        <w:t>pkr</w:t>
      </w:r>
      <w:r w:rsidR="003246C6" w:rsidRPr="003246C6">
        <w:rPr>
          <w:snapToGrid w:val="0"/>
          <w:szCs w:val="28"/>
          <w:vertAlign w:val="subscript"/>
          <w:lang w:val="kk-KZ"/>
        </w:rPr>
        <w:t xml:space="preserve"> </w:t>
      </w:r>
      <w:r w:rsidR="003246C6" w:rsidRPr="003246C6">
        <w:rPr>
          <w:snapToGrid w:val="0"/>
          <w:szCs w:val="28"/>
          <w:lang w:val="kk-KZ"/>
        </w:rPr>
        <w:t>-</w:t>
      </w:r>
      <w:r w:rsidRPr="003246C6">
        <w:rPr>
          <w:snapToGrid w:val="0"/>
          <w:szCs w:val="28"/>
        </w:rPr>
        <w:t xml:space="preserve"> наибольшая разность дискретных значений кинематической погрешности зубчатого колеса при номинальном его повороте на k целых угловых шагов:</w:t>
      </w:r>
    </w:p>
    <w:p w:rsidR="008B7AB3" w:rsidRPr="003246C6" w:rsidRDefault="008B7AB3" w:rsidP="00961045">
      <w:pPr>
        <w:ind w:firstLine="709"/>
        <w:jc w:val="center"/>
        <w:rPr>
          <w:snapToGrid w:val="0"/>
          <w:szCs w:val="28"/>
        </w:rPr>
      </w:pPr>
      <w:r w:rsidRPr="003246C6">
        <w:rPr>
          <w:snapToGrid w:val="0"/>
          <w:szCs w:val="28"/>
        </w:rPr>
        <w:t>F</w:t>
      </w:r>
      <w:r w:rsidRPr="003246C6">
        <w:rPr>
          <w:snapToGrid w:val="0"/>
          <w:szCs w:val="28"/>
          <w:vertAlign w:val="subscript"/>
        </w:rPr>
        <w:t>pkr</w:t>
      </w:r>
      <w:r w:rsidRPr="003246C6">
        <w:rPr>
          <w:snapToGrid w:val="0"/>
          <w:szCs w:val="28"/>
        </w:rPr>
        <w:t xml:space="preserve"> = (</w:t>
      </w:r>
      <w:r w:rsidRPr="003246C6">
        <w:rPr>
          <w:snapToGrid w:val="0"/>
          <w:szCs w:val="28"/>
        </w:rPr>
        <w:sym w:font="Symbol" w:char="F06A"/>
      </w:r>
      <w:r w:rsidRPr="003246C6">
        <w:rPr>
          <w:snapToGrid w:val="0"/>
          <w:szCs w:val="28"/>
        </w:rPr>
        <w:t xml:space="preserve"> - k</w:t>
      </w:r>
      <w:r w:rsidRPr="003246C6">
        <w:rPr>
          <w:snapToGrid w:val="0"/>
          <w:szCs w:val="28"/>
        </w:rPr>
        <w:sym w:font="Symbol" w:char="F0D7"/>
      </w:r>
      <w:r w:rsidRPr="003246C6">
        <w:rPr>
          <w:snapToGrid w:val="0"/>
          <w:szCs w:val="28"/>
        </w:rPr>
        <w:t>2</w:t>
      </w:r>
      <w:r w:rsidRPr="003246C6">
        <w:rPr>
          <w:snapToGrid w:val="0"/>
          <w:szCs w:val="28"/>
        </w:rPr>
        <w:sym w:font="Symbol" w:char="F070"/>
      </w:r>
      <w:r w:rsidRPr="003246C6">
        <w:rPr>
          <w:snapToGrid w:val="0"/>
          <w:szCs w:val="28"/>
        </w:rPr>
        <w:t>/z)</w:t>
      </w:r>
      <w:r w:rsidRPr="003246C6">
        <w:rPr>
          <w:snapToGrid w:val="0"/>
          <w:szCs w:val="28"/>
        </w:rPr>
        <w:sym w:font="Symbol" w:char="F0D7"/>
      </w:r>
      <w:r w:rsidRPr="003246C6">
        <w:rPr>
          <w:snapToGrid w:val="0"/>
          <w:szCs w:val="28"/>
        </w:rPr>
        <w:t>r,</w:t>
      </w:r>
    </w:p>
    <w:p w:rsidR="008B7AB3" w:rsidRPr="003246C6" w:rsidRDefault="003246C6" w:rsidP="00961045">
      <w:pPr>
        <w:ind w:firstLine="709"/>
        <w:jc w:val="both"/>
        <w:rPr>
          <w:snapToGrid w:val="0"/>
          <w:szCs w:val="28"/>
        </w:rPr>
      </w:pPr>
      <w:r w:rsidRPr="003246C6">
        <w:rPr>
          <w:snapToGrid w:val="0"/>
          <w:szCs w:val="28"/>
          <w:lang w:val="kk-KZ"/>
        </w:rPr>
        <w:t>г</w:t>
      </w:r>
      <w:r w:rsidR="008B7AB3" w:rsidRPr="003246C6">
        <w:rPr>
          <w:snapToGrid w:val="0"/>
          <w:szCs w:val="28"/>
        </w:rPr>
        <w:t>де</w:t>
      </w:r>
      <w:r w:rsidRPr="003246C6">
        <w:rPr>
          <w:snapToGrid w:val="0"/>
          <w:szCs w:val="28"/>
          <w:lang w:val="kk-KZ"/>
        </w:rPr>
        <w:t>:</w:t>
      </w:r>
      <w:r w:rsidR="008B7AB3" w:rsidRPr="003246C6">
        <w:rPr>
          <w:snapToGrid w:val="0"/>
          <w:szCs w:val="28"/>
        </w:rPr>
        <w:t xml:space="preserve"> </w:t>
      </w:r>
      <w:r w:rsidR="008B7AB3" w:rsidRPr="003246C6">
        <w:rPr>
          <w:snapToGrid w:val="0"/>
          <w:szCs w:val="28"/>
        </w:rPr>
        <w:sym w:font="Symbol" w:char="F06A"/>
      </w:r>
      <w:r w:rsidR="008B7AB3" w:rsidRPr="003246C6">
        <w:rPr>
          <w:snapToGrid w:val="0"/>
          <w:szCs w:val="28"/>
        </w:rPr>
        <w:t xml:space="preserve"> </w:t>
      </w:r>
      <w:r>
        <w:rPr>
          <w:snapToGrid w:val="0"/>
          <w:szCs w:val="28"/>
          <w:lang w:val="kk-KZ"/>
        </w:rPr>
        <w:t>-</w:t>
      </w:r>
      <w:r w:rsidR="008B7AB3" w:rsidRPr="003246C6">
        <w:rPr>
          <w:snapToGrid w:val="0"/>
          <w:szCs w:val="28"/>
        </w:rPr>
        <w:t xml:space="preserve"> действительный угол поворота зубчатого колеса; z</w:t>
      </w:r>
      <w:r w:rsidR="008B7AB3" w:rsidRPr="003246C6">
        <w:rPr>
          <w:i/>
          <w:snapToGrid w:val="0"/>
          <w:szCs w:val="28"/>
        </w:rPr>
        <w:t xml:space="preserve"> </w:t>
      </w:r>
      <w:r>
        <w:rPr>
          <w:i/>
          <w:snapToGrid w:val="0"/>
          <w:szCs w:val="28"/>
          <w:lang w:val="kk-KZ"/>
        </w:rPr>
        <w:t>-</w:t>
      </w:r>
      <w:r w:rsidR="008B7AB3" w:rsidRPr="003246C6">
        <w:rPr>
          <w:snapToGrid w:val="0"/>
          <w:szCs w:val="28"/>
        </w:rPr>
        <w:t xml:space="preserve"> число зубьев зубчатого колеса; k</w:t>
      </w:r>
      <w:r w:rsidR="008B7AB3" w:rsidRPr="003246C6">
        <w:rPr>
          <w:snapToGrid w:val="0"/>
          <w:szCs w:val="28"/>
        </w:rPr>
        <w:sym w:font="Symbol" w:char="F0D7"/>
      </w:r>
      <w:r w:rsidR="008B7AB3" w:rsidRPr="003246C6">
        <w:rPr>
          <w:snapToGrid w:val="0"/>
          <w:szCs w:val="28"/>
        </w:rPr>
        <w:t>2</w:t>
      </w:r>
      <w:r w:rsidR="008B7AB3" w:rsidRPr="003246C6">
        <w:rPr>
          <w:snapToGrid w:val="0"/>
          <w:szCs w:val="28"/>
        </w:rPr>
        <w:sym w:font="Symbol" w:char="F070"/>
      </w:r>
      <w:r w:rsidR="008B7AB3" w:rsidRPr="003246C6">
        <w:rPr>
          <w:snapToGrid w:val="0"/>
          <w:szCs w:val="28"/>
        </w:rPr>
        <w:t xml:space="preserve">/z </w:t>
      </w:r>
      <w:r>
        <w:rPr>
          <w:snapToGrid w:val="0"/>
          <w:szCs w:val="28"/>
          <w:lang w:val="kk-KZ"/>
        </w:rPr>
        <w:t>-</w:t>
      </w:r>
      <w:r w:rsidR="008B7AB3" w:rsidRPr="003246C6">
        <w:rPr>
          <w:snapToGrid w:val="0"/>
          <w:szCs w:val="28"/>
        </w:rPr>
        <w:t xml:space="preserve"> номинальный угол поворота колеса (k </w:t>
      </w:r>
      <w:r w:rsidR="008B7AB3" w:rsidRPr="003246C6">
        <w:rPr>
          <w:snapToGrid w:val="0"/>
          <w:szCs w:val="28"/>
        </w:rPr>
        <w:sym w:font="Symbol" w:char="F0B3"/>
      </w:r>
      <w:r w:rsidR="008B7AB3" w:rsidRPr="003246C6">
        <w:rPr>
          <w:snapToGrid w:val="0"/>
          <w:szCs w:val="28"/>
        </w:rPr>
        <w:t xml:space="preserve"> 2 </w:t>
      </w:r>
      <w:r>
        <w:rPr>
          <w:snapToGrid w:val="0"/>
          <w:szCs w:val="28"/>
          <w:lang w:val="kk-KZ"/>
        </w:rPr>
        <w:t>-</w:t>
      </w:r>
      <w:r w:rsidR="008B7AB3" w:rsidRPr="003246C6">
        <w:rPr>
          <w:snapToGrid w:val="0"/>
          <w:szCs w:val="28"/>
        </w:rPr>
        <w:t xml:space="preserve"> число целых угловых шагов); r</w:t>
      </w:r>
      <w:r w:rsidR="008B7AB3" w:rsidRPr="003246C6">
        <w:rPr>
          <w:i/>
          <w:snapToGrid w:val="0"/>
          <w:szCs w:val="28"/>
        </w:rPr>
        <w:t xml:space="preserve"> </w:t>
      </w:r>
      <w:r>
        <w:rPr>
          <w:i/>
          <w:snapToGrid w:val="0"/>
          <w:szCs w:val="28"/>
          <w:lang w:val="kk-KZ"/>
        </w:rPr>
        <w:t>-</w:t>
      </w:r>
      <w:r w:rsidR="008B7AB3" w:rsidRPr="003246C6">
        <w:rPr>
          <w:snapToGrid w:val="0"/>
          <w:szCs w:val="28"/>
        </w:rPr>
        <w:t xml:space="preserve"> радиус делительной окружности колеса.</w:t>
      </w:r>
      <w:r w:rsidRPr="003246C6">
        <w:rPr>
          <w:snapToGrid w:val="0"/>
          <w:szCs w:val="28"/>
          <w:lang w:val="kk-KZ"/>
        </w:rPr>
        <w:t xml:space="preserve"> </w:t>
      </w:r>
      <w:r w:rsidR="008B7AB3" w:rsidRPr="003246C6">
        <w:rPr>
          <w:snapToGrid w:val="0"/>
          <w:szCs w:val="28"/>
        </w:rPr>
        <w:t>Допуск на накопленную погрешность k шагов обозначают F</w:t>
      </w:r>
      <w:r w:rsidR="008B7AB3" w:rsidRPr="003246C6">
        <w:rPr>
          <w:snapToGrid w:val="0"/>
          <w:szCs w:val="28"/>
          <w:vertAlign w:val="subscript"/>
        </w:rPr>
        <w:t>pk</w:t>
      </w:r>
      <w:r w:rsidR="008B7AB3" w:rsidRPr="003246C6">
        <w:rPr>
          <w:snapToGrid w:val="0"/>
          <w:szCs w:val="28"/>
        </w:rPr>
        <w:t>.</w:t>
      </w:r>
    </w:p>
    <w:p w:rsidR="008B7AB3" w:rsidRPr="003246C6" w:rsidRDefault="008B7AB3" w:rsidP="00961045">
      <w:pPr>
        <w:ind w:firstLine="709"/>
        <w:jc w:val="both"/>
        <w:rPr>
          <w:snapToGrid w:val="0"/>
          <w:szCs w:val="28"/>
        </w:rPr>
      </w:pPr>
      <w:r w:rsidRPr="003246C6">
        <w:rPr>
          <w:snapToGrid w:val="0"/>
          <w:szCs w:val="28"/>
        </w:rPr>
        <w:t xml:space="preserve"> </w:t>
      </w:r>
      <w:r w:rsidRPr="003246C6">
        <w:rPr>
          <w:i/>
          <w:snapToGrid w:val="0"/>
          <w:szCs w:val="28"/>
        </w:rPr>
        <w:t>Накопленная погрешность шага зубчатого колеса</w:t>
      </w:r>
      <w:r w:rsidRPr="003246C6">
        <w:rPr>
          <w:snapToGrid w:val="0"/>
          <w:szCs w:val="28"/>
        </w:rPr>
        <w:t xml:space="preserve"> F</w:t>
      </w:r>
      <w:r w:rsidRPr="003246C6">
        <w:rPr>
          <w:snapToGrid w:val="0"/>
          <w:szCs w:val="28"/>
          <w:vertAlign w:val="subscript"/>
        </w:rPr>
        <w:t>pr</w:t>
      </w:r>
      <w:r w:rsidR="003246C6" w:rsidRPr="003246C6">
        <w:rPr>
          <w:i/>
          <w:snapToGrid w:val="0"/>
          <w:szCs w:val="28"/>
          <w:lang w:val="kk-KZ"/>
        </w:rPr>
        <w:t xml:space="preserve"> - </w:t>
      </w:r>
      <w:r w:rsidRPr="003246C6">
        <w:rPr>
          <w:snapToGrid w:val="0"/>
          <w:szCs w:val="28"/>
        </w:rPr>
        <w:t>наибольшая алгебраическая разность значений накопленных погрешностей в пределах зубчатого колеса. Допуск на накопленную погрешность шага зубчатого колеса обозначают F</w:t>
      </w:r>
      <w:r w:rsidRPr="003246C6">
        <w:rPr>
          <w:snapToGrid w:val="0"/>
          <w:szCs w:val="28"/>
          <w:vertAlign w:val="subscript"/>
        </w:rPr>
        <w:t>p</w:t>
      </w:r>
      <w:r w:rsidRPr="003246C6">
        <w:rPr>
          <w:i/>
          <w:snapToGrid w:val="0"/>
          <w:szCs w:val="28"/>
        </w:rPr>
        <w:t>.</w:t>
      </w:r>
      <w:r w:rsidRPr="003246C6">
        <w:rPr>
          <w:snapToGrid w:val="0"/>
          <w:szCs w:val="28"/>
        </w:rPr>
        <w:t xml:space="preserve"> Накопленная погрешность шага зубчатого колеса образуется в основном вследствие погрешности обката и монтажного эксцентриситета зубчатого колеса. </w:t>
      </w:r>
    </w:p>
    <w:p w:rsidR="008B7AB3" w:rsidRPr="003246C6" w:rsidRDefault="008B7AB3" w:rsidP="00961045">
      <w:pPr>
        <w:ind w:firstLine="709"/>
        <w:jc w:val="both"/>
        <w:rPr>
          <w:snapToGrid w:val="0"/>
          <w:szCs w:val="28"/>
        </w:rPr>
      </w:pPr>
      <w:r w:rsidRPr="003246C6">
        <w:rPr>
          <w:i/>
          <w:snapToGrid w:val="0"/>
          <w:szCs w:val="28"/>
        </w:rPr>
        <w:lastRenderedPageBreak/>
        <w:t xml:space="preserve">Радиальное биение зубчатого венца </w:t>
      </w:r>
      <w:r w:rsidRPr="003246C6">
        <w:rPr>
          <w:snapToGrid w:val="0"/>
          <w:szCs w:val="28"/>
        </w:rPr>
        <w:t>F</w:t>
      </w:r>
      <w:r w:rsidRPr="003246C6">
        <w:rPr>
          <w:snapToGrid w:val="0"/>
          <w:szCs w:val="28"/>
          <w:vertAlign w:val="subscript"/>
        </w:rPr>
        <w:t>rr</w:t>
      </w:r>
      <w:r w:rsidRPr="003246C6">
        <w:rPr>
          <w:i/>
          <w:snapToGrid w:val="0"/>
          <w:szCs w:val="28"/>
        </w:rPr>
        <w:t xml:space="preserve"> </w:t>
      </w:r>
      <w:r w:rsidR="003246C6" w:rsidRPr="003246C6">
        <w:rPr>
          <w:snapToGrid w:val="0"/>
          <w:szCs w:val="28"/>
          <w:lang w:val="kk-KZ"/>
        </w:rPr>
        <w:t>-</w:t>
      </w:r>
      <w:r w:rsidRPr="003246C6">
        <w:rPr>
          <w:snapToGrid w:val="0"/>
          <w:szCs w:val="28"/>
        </w:rPr>
        <w:t xml:space="preserve"> разность действительных предельных положений исходного контура в пределах зубчатого колеса (от его рабочей оси).</w:t>
      </w:r>
    </w:p>
    <w:p w:rsidR="008B7AB3" w:rsidRPr="003246C6" w:rsidRDefault="008B7AB3" w:rsidP="00961045">
      <w:pPr>
        <w:ind w:firstLine="709"/>
        <w:jc w:val="both"/>
        <w:rPr>
          <w:snapToGrid w:val="0"/>
          <w:szCs w:val="28"/>
          <w:vertAlign w:val="superscript"/>
        </w:rPr>
      </w:pPr>
      <w:r w:rsidRPr="003246C6">
        <w:rPr>
          <w:snapToGrid w:val="0"/>
          <w:szCs w:val="28"/>
        </w:rPr>
        <w:t>Радиальное биение зубчатого венца ограничивается допуском F</w:t>
      </w:r>
      <w:r w:rsidRPr="003246C6">
        <w:rPr>
          <w:snapToGrid w:val="0"/>
          <w:szCs w:val="28"/>
          <w:vertAlign w:val="subscript"/>
        </w:rPr>
        <w:t>r</w:t>
      </w:r>
      <w:r w:rsidRPr="003246C6">
        <w:rPr>
          <w:snapToGrid w:val="0"/>
          <w:szCs w:val="28"/>
        </w:rPr>
        <w:t>.</w:t>
      </w:r>
      <w:r w:rsidRPr="003246C6">
        <w:rPr>
          <w:i/>
          <w:snapToGrid w:val="0"/>
          <w:szCs w:val="28"/>
        </w:rPr>
        <w:t xml:space="preserve"> </w:t>
      </w:r>
      <w:r w:rsidRPr="003246C6">
        <w:rPr>
          <w:snapToGrid w:val="0"/>
          <w:szCs w:val="28"/>
        </w:rPr>
        <w:t>Практически F</w:t>
      </w:r>
      <w:r w:rsidRPr="003246C6">
        <w:rPr>
          <w:snapToGrid w:val="0"/>
          <w:szCs w:val="28"/>
          <w:vertAlign w:val="subscript"/>
        </w:rPr>
        <w:t>rr</w:t>
      </w:r>
      <w:r w:rsidRPr="003246C6">
        <w:rPr>
          <w:i/>
          <w:snapToGrid w:val="0"/>
          <w:szCs w:val="28"/>
        </w:rPr>
        <w:t xml:space="preserve"> </w:t>
      </w:r>
      <w:r w:rsidRPr="003246C6">
        <w:rPr>
          <w:snapToGrid w:val="0"/>
          <w:szCs w:val="28"/>
        </w:rPr>
        <w:t xml:space="preserve"> определяется разностью расстояний от рабочей оси колеса до постоянных хорд S</w:t>
      </w:r>
      <w:r w:rsidRPr="003246C6">
        <w:rPr>
          <w:snapToGrid w:val="0"/>
          <w:szCs w:val="28"/>
          <w:vertAlign w:val="subscript"/>
        </w:rPr>
        <w:t>c</w:t>
      </w:r>
      <w:r w:rsidRPr="003246C6">
        <w:rPr>
          <w:snapToGrid w:val="0"/>
          <w:szCs w:val="28"/>
        </w:rPr>
        <w:t xml:space="preserve"> зубьев</w:t>
      </w:r>
      <w:r w:rsidR="003246C6" w:rsidRPr="003246C6">
        <w:rPr>
          <w:snapToGrid w:val="0"/>
          <w:szCs w:val="28"/>
        </w:rPr>
        <w:t>.</w:t>
      </w:r>
      <w:r w:rsidR="003246C6" w:rsidRPr="003246C6">
        <w:rPr>
          <w:snapToGrid w:val="0"/>
          <w:szCs w:val="28"/>
          <w:lang w:val="kk-KZ"/>
        </w:rPr>
        <w:t xml:space="preserve"> </w:t>
      </w:r>
      <w:r w:rsidRPr="003246C6">
        <w:rPr>
          <w:snapToGrid w:val="0"/>
          <w:szCs w:val="28"/>
        </w:rPr>
        <w:t>Радиальное биение зубчатого венца вызвано неточным совмещением рабочей оси колеса с технологической осью при обработке зубьев, а также радиальным биением делительного колеса станка.</w:t>
      </w:r>
    </w:p>
    <w:p w:rsidR="003246C6" w:rsidRPr="003246C6" w:rsidRDefault="008B7AB3" w:rsidP="00961045">
      <w:pPr>
        <w:ind w:firstLine="709"/>
        <w:jc w:val="both"/>
        <w:rPr>
          <w:snapToGrid w:val="0"/>
          <w:szCs w:val="28"/>
          <w:lang w:val="kk-KZ"/>
        </w:rPr>
      </w:pPr>
      <w:r w:rsidRPr="003246C6">
        <w:rPr>
          <w:i/>
          <w:snapToGrid w:val="0"/>
          <w:szCs w:val="28"/>
        </w:rPr>
        <w:t xml:space="preserve">Колебанием длины общей нормали </w:t>
      </w:r>
      <w:r w:rsidRPr="003246C6">
        <w:rPr>
          <w:snapToGrid w:val="0"/>
          <w:szCs w:val="28"/>
        </w:rPr>
        <w:t>F</w:t>
      </w:r>
      <w:r w:rsidRPr="003246C6">
        <w:rPr>
          <w:snapToGrid w:val="0"/>
          <w:szCs w:val="28"/>
          <w:vertAlign w:val="subscript"/>
        </w:rPr>
        <w:t>vWr</w:t>
      </w:r>
      <w:r w:rsidRPr="003246C6">
        <w:rPr>
          <w:snapToGrid w:val="0"/>
          <w:szCs w:val="28"/>
        </w:rPr>
        <w:t xml:space="preserve"> называют разность между наибольшей и наименьшей действительными длинами общей нормали в одном и том же зубчатом колесе: </w:t>
      </w:r>
    </w:p>
    <w:p w:rsidR="003246C6" w:rsidRPr="003246C6" w:rsidRDefault="008B7AB3" w:rsidP="003246C6">
      <w:pPr>
        <w:ind w:firstLine="709"/>
        <w:jc w:val="center"/>
        <w:rPr>
          <w:snapToGrid w:val="0"/>
          <w:szCs w:val="28"/>
          <w:lang w:val="kk-KZ"/>
        </w:rPr>
      </w:pPr>
      <w:r w:rsidRPr="003246C6">
        <w:rPr>
          <w:snapToGrid w:val="0"/>
          <w:szCs w:val="28"/>
        </w:rPr>
        <w:t>F</w:t>
      </w:r>
      <w:r w:rsidRPr="003246C6">
        <w:rPr>
          <w:snapToGrid w:val="0"/>
          <w:szCs w:val="28"/>
          <w:vertAlign w:val="subscript"/>
        </w:rPr>
        <w:t xml:space="preserve">vWr </w:t>
      </w:r>
      <w:r w:rsidRPr="003246C6">
        <w:rPr>
          <w:snapToGrid w:val="0"/>
          <w:szCs w:val="28"/>
        </w:rPr>
        <w:t>= W</w:t>
      </w:r>
      <w:r w:rsidRPr="003246C6">
        <w:rPr>
          <w:snapToGrid w:val="0"/>
          <w:szCs w:val="28"/>
          <w:vertAlign w:val="subscript"/>
        </w:rPr>
        <w:t>наиб</w:t>
      </w:r>
      <w:r w:rsidRPr="003246C6">
        <w:rPr>
          <w:snapToGrid w:val="0"/>
          <w:szCs w:val="28"/>
        </w:rPr>
        <w:t xml:space="preserve"> – W</w:t>
      </w:r>
      <w:r w:rsidRPr="003246C6">
        <w:rPr>
          <w:snapToGrid w:val="0"/>
          <w:szCs w:val="28"/>
          <w:vertAlign w:val="subscript"/>
        </w:rPr>
        <w:t>наим</w:t>
      </w:r>
    </w:p>
    <w:p w:rsidR="008B7AB3" w:rsidRPr="003246C6" w:rsidRDefault="008B7AB3" w:rsidP="00961045">
      <w:pPr>
        <w:ind w:firstLine="709"/>
        <w:jc w:val="both"/>
        <w:rPr>
          <w:snapToGrid w:val="0"/>
          <w:szCs w:val="28"/>
        </w:rPr>
      </w:pPr>
      <w:r w:rsidRPr="003246C6">
        <w:rPr>
          <w:snapToGrid w:val="0"/>
          <w:szCs w:val="28"/>
        </w:rPr>
        <w:t>Оно зависит от тангенциальной составляющей погрешности обката. Эта погрешность ограничена допуском F</w:t>
      </w:r>
      <w:r w:rsidRPr="003246C6">
        <w:rPr>
          <w:snapToGrid w:val="0"/>
          <w:szCs w:val="28"/>
          <w:vertAlign w:val="subscript"/>
        </w:rPr>
        <w:t>vW</w:t>
      </w:r>
      <w:r w:rsidRPr="003246C6">
        <w:rPr>
          <w:i/>
          <w:snapToGrid w:val="0"/>
          <w:szCs w:val="28"/>
        </w:rPr>
        <w:t>.</w:t>
      </w:r>
    </w:p>
    <w:p w:rsidR="008B7AB3" w:rsidRPr="003246C6" w:rsidRDefault="008B7AB3" w:rsidP="00961045">
      <w:pPr>
        <w:ind w:firstLine="709"/>
        <w:jc w:val="both"/>
        <w:rPr>
          <w:snapToGrid w:val="0"/>
          <w:szCs w:val="28"/>
        </w:rPr>
      </w:pPr>
      <w:r w:rsidRPr="003246C6">
        <w:rPr>
          <w:i/>
          <w:snapToGrid w:val="0"/>
          <w:szCs w:val="28"/>
        </w:rPr>
        <w:t>Длина общей нормали зубчатого колеса</w:t>
      </w:r>
      <w:r w:rsidRPr="003246C6">
        <w:rPr>
          <w:snapToGrid w:val="0"/>
          <w:szCs w:val="28"/>
        </w:rPr>
        <w:t xml:space="preserve"> W</w:t>
      </w:r>
      <w:r w:rsidRPr="003246C6">
        <w:rPr>
          <w:i/>
          <w:snapToGrid w:val="0"/>
          <w:szCs w:val="28"/>
        </w:rPr>
        <w:t xml:space="preserve"> —</w:t>
      </w:r>
      <w:r w:rsidRPr="003246C6">
        <w:rPr>
          <w:snapToGrid w:val="0"/>
          <w:szCs w:val="28"/>
        </w:rPr>
        <w:t xml:space="preserve"> расстояние между двумя параллельными плоскостями, касательными к двум разноименным активным боковым поверхностям А и В зубьев колеса. При этом общая нормаль к эвольвентным профилям является одновременно касательной к основной окружности.</w:t>
      </w:r>
    </w:p>
    <w:p w:rsidR="008B7AB3" w:rsidRPr="00961045" w:rsidRDefault="009C0B25" w:rsidP="00961045">
      <w:pPr>
        <w:ind w:firstLine="709"/>
        <w:jc w:val="both"/>
        <w:rPr>
          <w:snapToGrid w:val="0"/>
          <w:color w:val="0070C0"/>
          <w:szCs w:val="28"/>
        </w:rPr>
      </w:pPr>
      <w:r>
        <w:rPr>
          <w:noProof/>
          <w:color w:val="0070C0"/>
          <w:szCs w:val="28"/>
        </w:rPr>
        <w:pict>
          <v:group id="_x0000_s1332" style="position:absolute;left:0;text-align:left;margin-left:280.3pt;margin-top:9.7pt;width:162.9pt;height:172.15pt;z-index:251662848" coordorigin="3916,2475" coordsize="2475,3146">
            <v:oval id="_x0000_s1333" style="position:absolute;left:3960;top:3186;width:2321;height:2358" filled="f"/>
            <v:rect id="_x0000_s1334" style="position:absolute;left:3916;top:3892;width:2475;height:1729" stroked="f" strokeweight="1.5pt"/>
            <v:line id="_x0000_s1335" style="position:absolute" from="5098,2920" to="5174,2920"/>
            <v:shape id="_x0000_s1336" style="position:absolute;left:4939;top:2920;width:170;height:405;rotation:-332929fd;mso-wrap-style:square;mso-wrap-distance-left:9pt;mso-wrap-distance-top:0;mso-wrap-distance-right:9pt;mso-wrap-distance-bottom:0;v-text-anchor:top" coordsize="510,1230" path="m510,l390,135,300,255,135,540,30,915,,1110r,120e" filled="f" strokeweight="1.5pt">
              <v:path arrowok="t"/>
            </v:shape>
            <v:shape id="_x0000_s1337" style="position:absolute;left:5180;top:2915;width:159;height:414;mso-wrap-style:square;mso-wrap-distance-left:9pt;mso-wrap-distance-top:0;mso-wrap-distance-right:9pt;mso-wrap-distance-bottom:0;v-text-anchor:top" coordsize="478,1258" path="m,l120,180r90,135l315,525r90,285l450,1020r28,238e" filled="f" strokeweight="1.5pt">
              <v:path arrowok="t"/>
            </v:shape>
            <v:line id="_x0000_s1338" style="position:absolute;rotation:-1739892fd" from="4390,3121" to="4466,3121" strokeweight="1.5pt"/>
            <v:shape id="_x0000_s1339" style="position:absolute;left:4334;top:3149;width:170;height:405;rotation:-2072821fd;mso-wrap-style:square;mso-wrap-distance-left:9pt;mso-wrap-distance-top:0;mso-wrap-distance-right:9pt;mso-wrap-distance-bottom:0;v-text-anchor:top" coordsize="510,1230" path="m510,l390,135,300,255,135,540,30,915,,1110r,120e" filled="f" strokeweight="1.5pt">
              <v:path arrowok="t"/>
            </v:shape>
            <v:shape id="_x0000_s1340" style="position:absolute;left:4549;top:3039;width:159;height:414;rotation:-1739892fd;mso-wrap-style:square;mso-wrap-distance-left:9pt;mso-wrap-distance-top:0;mso-wrap-distance-right:9pt;mso-wrap-distance-bottom:0;v-text-anchor:top" coordsize="478,1258" path="m,l120,180r90,135l315,525r90,285l450,1020r28,238e" filled="f" strokeweight="1.5pt">
              <v:path arrowok="t"/>
            </v:shape>
            <v:line id="_x0000_s1341" style="position:absolute" from="5134,2733" to="5134,4620" strokeweight="1pt">
              <v:stroke dashstyle="dashDot"/>
            </v:line>
            <v:line id="_x0000_s1342" style="position:absolute;rotation:2020931fd" from="5820,3122" to="5896,3122" strokeweight="1.5pt"/>
            <v:shape id="_x0000_s1343" style="position:absolute;left:5573;top:3036;width:170;height:405;rotation:1688002fd;mso-wrap-style:square;mso-wrap-distance-left:9pt;mso-wrap-distance-top:0;mso-wrap-distance-right:9pt;mso-wrap-distance-bottom:0;v-text-anchor:top" coordsize="510,1230" path="m510,l390,135,300,255,135,540,30,915,,1110r,120e" filled="f" strokeweight="1.5pt">
              <v:path arrowok="t"/>
            </v:shape>
            <v:shape id="_x0000_s1344" style="position:absolute;left:5781;top:3152;width:159;height:414;rotation:2020931fd;mso-wrap-style:square;mso-wrap-distance-left:9pt;mso-wrap-distance-top:0;mso-wrap-distance-right:9pt;mso-wrap-distance-bottom:0;v-text-anchor:top" coordsize="478,1258" path="m,l120,180r90,135l315,525r90,285l450,1020r28,238e" filled="f" strokeweight="1.5pt">
              <v:path arrowok="t"/>
            </v:shape>
            <v:line id="_x0000_s1345" style="position:absolute;flip:y" from="4818,3324" to="4972,3377" strokeweight="1.5pt"/>
            <v:line id="_x0000_s1346" style="position:absolute" from="5335,3324" to="5485,3377" strokeweight="1.5pt"/>
            <v:line id="_x0000_s1347" style="position:absolute;flip:y" from="4356,2733" to="4356,3311"/>
            <v:line id="_x0000_s1348" style="position:absolute;flip:y" from="5896,2688" to="5896,3329"/>
            <v:line id="_x0000_s1349" style="position:absolute" from="4356,2827" to="5896,2827">
              <v:stroke startarrow="block" startarrowwidth="narrow" endarrow="block" endarrowwidth="narrow"/>
            </v:line>
            <v:line id="_x0000_s1350" style="position:absolute" from="5098,2920" to="5180,2940" strokeweight="1.5pt"/>
            <v:line id="_x0000_s1351" style="position:absolute;flip:y" from="5109,3612" to="6028,4356">
              <v:stroke endarrow="block" endarrowwidth="narrow"/>
            </v:line>
            <v:line id="_x0000_s1352" style="position:absolute" from="4356,3190" to="5940,3190"/>
            <v:oval id="_x0000_s1353" style="position:absolute;left:5093;top:4281;width:97;height:75"/>
            <v:shape id="_x0000_s1354" type="#_x0000_t202" style="position:absolute;left:5190;top:3591;width:561;height:578" filled="f" stroked="f">
              <v:textbox style="mso-next-textbox:#_x0000_s1354">
                <w:txbxContent>
                  <w:p w:rsidR="00C86A81" w:rsidRDefault="00C86A81" w:rsidP="008B7AB3">
                    <w:pPr>
                      <w:rPr>
                        <w:vertAlign w:val="subscript"/>
                        <w:lang w:val="en-US"/>
                      </w:rPr>
                    </w:pPr>
                    <w:r>
                      <w:rPr>
                        <w:lang w:val="en-US"/>
                      </w:rPr>
                      <w:t>r</w:t>
                    </w:r>
                    <w:r>
                      <w:rPr>
                        <w:vertAlign w:val="subscript"/>
                        <w:lang w:val="en-US"/>
                      </w:rPr>
                      <w:t>b</w:t>
                    </w:r>
                  </w:p>
                </w:txbxContent>
              </v:textbox>
            </v:shape>
            <v:shape id="_x0000_s1355" type="#_x0000_t202" style="position:absolute;left:3931;top:2970;width:535;height:810" filled="f" stroked="f">
              <v:textbox style="mso-next-textbox:#_x0000_s1355">
                <w:txbxContent>
                  <w:p w:rsidR="00C86A81" w:rsidRDefault="00C86A81" w:rsidP="008B7AB3">
                    <w:pPr>
                      <w:rPr>
                        <w:sz w:val="24"/>
                        <w:lang w:val="en-US"/>
                      </w:rPr>
                    </w:pPr>
                    <w:r>
                      <w:rPr>
                        <w:sz w:val="24"/>
                        <w:lang w:val="en-US"/>
                      </w:rPr>
                      <w:t>A</w:t>
                    </w:r>
                  </w:p>
                  <w:p w:rsidR="00C86A81" w:rsidRDefault="00C86A81" w:rsidP="008B7AB3">
                    <w:pPr>
                      <w:rPr>
                        <w:sz w:val="24"/>
                        <w:lang w:val="en-US"/>
                      </w:rPr>
                    </w:pPr>
                    <w:r>
                      <w:rPr>
                        <w:sz w:val="24"/>
                        <w:lang w:val="en-US"/>
                      </w:rPr>
                      <w:t>C</w:t>
                    </w:r>
                  </w:p>
                </w:txbxContent>
              </v:textbox>
            </v:shape>
            <v:shape id="_x0000_s1356" type="#_x0000_t202" style="position:absolute;left:5820;top:2970;width:571;height:792" filled="f" stroked="f">
              <v:textbox style="mso-next-textbox:#_x0000_s1356">
                <w:txbxContent>
                  <w:p w:rsidR="00C86A81" w:rsidRDefault="00C86A81" w:rsidP="008B7AB3">
                    <w:pPr>
                      <w:rPr>
                        <w:sz w:val="24"/>
                        <w:lang w:val="en-US"/>
                      </w:rPr>
                    </w:pPr>
                    <w:r>
                      <w:rPr>
                        <w:sz w:val="24"/>
                        <w:lang w:val="en-US"/>
                      </w:rPr>
                      <w:t>B</w:t>
                    </w:r>
                  </w:p>
                  <w:p w:rsidR="00C86A81" w:rsidRDefault="00C86A81" w:rsidP="008B7AB3">
                    <w:pPr>
                      <w:rPr>
                        <w:sz w:val="24"/>
                        <w:lang w:val="en-US"/>
                      </w:rPr>
                    </w:pPr>
                    <w:r>
                      <w:rPr>
                        <w:sz w:val="24"/>
                        <w:lang w:val="en-US"/>
                      </w:rPr>
                      <w:t>D</w:t>
                    </w:r>
                  </w:p>
                </w:txbxContent>
              </v:textbox>
            </v:shape>
            <v:group id="_x0000_s1357" style="position:absolute;left:4293;top:2475;width:1656;height:1021" coordorigin="4293,2475" coordsize="1656,1021">
              <v:oval id="_x0000_s1358" style="position:absolute;left:5852;top:3159;width:97;height:75"/>
              <v:oval id="_x0000_s1359" style="position:absolute;left:4293;top:3186;width:97;height:75"/>
              <v:oval id="_x0000_s1360" style="position:absolute;left:5093;top:3157;width:97;height:75"/>
              <v:shape id="_x0000_s1361" type="#_x0000_t202" style="position:absolute;left:4818;top:2475;width:667;height:445" filled="f" stroked="f">
                <v:textbox style="mso-next-textbox:#_x0000_s1361">
                  <w:txbxContent>
                    <w:p w:rsidR="00C86A81" w:rsidRDefault="00C86A81" w:rsidP="008B7AB3">
                      <w:pPr>
                        <w:rPr>
                          <w:sz w:val="24"/>
                          <w:lang w:val="en-US"/>
                        </w:rPr>
                      </w:pPr>
                      <w:r>
                        <w:rPr>
                          <w:sz w:val="24"/>
                          <w:lang w:val="en-US"/>
                        </w:rPr>
                        <w:t>W</w:t>
                      </w:r>
                    </w:p>
                  </w:txbxContent>
                </v:textbox>
              </v:shape>
              <v:oval id="_x0000_s1362" style="position:absolute;left:4345;top:3421;width:97;height:75"/>
              <v:oval id="_x0000_s1363" style="position:absolute;left:5841;top:3421;width:97;height:75"/>
            </v:group>
            <v:shape id="_x0000_s1364" type="#_x0000_t202" style="position:absolute;left:4818;top:4928;width:667;height:519" filled="f" stroked="f">
              <v:textbox style="mso-next-textbox:#_x0000_s1364">
                <w:txbxContent>
                  <w:p w:rsidR="00C86A81" w:rsidRDefault="00C86A81" w:rsidP="008B7AB3">
                    <w:pPr>
                      <w:rPr>
                        <w:b/>
                        <w:i/>
                        <w:sz w:val="24"/>
                      </w:rPr>
                    </w:pPr>
                    <w:r>
                      <w:rPr>
                        <w:b/>
                        <w:i/>
                        <w:sz w:val="24"/>
                      </w:rPr>
                      <w:t>б)</w:t>
                    </w:r>
                  </w:p>
                </w:txbxContent>
              </v:textbox>
            </v:shape>
          </v:group>
        </w:pict>
      </w:r>
      <w:r w:rsidRPr="009C0B25">
        <w:rPr>
          <w:noProof/>
          <w:szCs w:val="28"/>
        </w:rPr>
        <w:pict>
          <v:group id="_x0000_s1472" style="position:absolute;left:0;text-align:left;margin-left:56.1pt;margin-top:4.25pt;width:166.4pt;height:153.7pt;z-index:251664896" coordorigin="1463,3024" coordsize="2592,2696">
            <v:line id="_x0000_s1473" style="position:absolute" from="1463,4827" to="1584,5105" strokeweight="1pt">
              <v:stroke dashstyle="dash"/>
            </v:line>
            <v:line id="_x0000_s1474" style="position:absolute;flip:x" from="1881,3108" to="2583,5122" strokeweight="1pt">
              <v:stroke dashstyle="dash"/>
            </v:line>
            <v:line id="_x0000_s1475" style="position:absolute" from="2583,3134" to="3320,5122" strokeweight="1pt">
              <v:stroke dashstyle="dash"/>
            </v:line>
            <v:line id="_x0000_s1476" style="position:absolute" from="2321,3780" to="2816,3780" strokeweight="1pt">
              <v:stroke dashstyle="dash"/>
            </v:line>
            <v:shape id="_x0000_s1477" style="position:absolute;left:2031;top:5139;width:1170;height:120;mso-wrap-style:square;mso-wrap-distance-left:9pt;mso-wrap-distance-top:0;mso-wrap-distance-right:9pt;mso-wrap-distance-bottom:0;v-text-anchor:top" coordsize="1170,120" path="m,l195,75,405,60r210,60l825,30,1170,e" filled="f">
              <v:path arrowok="t"/>
            </v:shape>
            <v:line id="_x0000_s1478" style="position:absolute;flip:y" from="3650,4844" to="3771,5122" strokeweight="1pt">
              <v:stroke dashstyle="dash"/>
            </v:line>
            <v:line id="_x0000_s1479" style="position:absolute" from="2473,3879" to="2704,3879" strokeweight="1.5pt"/>
            <v:shape id="_x0000_s1480" style="position:absolute;left:2040;top:3858;width:410;height:1271;mso-wrap-style:square;mso-wrap-distance-left:9pt;mso-wrap-distance-top:0;mso-wrap-distance-right:9pt;mso-wrap-distance-bottom:0;v-text-anchor:top" coordsize="410,1271" path="m410,l270,177,195,282,135,417,84,571,13,954,,1151r11,120e" filled="f" strokeweight="1.5pt">
              <v:path arrowok="t"/>
            </v:shape>
            <v:shape id="_x0000_s1481" style="position:absolute;left:2721;top:3864;width:478;height:1258;mso-wrap-style:square;mso-wrap-distance-left:9pt;mso-wrap-distance-top:0;mso-wrap-distance-right:9pt;mso-wrap-distance-bottom:0;v-text-anchor:top" coordsize="478,1258" path="m,l120,180r90,135l315,525r90,285l450,1020r28,238e" filled="f" strokeweight="1.5pt">
              <v:path arrowok="t"/>
            </v:shape>
            <v:line id="_x0000_s1482" style="position:absolute" from="2583,3164" to="2583,5334" strokeweight="1pt">
              <v:stroke dashstyle="dashDot"/>
            </v:line>
            <v:line id="_x0000_s1483" style="position:absolute" from="3320,5109" to="3650,5122" strokeweight="1pt">
              <v:stroke dashstyle="dash"/>
            </v:line>
            <v:line id="_x0000_s1484" style="position:absolute" from="1606,5105" to="1848,5105" strokeweight="1pt">
              <v:stroke dashstyle="dash"/>
            </v:line>
            <v:line id="_x0000_s1485" style="position:absolute" from="2086,4457" to="3771,4457"/>
            <v:line id="_x0000_s1486" style="position:absolute" from="2086,4457" to="2583,4760"/>
            <v:line id="_x0000_s1487" style="position:absolute;flip:y" from="2583,4088" to="3650,4760"/>
            <v:shape id="_x0000_s1488" style="position:absolute;left:2473;top:4740;width:1382;height:150;mso-wrap-style:square;mso-wrap-distance-left:9pt;mso-wrap-distance-top:0;mso-wrap-distance-right:9pt;mso-wrap-distance-bottom:0;v-text-anchor:top" coordsize="1382,150" path="m,20l362,,632,30,887,75r255,30l1382,150e" filled="f">
              <v:path arrowok="t"/>
            </v:shape>
            <v:line id="_x0000_s1489" style="position:absolute;flip:y" from="3069,4697" to="3410,5698">
              <v:stroke endarrow="block" endarrowwidth="narrow"/>
            </v:line>
            <v:line id="_x0000_s1490" style="position:absolute" from="3320,3864" to="3553,4169">
              <v:stroke endarrow="block" endarrowwidth="narrow"/>
            </v:line>
            <v:line id="_x0000_s1491" style="position:absolute;flip:y" from="3650,4457" to="3650,4760">
              <v:stroke endarrow="block" endarrowwidth="narrow"/>
            </v:line>
            <v:shape id="_x0000_s1492" style="position:absolute;left:3553;top:4169;width:97;height:288;mso-wrap-style:square;mso-wrap-distance-left:9pt;mso-wrap-distance-top:0;mso-wrap-distance-right:9pt;mso-wrap-distance-bottom:0;v-text-anchor:top" coordsize="97,288" path="m,l47,136,97,288e" filled="f">
              <v:path arrowok="t"/>
            </v:shape>
            <v:oval id="_x0000_s1493" style="position:absolute;left:2079;top:4411;width:97;height:75"/>
            <v:oval id="_x0000_s1494" style="position:absolute;left:2972;top:4411;width:97;height:75"/>
            <v:oval id="_x0000_s1495" style="position:absolute;left:2521;top:4719;width:97;height:75"/>
            <v:line id="_x0000_s1496" style="position:absolute;flip:x y" from="2134,3554" to="2134,4453"/>
            <v:line id="_x0000_s1497" style="position:absolute;flip:y" from="3069,3554" to="3069,4411"/>
            <v:line id="_x0000_s1498" style="position:absolute" from="2583,3149" to="2816,3780"/>
            <v:line id="_x0000_s1499" style="position:absolute;flip:x" from="2321,3146" to="2583,3762"/>
            <v:line id="_x0000_s1500" style="position:absolute" from="2127,3696" to="3069,3696">
              <v:stroke startarrow="block" startarrowwidth="narrow" endarrow="block" endarrowwidth="narrow"/>
            </v:line>
            <v:line id="_x0000_s1501" style="position:absolute" from="2079,3387" to="2440,3564">
              <v:stroke endarrow="block" endarrowwidth="narrow"/>
            </v:line>
            <v:line id="_x0000_s1502" style="position:absolute;flip:x" from="2721,3387" to="3069,3564">
              <v:stroke endarrow="block" endarrowwidth="narrow"/>
            </v:line>
            <v:shape id="_x0000_s1503" style="position:absolute;left:2440;top:3554;width:281;height:31;mso-wrap-style:square;mso-wrap-distance-left:9pt;mso-wrap-distance-top:0;mso-wrap-distance-right:9pt;mso-wrap-distance-bottom:0;v-text-anchor:top" coordsize="281,31" path="m,l125,31,281,1e" filled="f">
              <v:path arrowok="t"/>
            </v:shape>
            <v:shape id="_x0000_s1504" type="#_x0000_t202" style="position:absolute;left:2721;top:3024;width:689;height:530" filled="f" stroked="f">
              <v:textbox style="mso-next-textbox:#_x0000_s1504">
                <w:txbxContent>
                  <w:p w:rsidR="00C86A81" w:rsidRDefault="00C86A81" w:rsidP="008B7AB3">
                    <w:pPr>
                      <w:rPr>
                        <w:sz w:val="24"/>
                      </w:rPr>
                    </w:pPr>
                    <w:r>
                      <w:rPr>
                        <w:sz w:val="24"/>
                        <w:lang w:val="en-US"/>
                      </w:rPr>
                      <w:t>2</w:t>
                    </w:r>
                    <w:r>
                      <w:rPr>
                        <w:sz w:val="24"/>
                      </w:rPr>
                      <w:sym w:font="Symbol" w:char="F061"/>
                    </w:r>
                  </w:p>
                </w:txbxContent>
              </v:textbox>
            </v:shape>
            <v:shape id="_x0000_s1505" type="#_x0000_t202" style="position:absolute;left:3520;top:4070;width:535;height:557" filled="f" stroked="f">
              <v:textbox style="mso-next-textbox:#_x0000_s1505">
                <w:txbxContent>
                  <w:p w:rsidR="00C86A81" w:rsidRDefault="00C86A81" w:rsidP="008B7AB3">
                    <w:pPr>
                      <w:rPr>
                        <w:sz w:val="24"/>
                      </w:rPr>
                    </w:pPr>
                    <w:r>
                      <w:rPr>
                        <w:sz w:val="24"/>
                      </w:rPr>
                      <w:sym w:font="Symbol" w:char="F061"/>
                    </w:r>
                  </w:p>
                </w:txbxContent>
              </v:textbox>
            </v:shape>
            <v:shape id="_x0000_s1506" type="#_x0000_t202" style="position:absolute;left:2704;top:5027;width:594;height:517" filled="f" stroked="f">
              <v:textbox style="layout-flow:vertical;mso-layout-flow-alt:bottom-to-top;mso-next-textbox:#_x0000_s1506">
                <w:txbxContent>
                  <w:p w:rsidR="00C86A81" w:rsidRDefault="00C86A81" w:rsidP="008B7AB3">
                    <w:pPr>
                      <w:rPr>
                        <w:vertAlign w:val="subscript"/>
                        <w:lang w:val="en-US"/>
                      </w:rPr>
                    </w:pPr>
                    <w:r>
                      <w:rPr>
                        <w:lang w:val="en-US"/>
                      </w:rPr>
                      <w:t>r</w:t>
                    </w:r>
                    <w:r>
                      <w:rPr>
                        <w:vertAlign w:val="subscript"/>
                        <w:lang w:val="en-US"/>
                      </w:rPr>
                      <w:t>b</w:t>
                    </w:r>
                  </w:p>
                </w:txbxContent>
              </v:textbox>
            </v:shape>
            <v:shape id="_x0000_s1507" type="#_x0000_t202" style="position:absolute;left:2321;top:5259;width:651;height:461" filled="f" stroked="f">
              <v:textbox style="mso-next-textbox:#_x0000_s1507">
                <w:txbxContent>
                  <w:p w:rsidR="00C86A81" w:rsidRDefault="00C86A81" w:rsidP="008B7AB3">
                    <w:pPr>
                      <w:rPr>
                        <w:b/>
                        <w:i/>
                        <w:sz w:val="24"/>
                      </w:rPr>
                    </w:pPr>
                    <w:r>
                      <w:rPr>
                        <w:b/>
                        <w:i/>
                        <w:sz w:val="24"/>
                      </w:rPr>
                      <w:t>а)</w:t>
                    </w:r>
                  </w:p>
                </w:txbxContent>
              </v:textbox>
            </v:shape>
            <v:shape id="_x0000_s1508" style="position:absolute;left:2070;top:3885;width:1110;height:1350;mso-wrap-style:square;mso-wrap-distance-left:9pt;mso-wrap-distance-top:0;mso-wrap-distance-right:9pt;mso-wrap-distance-bottom:0;v-text-anchor:top" coordsize="1110,1350" path="m210,1290r375,60l1110,1245,1050,870,945,480,840,345,660,30,390,,210,285,150,420,15,885,,1125r15,150l210,1335e" fillcolor="black" stroked="f">
              <v:fill r:id="rId413" o:title="Светлый диагональный 2" type="pattern"/>
              <v:path arrowok="t"/>
            </v:shape>
            <v:line id="_x0000_s1509" style="position:absolute" from="2127,4457" to="3069,4457"/>
            <v:line id="_x0000_s1510" style="position:absolute" from="2583,3164" to="2583,5317" strokeweight="1pt">
              <v:stroke dashstyle="dashDot"/>
            </v:line>
            <v:line id="_x0000_s1511" style="position:absolute" from="2086,4457" to="2583,4627"/>
            <v:line id="_x0000_s1512" style="position:absolute;flip:y" from="2583,4453" to="3069,4620"/>
            <v:oval id="_x0000_s1513" style="position:absolute;left:2519;top:4576;width:110;height:88"/>
            <v:shape id="_x0000_s1514" style="position:absolute;left:2521;top:4620;width:1379;height:225;mso-wrap-style:square;mso-wrap-distance-left:9pt;mso-wrap-distance-top:0;mso-wrap-distance-right:9pt;mso-wrap-distance-bottom:0;v-text-anchor:top" coordsize="1379,225" path="m,l464,15,839,75r300,60l1379,225e" filled="f" strokeweight="1pt">
              <v:stroke dashstyle="dashDot"/>
              <v:path arrowok="t"/>
            </v:shape>
            <v:shape id="_x0000_s1515" type="#_x0000_t202" style="position:absolute;left:1584;top:3234;width:607;height:487" filled="f" stroked="f">
              <v:textbox style="mso-next-textbox:#_x0000_s1515">
                <w:txbxContent>
                  <w:p w:rsidR="00C86A81" w:rsidRDefault="00C86A81" w:rsidP="008B7AB3">
                    <w:pPr>
                      <w:rPr>
                        <w:sz w:val="24"/>
                        <w:vertAlign w:val="subscript"/>
                        <w:lang w:val="en-US"/>
                      </w:rPr>
                    </w:pPr>
                    <w:r>
                      <w:rPr>
                        <w:sz w:val="24"/>
                        <w:lang w:val="en-US"/>
                      </w:rPr>
                      <w:t>S</w:t>
                    </w:r>
                    <w:r>
                      <w:rPr>
                        <w:sz w:val="24"/>
                        <w:vertAlign w:val="subscript"/>
                        <w:lang w:val="en-US"/>
                      </w:rPr>
                      <w:t>c</w:t>
                    </w:r>
                  </w:p>
                </w:txbxContent>
              </v:textbox>
            </v:shape>
            <v:line id="_x0000_s1516" style="position:absolute" from="1705,3304" to="1947,3304"/>
            <v:line id="_x0000_s1517" style="position:absolute" from="1771,3696" to="2134,3696"/>
          </v:group>
        </w:pict>
      </w: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r w:rsidRPr="00961045">
        <w:rPr>
          <w:snapToGrid w:val="0"/>
          <w:color w:val="0070C0"/>
          <w:szCs w:val="28"/>
        </w:rPr>
        <w:t xml:space="preserve"> </w:t>
      </w:r>
    </w:p>
    <w:p w:rsidR="008B7AB3" w:rsidRPr="00961045" w:rsidRDefault="008B7AB3" w:rsidP="00961045">
      <w:pPr>
        <w:ind w:firstLine="709"/>
        <w:jc w:val="both"/>
        <w:rPr>
          <w:snapToGrid w:val="0"/>
          <w:color w:val="0070C0"/>
          <w:szCs w:val="28"/>
        </w:rPr>
      </w:pPr>
      <w:r w:rsidRPr="00961045">
        <w:rPr>
          <w:noProof/>
          <w:color w:val="0070C0"/>
          <w:szCs w:val="28"/>
        </w:rPr>
        <w:object w:dxaOrig="1800" w:dyaOrig="389">
          <v:shape id="_x0000_i1227" type="#_x0000_t75" style="width:90.9pt;height:20.05pt" o:ole="" fillcolor="window">
            <v:imagedata r:id="rId439" o:title=""/>
          </v:shape>
          <o:OLEObject Type="Embed" ProgID="Word.Picture.8" ShapeID="_x0000_i1227" DrawAspect="Content" ObjectID="_1737379665" r:id="rId440"/>
        </w:object>
      </w:r>
    </w:p>
    <w:p w:rsidR="003246C6" w:rsidRDefault="003246C6" w:rsidP="00961045">
      <w:pPr>
        <w:pStyle w:val="2"/>
        <w:ind w:firstLine="709"/>
        <w:rPr>
          <w:rFonts w:ascii="Times New Roman" w:hAnsi="Times New Roman" w:cs="Times New Roman"/>
          <w:color w:val="0070C0"/>
          <w:sz w:val="28"/>
          <w:szCs w:val="28"/>
          <w:lang w:val="kk-KZ"/>
        </w:rPr>
      </w:pPr>
    </w:p>
    <w:p w:rsidR="003246C6" w:rsidRDefault="003246C6" w:rsidP="00961045">
      <w:pPr>
        <w:pStyle w:val="2"/>
        <w:ind w:firstLine="709"/>
        <w:rPr>
          <w:rFonts w:ascii="Times New Roman" w:hAnsi="Times New Roman" w:cs="Times New Roman"/>
          <w:color w:val="0070C0"/>
          <w:sz w:val="28"/>
          <w:szCs w:val="28"/>
          <w:lang w:val="kk-KZ"/>
        </w:rPr>
      </w:pPr>
    </w:p>
    <w:p w:rsidR="006D26AD" w:rsidRDefault="006D26AD" w:rsidP="003246C6">
      <w:pPr>
        <w:pStyle w:val="2"/>
        <w:ind w:firstLine="709"/>
        <w:jc w:val="center"/>
        <w:rPr>
          <w:rFonts w:ascii="Times New Roman" w:hAnsi="Times New Roman" w:cs="Times New Roman"/>
          <w:b w:val="0"/>
          <w:color w:val="auto"/>
          <w:sz w:val="28"/>
          <w:szCs w:val="28"/>
          <w:lang w:val="kk-KZ"/>
        </w:rPr>
      </w:pPr>
    </w:p>
    <w:p w:rsidR="008B7AB3" w:rsidRPr="00031A15" w:rsidRDefault="008B7AB3" w:rsidP="003246C6">
      <w:pPr>
        <w:pStyle w:val="2"/>
        <w:ind w:firstLine="709"/>
        <w:jc w:val="center"/>
        <w:rPr>
          <w:rFonts w:ascii="Times New Roman" w:hAnsi="Times New Roman" w:cs="Times New Roman"/>
          <w:b w:val="0"/>
          <w:color w:val="auto"/>
          <w:sz w:val="28"/>
          <w:szCs w:val="28"/>
        </w:rPr>
      </w:pPr>
      <w:r w:rsidRPr="00031A15">
        <w:rPr>
          <w:rFonts w:ascii="Times New Roman" w:hAnsi="Times New Roman" w:cs="Times New Roman"/>
          <w:b w:val="0"/>
          <w:color w:val="auto"/>
          <w:sz w:val="28"/>
          <w:szCs w:val="28"/>
        </w:rPr>
        <w:t>Рис</w:t>
      </w:r>
      <w:r w:rsidR="003246C6" w:rsidRPr="00031A15">
        <w:rPr>
          <w:rFonts w:ascii="Times New Roman" w:hAnsi="Times New Roman" w:cs="Times New Roman"/>
          <w:b w:val="0"/>
          <w:color w:val="auto"/>
          <w:sz w:val="28"/>
          <w:szCs w:val="28"/>
          <w:lang w:val="kk-KZ"/>
        </w:rPr>
        <w:t xml:space="preserve">унок 22 - </w:t>
      </w:r>
      <w:r w:rsidRPr="00031A15">
        <w:rPr>
          <w:rFonts w:ascii="Times New Roman" w:hAnsi="Times New Roman" w:cs="Times New Roman"/>
          <w:b w:val="0"/>
          <w:color w:val="auto"/>
          <w:sz w:val="28"/>
          <w:szCs w:val="28"/>
        </w:rPr>
        <w:t xml:space="preserve">Параметры зубчатого колеса, влияющие  на его кинематическую точность: </w:t>
      </w:r>
      <w:r w:rsidRPr="00031A15">
        <w:rPr>
          <w:rFonts w:ascii="Times New Roman" w:hAnsi="Times New Roman" w:cs="Times New Roman"/>
          <w:b w:val="0"/>
          <w:i/>
          <w:color w:val="auto"/>
          <w:sz w:val="28"/>
          <w:szCs w:val="28"/>
        </w:rPr>
        <w:t>а</w:t>
      </w:r>
      <w:r w:rsidRPr="00031A15">
        <w:rPr>
          <w:rFonts w:ascii="Times New Roman" w:hAnsi="Times New Roman" w:cs="Times New Roman"/>
          <w:b w:val="0"/>
          <w:color w:val="auto"/>
          <w:sz w:val="28"/>
          <w:szCs w:val="28"/>
        </w:rPr>
        <w:t xml:space="preserve"> – постоянная хорда S</w:t>
      </w:r>
      <w:r w:rsidRPr="00031A15">
        <w:rPr>
          <w:rFonts w:ascii="Times New Roman" w:hAnsi="Times New Roman" w:cs="Times New Roman"/>
          <w:b w:val="0"/>
          <w:color w:val="auto"/>
          <w:sz w:val="28"/>
          <w:szCs w:val="28"/>
          <w:vertAlign w:val="subscript"/>
        </w:rPr>
        <w:t>c</w:t>
      </w:r>
      <w:r w:rsidRPr="00031A15">
        <w:rPr>
          <w:rFonts w:ascii="Times New Roman" w:hAnsi="Times New Roman" w:cs="Times New Roman"/>
          <w:b w:val="0"/>
          <w:color w:val="auto"/>
          <w:sz w:val="28"/>
          <w:szCs w:val="28"/>
        </w:rPr>
        <w:t xml:space="preserve">; </w:t>
      </w:r>
      <w:r w:rsidRPr="00031A15">
        <w:rPr>
          <w:rFonts w:ascii="Times New Roman" w:hAnsi="Times New Roman" w:cs="Times New Roman"/>
          <w:b w:val="0"/>
          <w:i/>
          <w:color w:val="auto"/>
          <w:sz w:val="28"/>
          <w:szCs w:val="28"/>
        </w:rPr>
        <w:t>б</w:t>
      </w:r>
      <w:r w:rsidRPr="00031A15">
        <w:rPr>
          <w:rFonts w:ascii="Times New Roman" w:hAnsi="Times New Roman" w:cs="Times New Roman"/>
          <w:b w:val="0"/>
          <w:color w:val="auto"/>
          <w:sz w:val="28"/>
          <w:szCs w:val="28"/>
        </w:rPr>
        <w:t xml:space="preserve"> – длина общей нормали W</w:t>
      </w:r>
    </w:p>
    <w:p w:rsidR="008B7AB3" w:rsidRPr="00031A15" w:rsidRDefault="009C0B25" w:rsidP="003246C6">
      <w:pPr>
        <w:ind w:firstLine="709"/>
        <w:jc w:val="center"/>
        <w:rPr>
          <w:i/>
          <w:snapToGrid w:val="0"/>
          <w:szCs w:val="28"/>
        </w:rPr>
      </w:pPr>
      <w:r w:rsidRPr="009C0B25">
        <w:rPr>
          <w:noProof/>
          <w:szCs w:val="28"/>
        </w:rPr>
        <w:pict>
          <v:group id="_x0000_s1307" style="position:absolute;left:0;text-align:left;margin-left:40.75pt;margin-top:11.5pt;width:416.55pt;height:184.65pt;z-index:251661824" coordorigin="6188,2688" coordsize="4564,3693">
            <v:line id="_x0000_s1308" style="position:absolute" from="6692,3164" to="6692,4928"/>
            <v:line id="_x0000_s1309" style="position:absolute" from="6692,4032" to="10584,4032"/>
            <v:shape id="_x0000_s1310" style="position:absolute;left:6692;top:3147;width:3752;height:1310;mso-wrap-style:square;mso-wrap-distance-left:9pt;mso-wrap-distance-top:0;mso-wrap-distance-right:9pt;mso-wrap-distance-bottom:0;v-text-anchor:top" coordsize="3752,1310" path="m,885v17,21,66,94,103,127c140,1045,172,1059,224,1081v52,22,139,63,194,66c473,1150,508,1127,553,1102v45,-25,80,-40,135,-105c743,932,820,825,883,712,946,599,1019,373,1063,322v44,-51,55,80,85,87c1178,416,1212,409,1243,367v31,-42,59,-170,90,-210c1364,117,1388,137,1428,129v40,-8,103,2,145,-17c1615,93,1620,,1680,17v60,17,154,163,252,196c2030,246,2193,185,2268,213v75,28,66,161,115,169c2432,390,2520,207,2563,262v43,55,45,328,75,450c2668,834,2694,931,2744,997v50,66,145,61,196,112c2991,1160,2982,1310,3052,1305v70,-5,191,-154,308,-224c3477,1011,3682,918,3752,885e" filled="f" strokeweight="1.5pt">
              <v:path arrowok="t"/>
            </v:shape>
            <v:shape id="_x0000_s1311" type="#_x0000_t202" style="position:absolute;left:8568;top:3304;width:644;height:672" filled="f" strokecolor="white">
              <v:textbox style="layout-flow:vertical;mso-layout-flow-alt:bottom-to-top;mso-next-textbox:#_x0000_s1311">
                <w:txbxContent>
                  <w:p w:rsidR="00C86A81" w:rsidRDefault="00C86A81" w:rsidP="008B7AB3">
                    <w:pPr>
                      <w:rPr>
                        <w:sz w:val="24"/>
                        <w:vertAlign w:val="subscript"/>
                        <w:lang w:val="en-US"/>
                      </w:rPr>
                    </w:pPr>
                    <w:r>
                      <w:rPr>
                        <w:sz w:val="24"/>
                        <w:lang w:val="en-US"/>
                      </w:rPr>
                      <w:t>F''</w:t>
                    </w:r>
                    <w:r>
                      <w:rPr>
                        <w:sz w:val="24"/>
                        <w:vertAlign w:val="subscript"/>
                        <w:lang w:val="en-US"/>
                      </w:rPr>
                      <w:t>ir</w:t>
                    </w:r>
                  </w:p>
                </w:txbxContent>
              </v:textbox>
            </v:shape>
            <v:line id="_x0000_s1312" style="position:absolute" from="8876,4457" to="9800,4457"/>
            <v:line id="_x0000_s1313" style="position:absolute" from="8344,3147" to="9212,3147"/>
            <v:line id="_x0000_s1314" style="position:absolute" from="9016,3147" to="9016,4457">
              <v:stroke startarrow="block" endarrow="block"/>
            </v:line>
            <v:line id="_x0000_s1315" style="position:absolute" from="8092,2940" to="8092,4032"/>
            <v:line id="_x0000_s1316" style="position:absolute" from="7896,2940" to="7896,4032"/>
            <v:shape id="_x0000_s1317" type="#_x0000_t202" style="position:absolute;left:6944;top:3108;width:616;height:588" filled="f" strokecolor="white">
              <v:textbox style="layout-flow:vertical;mso-layout-flow-alt:bottom-to-top;mso-next-textbox:#_x0000_s1317">
                <w:txbxContent>
                  <w:p w:rsidR="00C86A81" w:rsidRDefault="00C86A81" w:rsidP="008B7AB3">
                    <w:pPr>
                      <w:rPr>
                        <w:sz w:val="24"/>
                        <w:lang w:val="en-US"/>
                      </w:rPr>
                    </w:pPr>
                    <w:r>
                      <w:rPr>
                        <w:sz w:val="24"/>
                        <w:lang w:val="en-US"/>
                      </w:rPr>
                      <w:t xml:space="preserve"> f''</w:t>
                    </w:r>
                    <w:r>
                      <w:rPr>
                        <w:sz w:val="24"/>
                        <w:vertAlign w:val="subscript"/>
                        <w:lang w:val="en-US"/>
                      </w:rPr>
                      <w:t>ir</w:t>
                    </w:r>
                    <w:r>
                      <w:rPr>
                        <w:sz w:val="24"/>
                        <w:lang w:val="en-US"/>
                      </w:rPr>
                      <w:t xml:space="preserve"> </w:t>
                    </w:r>
                  </w:p>
                </w:txbxContent>
              </v:textbox>
            </v:shape>
            <v:line id="_x0000_s1318" style="position:absolute" from="7336,3276" to="8092,3276"/>
            <v:line id="_x0000_s1319" style="position:absolute;flip:x" from="7336,3556" to="7896,3556"/>
            <v:line id="_x0000_s1320" style="position:absolute" from="7448,3024" to="7448,3276">
              <v:stroke endarrow="block"/>
            </v:line>
            <v:line id="_x0000_s1321" style="position:absolute;flip:y" from="7448,3556" to="7448,3892">
              <v:stroke endarrow="block"/>
            </v:line>
            <v:line id="_x0000_s1322" style="position:absolute" from="7448,3276" to="7448,3556"/>
            <v:shape id="_x0000_s1323" type="#_x0000_t202" style="position:absolute;left:8176;top:2688;width:1372;height:392" filled="f" strokecolor="white">
              <v:textbox style="mso-next-textbox:#_x0000_s1323">
                <w:txbxContent>
                  <w:p w:rsidR="00C86A81" w:rsidRDefault="00C86A81" w:rsidP="008B7AB3">
                    <w:pPr>
                      <w:rPr>
                        <w:sz w:val="24"/>
                      </w:rPr>
                    </w:pPr>
                    <w:r>
                      <w:rPr>
                        <w:sz w:val="24"/>
                      </w:rPr>
                      <w:t>Один шаг</w:t>
                    </w:r>
                  </w:p>
                </w:txbxContent>
              </v:textbox>
            </v:shape>
            <v:line id="_x0000_s1324" style="position:absolute;flip:x" from="8092,3024" to="9212,3024">
              <v:stroke endarrow="block"/>
            </v:line>
            <v:line id="_x0000_s1325" style="position:absolute" from="7560,3024" to="7896,3024">
              <v:stroke endarrow="block"/>
            </v:line>
            <v:shape id="_x0000_s1326" type="#_x0000_t202" style="position:absolute;left:6188;top:2733;width:1148;height:543" filled="f" strokecolor="white">
              <v:textbox style="mso-next-textbox:#_x0000_s1326">
                <w:txbxContent>
                  <w:p w:rsidR="00C86A81" w:rsidRDefault="00C86A81" w:rsidP="008B7AB3">
                    <w:pPr>
                      <w:rPr>
                        <w:sz w:val="24"/>
                        <w:lang w:val="en-US"/>
                      </w:rPr>
                    </w:pPr>
                    <w:r>
                      <w:rPr>
                        <w:sz w:val="24"/>
                        <w:lang w:val="en-US"/>
                      </w:rPr>
                      <w:t>F''</w:t>
                    </w:r>
                    <w:r>
                      <w:rPr>
                        <w:sz w:val="24"/>
                        <w:vertAlign w:val="subscript"/>
                        <w:lang w:val="en-US"/>
                      </w:rPr>
                      <w:t>ir</w:t>
                    </w:r>
                    <w:r>
                      <w:rPr>
                        <w:sz w:val="24"/>
                        <w:lang w:val="en-US"/>
                      </w:rPr>
                      <w:t>, f''</w:t>
                    </w:r>
                    <w:r>
                      <w:rPr>
                        <w:sz w:val="24"/>
                        <w:vertAlign w:val="subscript"/>
                        <w:lang w:val="en-US"/>
                      </w:rPr>
                      <w:t>ir</w:t>
                    </w:r>
                    <w:r>
                      <w:rPr>
                        <w:sz w:val="24"/>
                        <w:lang w:val="en-US"/>
                      </w:rPr>
                      <w:t xml:space="preserve"> </w:t>
                    </w:r>
                  </w:p>
                </w:txbxContent>
              </v:textbox>
            </v:shape>
            <v:line id="_x0000_s1327" style="position:absolute" from="10444,4032" to="10444,4844"/>
            <v:shape id="_x0000_s1328" type="#_x0000_t202" style="position:absolute;left:7728;top:4340;width:840;height:504" filled="f" strokecolor="white">
              <v:textbox style="mso-next-textbox:#_x0000_s1328">
                <w:txbxContent>
                  <w:p w:rsidR="00C86A81" w:rsidRDefault="00C86A81" w:rsidP="008B7AB3">
                    <w:pPr>
                      <w:rPr>
                        <w:sz w:val="24"/>
                        <w:vertAlign w:val="subscript"/>
                      </w:rPr>
                    </w:pPr>
                    <w:r>
                      <w:rPr>
                        <w:sz w:val="24"/>
                      </w:rPr>
                      <w:sym w:font="Symbol" w:char="F06A"/>
                    </w:r>
                    <w:r>
                      <w:rPr>
                        <w:sz w:val="24"/>
                        <w:vertAlign w:val="subscript"/>
                      </w:rPr>
                      <w:t>полн</w:t>
                    </w:r>
                  </w:p>
                </w:txbxContent>
              </v:textbox>
            </v:shape>
            <v:line id="_x0000_s1329" style="position:absolute" from="6692,4760" to="10444,4760">
              <v:stroke startarrow="block" endarrow="block"/>
            </v:line>
            <v:shape id="_x0000_s1330" type="#_x0000_t202" style="position:absolute;left:10192;top:3612;width:560;height:476" filled="f" strokecolor="white">
              <v:textbox style="mso-next-textbox:#_x0000_s1330">
                <w:txbxContent>
                  <w:p w:rsidR="00C86A81" w:rsidRDefault="00C86A81" w:rsidP="008B7AB3">
                    <w:pPr>
                      <w:rPr>
                        <w:sz w:val="24"/>
                      </w:rPr>
                    </w:pPr>
                    <w:r>
                      <w:rPr>
                        <w:sz w:val="24"/>
                      </w:rPr>
                      <w:sym w:font="Symbol" w:char="F06A"/>
                    </w:r>
                  </w:p>
                </w:txbxContent>
              </v:textbox>
            </v:shape>
            <v:shape id="_x0000_s1331" type="#_x0000_t202" style="position:absolute;left:7056;top:5317;width:3388;height:1064" filled="f" strokecolor="white">
              <v:textbox style="mso-next-textbox:#_x0000_s1331">
                <w:txbxContent>
                  <w:p w:rsidR="00C86A81" w:rsidRDefault="00C86A81" w:rsidP="00031A15">
                    <w:pPr>
                      <w:spacing w:line="200" w:lineRule="exact"/>
                      <w:jc w:val="center"/>
                      <w:rPr>
                        <w:szCs w:val="28"/>
                        <w:lang w:val="kk-KZ"/>
                      </w:rPr>
                    </w:pPr>
                  </w:p>
                  <w:p w:rsidR="00C86A81" w:rsidRPr="00031A15" w:rsidRDefault="00C86A81" w:rsidP="00031A15">
                    <w:pPr>
                      <w:spacing w:before="120" w:line="200" w:lineRule="exact"/>
                      <w:jc w:val="center"/>
                      <w:rPr>
                        <w:szCs w:val="28"/>
                      </w:rPr>
                    </w:pPr>
                    <w:r w:rsidRPr="00031A15">
                      <w:rPr>
                        <w:szCs w:val="28"/>
                      </w:rPr>
                      <w:t>Рис</w:t>
                    </w:r>
                    <w:r w:rsidRPr="00031A15">
                      <w:rPr>
                        <w:szCs w:val="28"/>
                        <w:lang w:val="kk-KZ"/>
                      </w:rPr>
                      <w:t xml:space="preserve">унок 23 - </w:t>
                    </w:r>
                    <w:r w:rsidRPr="00031A15">
                      <w:rPr>
                        <w:szCs w:val="28"/>
                      </w:rPr>
                      <w:t xml:space="preserve">Колебание измерительного межосевого расстояния за оборот колеса </w:t>
                    </w:r>
                    <w:r w:rsidRPr="00031A15">
                      <w:rPr>
                        <w:szCs w:val="28"/>
                        <w:lang w:val="en-US"/>
                      </w:rPr>
                      <w:t>F</w:t>
                    </w:r>
                    <w:r w:rsidRPr="00031A15">
                      <w:rPr>
                        <w:szCs w:val="28"/>
                      </w:rPr>
                      <w:t>''</w:t>
                    </w:r>
                    <w:r w:rsidRPr="00031A15">
                      <w:rPr>
                        <w:szCs w:val="28"/>
                        <w:lang w:val="en-US"/>
                      </w:rPr>
                      <w:t>ir</w:t>
                    </w:r>
                    <w:r w:rsidRPr="00031A15">
                      <w:rPr>
                        <w:szCs w:val="28"/>
                      </w:rPr>
                      <w:t xml:space="preserve">  и на одном шаге </w:t>
                    </w:r>
                    <w:r w:rsidRPr="00031A15">
                      <w:rPr>
                        <w:szCs w:val="28"/>
                        <w:lang w:val="en-US"/>
                      </w:rPr>
                      <w:t>f</w:t>
                    </w:r>
                    <w:r w:rsidRPr="00031A15">
                      <w:rPr>
                        <w:szCs w:val="28"/>
                      </w:rPr>
                      <w:t>''</w:t>
                    </w:r>
                    <w:r w:rsidRPr="00031A15">
                      <w:rPr>
                        <w:szCs w:val="28"/>
                        <w:lang w:val="en-US"/>
                      </w:rPr>
                      <w:t>ir</w:t>
                    </w:r>
                  </w:p>
                </w:txbxContent>
              </v:textbox>
            </v:shape>
          </v:group>
        </w:pict>
      </w: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031A15" w:rsidRDefault="00031A15" w:rsidP="00961045">
      <w:pPr>
        <w:ind w:firstLine="709"/>
        <w:jc w:val="both"/>
        <w:rPr>
          <w:snapToGrid w:val="0"/>
          <w:color w:val="0070C0"/>
          <w:szCs w:val="28"/>
          <w:lang w:val="kk-KZ"/>
        </w:rPr>
      </w:pPr>
    </w:p>
    <w:p w:rsidR="00031A15" w:rsidRDefault="00031A15" w:rsidP="00961045">
      <w:pPr>
        <w:ind w:firstLine="709"/>
        <w:jc w:val="both"/>
        <w:rPr>
          <w:snapToGrid w:val="0"/>
          <w:color w:val="0070C0"/>
          <w:szCs w:val="28"/>
          <w:lang w:val="kk-KZ"/>
        </w:rPr>
      </w:pPr>
    </w:p>
    <w:p w:rsidR="00031A15" w:rsidRDefault="00031A15" w:rsidP="00961045">
      <w:pPr>
        <w:ind w:firstLine="709"/>
        <w:jc w:val="both"/>
        <w:rPr>
          <w:snapToGrid w:val="0"/>
          <w:color w:val="0070C0"/>
          <w:szCs w:val="28"/>
          <w:lang w:val="kk-KZ"/>
        </w:rPr>
      </w:pPr>
    </w:p>
    <w:p w:rsidR="00031A15" w:rsidRDefault="00031A15" w:rsidP="00961045">
      <w:pPr>
        <w:ind w:firstLine="709"/>
        <w:jc w:val="both"/>
        <w:rPr>
          <w:snapToGrid w:val="0"/>
          <w:color w:val="0070C0"/>
          <w:szCs w:val="28"/>
          <w:lang w:val="kk-KZ"/>
        </w:rPr>
      </w:pPr>
    </w:p>
    <w:p w:rsidR="00031A15" w:rsidRDefault="00031A15" w:rsidP="00961045">
      <w:pPr>
        <w:ind w:firstLine="709"/>
        <w:jc w:val="both"/>
        <w:rPr>
          <w:snapToGrid w:val="0"/>
          <w:color w:val="0070C0"/>
          <w:szCs w:val="28"/>
          <w:lang w:val="kk-KZ"/>
        </w:rPr>
      </w:pPr>
    </w:p>
    <w:p w:rsidR="00031A15" w:rsidRDefault="00031A15" w:rsidP="00961045">
      <w:pPr>
        <w:ind w:firstLine="709"/>
        <w:jc w:val="both"/>
        <w:rPr>
          <w:snapToGrid w:val="0"/>
          <w:color w:val="0070C0"/>
          <w:szCs w:val="28"/>
          <w:lang w:val="kk-KZ"/>
        </w:rPr>
      </w:pPr>
    </w:p>
    <w:p w:rsidR="006D26AD" w:rsidRDefault="006D26AD" w:rsidP="006D26AD">
      <w:pPr>
        <w:ind w:firstLine="709"/>
        <w:jc w:val="both"/>
        <w:rPr>
          <w:i/>
          <w:snapToGrid w:val="0"/>
          <w:szCs w:val="28"/>
          <w:lang w:val="kk-KZ"/>
        </w:rPr>
      </w:pPr>
    </w:p>
    <w:p w:rsidR="006D26AD" w:rsidRDefault="006D26AD" w:rsidP="006D26AD">
      <w:pPr>
        <w:ind w:firstLine="709"/>
        <w:jc w:val="both"/>
        <w:rPr>
          <w:i/>
          <w:snapToGrid w:val="0"/>
          <w:szCs w:val="28"/>
          <w:lang w:val="kk-KZ"/>
        </w:rPr>
      </w:pPr>
    </w:p>
    <w:p w:rsidR="006D26AD" w:rsidRDefault="006D26AD" w:rsidP="006D26AD">
      <w:pPr>
        <w:ind w:firstLine="709"/>
        <w:jc w:val="both"/>
        <w:rPr>
          <w:i/>
          <w:snapToGrid w:val="0"/>
          <w:szCs w:val="28"/>
          <w:lang w:val="kk-KZ"/>
        </w:rPr>
      </w:pPr>
    </w:p>
    <w:p w:rsidR="006D26AD" w:rsidRPr="003246C6" w:rsidRDefault="006D26AD" w:rsidP="006D26AD">
      <w:pPr>
        <w:ind w:firstLine="709"/>
        <w:jc w:val="both"/>
        <w:rPr>
          <w:snapToGrid w:val="0"/>
          <w:szCs w:val="28"/>
        </w:rPr>
      </w:pPr>
      <w:r w:rsidRPr="003246C6">
        <w:rPr>
          <w:i/>
          <w:snapToGrid w:val="0"/>
          <w:szCs w:val="28"/>
        </w:rPr>
        <w:lastRenderedPageBreak/>
        <w:t>Колебание измерительного межосевого расстояния за оборот колеса</w:t>
      </w:r>
      <w:r w:rsidRPr="003246C6">
        <w:rPr>
          <w:b/>
          <w:snapToGrid w:val="0"/>
          <w:szCs w:val="28"/>
        </w:rPr>
        <w:t xml:space="preserve"> </w:t>
      </w:r>
      <w:r w:rsidRPr="003246C6">
        <w:rPr>
          <w:snapToGrid w:val="0"/>
          <w:szCs w:val="28"/>
        </w:rPr>
        <w:t>F''</w:t>
      </w:r>
      <w:r w:rsidRPr="003246C6">
        <w:rPr>
          <w:snapToGrid w:val="0"/>
          <w:szCs w:val="28"/>
          <w:vertAlign w:val="subscript"/>
        </w:rPr>
        <w:t>ir</w:t>
      </w:r>
      <w:r w:rsidRPr="003246C6">
        <w:rPr>
          <w:i/>
          <w:snapToGrid w:val="0"/>
          <w:szCs w:val="28"/>
        </w:rPr>
        <w:t xml:space="preserve"> - </w:t>
      </w:r>
      <w:r w:rsidRPr="003246C6">
        <w:rPr>
          <w:snapToGrid w:val="0"/>
          <w:szCs w:val="28"/>
        </w:rPr>
        <w:t>разность между наибольшим и наименьшим действительными межосевыми расстояниями при двухпрофильном зацеплении измерительного зубчатого колеса с контролируемыми при повороте последнего на полный оборот.</w:t>
      </w:r>
    </w:p>
    <w:p w:rsidR="006D26AD" w:rsidRPr="003246C6" w:rsidRDefault="006D26AD" w:rsidP="006D26AD">
      <w:pPr>
        <w:ind w:firstLine="709"/>
        <w:jc w:val="both"/>
        <w:rPr>
          <w:snapToGrid w:val="0"/>
          <w:szCs w:val="28"/>
        </w:rPr>
      </w:pPr>
      <w:r w:rsidRPr="003246C6">
        <w:rPr>
          <w:i/>
          <w:snapToGrid w:val="0"/>
          <w:szCs w:val="28"/>
        </w:rPr>
        <w:t>Номинальным измерительным межосевым расстоянием</w:t>
      </w:r>
      <w:r w:rsidRPr="003246C6">
        <w:rPr>
          <w:snapToGrid w:val="0"/>
          <w:szCs w:val="28"/>
        </w:rPr>
        <w:t xml:space="preserve"> </w:t>
      </w:r>
      <w:r w:rsidRPr="003246C6">
        <w:rPr>
          <w:i/>
          <w:snapToGrid w:val="0"/>
          <w:szCs w:val="28"/>
        </w:rPr>
        <w:t>а</w:t>
      </w:r>
      <w:r w:rsidRPr="003246C6">
        <w:rPr>
          <w:snapToGrid w:val="0"/>
          <w:szCs w:val="28"/>
        </w:rPr>
        <w:t>" называют расчетное расстояние между осями измерительного и проверяемого колеса, имеющего наименьшее дополнительное смещение исходного контура. При этом сопряженные зубья колес находятся в плотном двухпрофильном зацеплении.</w:t>
      </w:r>
    </w:p>
    <w:p w:rsidR="008B7AB3" w:rsidRPr="00031A15" w:rsidRDefault="008B7AB3" w:rsidP="00961045">
      <w:pPr>
        <w:ind w:firstLine="709"/>
        <w:jc w:val="both"/>
        <w:rPr>
          <w:snapToGrid w:val="0"/>
          <w:szCs w:val="28"/>
        </w:rPr>
      </w:pPr>
      <w:r w:rsidRPr="00031A15">
        <w:rPr>
          <w:snapToGrid w:val="0"/>
          <w:szCs w:val="28"/>
        </w:rPr>
        <w:t>Здесь и далее двумя штрихами обозначены погрешности, соответствующие двухпрофильному зацеплению. Эти колебания ограничиваются допусками F''</w:t>
      </w:r>
      <w:r w:rsidRPr="00031A15">
        <w:rPr>
          <w:snapToGrid w:val="0"/>
          <w:szCs w:val="28"/>
          <w:vertAlign w:val="subscript"/>
        </w:rPr>
        <w:t>i</w:t>
      </w:r>
      <w:r w:rsidRPr="00031A15">
        <w:rPr>
          <w:snapToGrid w:val="0"/>
          <w:szCs w:val="28"/>
        </w:rPr>
        <w:t>.</w:t>
      </w:r>
    </w:p>
    <w:p w:rsidR="008B7AB3" w:rsidRPr="00961045" w:rsidRDefault="008B7AB3" w:rsidP="00961045">
      <w:pPr>
        <w:ind w:firstLine="709"/>
        <w:jc w:val="both"/>
        <w:rPr>
          <w:b/>
          <w:snapToGrid w:val="0"/>
          <w:color w:val="0070C0"/>
          <w:szCs w:val="28"/>
        </w:rPr>
      </w:pPr>
    </w:p>
    <w:p w:rsidR="008B7AB3" w:rsidRPr="00031A15" w:rsidRDefault="00961045" w:rsidP="00031A15">
      <w:pPr>
        <w:ind w:firstLine="709"/>
        <w:jc w:val="center"/>
        <w:rPr>
          <w:i/>
          <w:snapToGrid w:val="0"/>
          <w:szCs w:val="28"/>
        </w:rPr>
      </w:pPr>
      <w:r w:rsidRPr="00031A15">
        <w:rPr>
          <w:b/>
          <w:i/>
          <w:snapToGrid w:val="0"/>
          <w:szCs w:val="28"/>
          <w:lang w:val="kk-KZ"/>
        </w:rPr>
        <w:t>3.</w:t>
      </w:r>
      <w:r w:rsidR="008B7AB3" w:rsidRPr="00031A15">
        <w:rPr>
          <w:b/>
          <w:i/>
          <w:snapToGrid w:val="0"/>
          <w:szCs w:val="28"/>
        </w:rPr>
        <w:t>Плавность работы передачи</w:t>
      </w:r>
    </w:p>
    <w:p w:rsidR="008B7AB3" w:rsidRPr="00031A15" w:rsidRDefault="008B7AB3" w:rsidP="00031A15">
      <w:pPr>
        <w:pStyle w:val="21"/>
        <w:spacing w:after="0" w:line="240" w:lineRule="auto"/>
        <w:ind w:left="0" w:firstLine="709"/>
        <w:jc w:val="both"/>
        <w:rPr>
          <w:szCs w:val="28"/>
        </w:rPr>
      </w:pPr>
      <w:r w:rsidRPr="00031A15">
        <w:rPr>
          <w:szCs w:val="28"/>
        </w:rPr>
        <w:t>Эта характеристика передачи определяется параметрами, погрешности которых многократно (циклически) проявляются за оборот зубчатого колеса и также составляют часть кинематической погрешности. Аналитически или с помощью анализаторов кинематическую погрешность можно представить в виде спектра гармонических составляющих, амплитуда и частота которых зависят от характера составляющих погрешностей. Например, отклонения шага зацепления (основного шага) вызывают колебания кинематической погрешности с зубцовой частотой, равной частоте. входа в зацепление зубьев колес.</w:t>
      </w:r>
    </w:p>
    <w:p w:rsidR="008B7AB3" w:rsidRPr="00031A15" w:rsidRDefault="008B7AB3" w:rsidP="00031A15">
      <w:pPr>
        <w:ind w:firstLine="709"/>
        <w:jc w:val="both"/>
        <w:rPr>
          <w:snapToGrid w:val="0"/>
          <w:szCs w:val="28"/>
        </w:rPr>
      </w:pPr>
      <w:r w:rsidRPr="00031A15">
        <w:rPr>
          <w:snapToGrid w:val="0"/>
          <w:szCs w:val="28"/>
        </w:rPr>
        <w:t xml:space="preserve">Циклический характер погрешностей, нарушающих плавность работы передачи, и возможность гармонического анализа дали основание определять и нормировать эти погрешности по спектру кинематической погрешности. </w:t>
      </w:r>
    </w:p>
    <w:p w:rsidR="008B7AB3" w:rsidRPr="00031A15" w:rsidRDefault="008B7AB3" w:rsidP="00031A15">
      <w:pPr>
        <w:ind w:firstLine="709"/>
        <w:jc w:val="both"/>
        <w:rPr>
          <w:snapToGrid w:val="0"/>
          <w:szCs w:val="28"/>
        </w:rPr>
      </w:pPr>
      <w:r w:rsidRPr="00031A15">
        <w:rPr>
          <w:snapToGrid w:val="0"/>
          <w:szCs w:val="28"/>
        </w:rPr>
        <w:t xml:space="preserve">Под </w:t>
      </w:r>
      <w:r w:rsidRPr="00031A15">
        <w:rPr>
          <w:i/>
          <w:snapToGrid w:val="0"/>
          <w:szCs w:val="28"/>
        </w:rPr>
        <w:t>циклической погрешностью передачи</w:t>
      </w:r>
      <w:r w:rsidRPr="00031A15">
        <w:rPr>
          <w:snapToGrid w:val="0"/>
          <w:szCs w:val="28"/>
        </w:rPr>
        <w:t xml:space="preserve"> f</w:t>
      </w:r>
      <w:r w:rsidRPr="00031A15">
        <w:rPr>
          <w:snapToGrid w:val="0"/>
          <w:szCs w:val="28"/>
          <w:vertAlign w:val="subscript"/>
        </w:rPr>
        <w:t>zkor</w:t>
      </w:r>
      <w:r w:rsidRPr="00031A15">
        <w:rPr>
          <w:snapToGrid w:val="0"/>
          <w:szCs w:val="28"/>
        </w:rPr>
        <w:t xml:space="preserve"> (рис</w:t>
      </w:r>
      <w:r w:rsidR="00031A15">
        <w:rPr>
          <w:snapToGrid w:val="0"/>
          <w:szCs w:val="28"/>
          <w:lang w:val="kk-KZ"/>
        </w:rPr>
        <w:t>унок</w:t>
      </w:r>
      <w:r w:rsidRPr="00031A15">
        <w:rPr>
          <w:snapToGrid w:val="0"/>
          <w:szCs w:val="28"/>
        </w:rPr>
        <w:t xml:space="preserve"> </w:t>
      </w:r>
      <w:r w:rsidR="00031A15">
        <w:rPr>
          <w:snapToGrid w:val="0"/>
          <w:szCs w:val="28"/>
          <w:lang w:val="kk-KZ"/>
        </w:rPr>
        <w:t>24</w:t>
      </w:r>
      <w:r w:rsidRPr="00031A15">
        <w:rPr>
          <w:snapToGrid w:val="0"/>
          <w:szCs w:val="28"/>
        </w:rPr>
        <w:t xml:space="preserve"> </w:t>
      </w:r>
      <w:r w:rsidRPr="00031A15">
        <w:rPr>
          <w:i/>
          <w:snapToGrid w:val="0"/>
          <w:szCs w:val="28"/>
        </w:rPr>
        <w:t>а</w:t>
      </w:r>
      <w:r w:rsidRPr="00031A15">
        <w:rPr>
          <w:snapToGrid w:val="0"/>
          <w:szCs w:val="28"/>
        </w:rPr>
        <w:t xml:space="preserve">) и </w:t>
      </w:r>
      <w:r w:rsidRPr="00031A15">
        <w:rPr>
          <w:i/>
          <w:snapToGrid w:val="0"/>
          <w:szCs w:val="28"/>
        </w:rPr>
        <w:t>зубчатого колеса</w:t>
      </w:r>
      <w:r w:rsidRPr="00031A15">
        <w:rPr>
          <w:snapToGrid w:val="0"/>
          <w:szCs w:val="28"/>
        </w:rPr>
        <w:t xml:space="preserve"> f</w:t>
      </w:r>
      <w:r w:rsidRPr="00031A15">
        <w:rPr>
          <w:snapToGrid w:val="0"/>
          <w:szCs w:val="28"/>
          <w:vertAlign w:val="subscript"/>
        </w:rPr>
        <w:t>zkr</w:t>
      </w:r>
      <w:r w:rsidRPr="00031A15">
        <w:rPr>
          <w:snapToGrid w:val="0"/>
          <w:szCs w:val="28"/>
        </w:rPr>
        <w:t xml:space="preserve"> </w:t>
      </w:r>
      <w:r w:rsidRPr="00031A15">
        <w:rPr>
          <w:smallCaps/>
          <w:snapToGrid w:val="0"/>
          <w:szCs w:val="28"/>
        </w:rPr>
        <w:t>(</w:t>
      </w:r>
      <w:r w:rsidRPr="00031A15">
        <w:rPr>
          <w:snapToGrid w:val="0"/>
          <w:szCs w:val="28"/>
        </w:rPr>
        <w:t>рис</w:t>
      </w:r>
      <w:r w:rsidR="00031A15">
        <w:rPr>
          <w:smallCaps/>
          <w:snapToGrid w:val="0"/>
          <w:szCs w:val="28"/>
          <w:lang w:val="kk-KZ"/>
        </w:rPr>
        <w:t xml:space="preserve">унок </w:t>
      </w:r>
      <w:r w:rsidRPr="00031A15">
        <w:rPr>
          <w:snapToGrid w:val="0"/>
          <w:szCs w:val="28"/>
        </w:rPr>
        <w:t xml:space="preserve">24, </w:t>
      </w:r>
      <w:r w:rsidRPr="00031A15">
        <w:rPr>
          <w:i/>
          <w:snapToGrid w:val="0"/>
          <w:szCs w:val="28"/>
        </w:rPr>
        <w:t>б</w:t>
      </w:r>
      <w:r w:rsidRPr="00031A15">
        <w:rPr>
          <w:snapToGrid w:val="0"/>
          <w:szCs w:val="28"/>
        </w:rPr>
        <w:t>) понимают удвоенную амплитуду гармонической составляющей кинематической погрешности соответственно передачи или колеса. Для ограничения циклической погрешности установлены допуски:</w:t>
      </w:r>
    </w:p>
    <w:p w:rsidR="008B7AB3" w:rsidRPr="00031A15" w:rsidRDefault="008B7AB3" w:rsidP="00031A15">
      <w:pPr>
        <w:ind w:firstLine="709"/>
        <w:jc w:val="both"/>
        <w:rPr>
          <w:snapToGrid w:val="0"/>
          <w:szCs w:val="28"/>
        </w:rPr>
      </w:pPr>
      <w:r w:rsidRPr="00031A15">
        <w:rPr>
          <w:snapToGrid w:val="0"/>
          <w:szCs w:val="28"/>
        </w:rPr>
        <w:t>f</w:t>
      </w:r>
      <w:r w:rsidRPr="00031A15">
        <w:rPr>
          <w:snapToGrid w:val="0"/>
          <w:szCs w:val="28"/>
          <w:vertAlign w:val="subscript"/>
        </w:rPr>
        <w:t>zоk</w:t>
      </w:r>
      <w:r w:rsidRPr="00031A15">
        <w:rPr>
          <w:snapToGrid w:val="0"/>
          <w:szCs w:val="28"/>
        </w:rPr>
        <w:t xml:space="preserve"> — на циклическую погрешность передачи и f</w:t>
      </w:r>
      <w:r w:rsidRPr="00031A15">
        <w:rPr>
          <w:snapToGrid w:val="0"/>
          <w:szCs w:val="28"/>
          <w:vertAlign w:val="subscript"/>
        </w:rPr>
        <w:t>zk</w:t>
      </w:r>
      <w:r w:rsidRPr="00031A15">
        <w:rPr>
          <w:snapToGrid w:val="0"/>
          <w:szCs w:val="28"/>
        </w:rPr>
        <w:t xml:space="preserve"> — на циклическую погрешность зубчатого колеса. </w:t>
      </w:r>
    </w:p>
    <w:p w:rsidR="008B7AB3" w:rsidRPr="00961045" w:rsidRDefault="009C0B25" w:rsidP="00961045">
      <w:pPr>
        <w:ind w:firstLine="709"/>
        <w:jc w:val="both"/>
        <w:rPr>
          <w:snapToGrid w:val="0"/>
          <w:color w:val="0070C0"/>
          <w:szCs w:val="28"/>
        </w:rPr>
      </w:pPr>
      <w:r>
        <w:rPr>
          <w:noProof/>
          <w:color w:val="0070C0"/>
          <w:szCs w:val="28"/>
        </w:rPr>
        <w:pict>
          <v:group id="_x0000_s1365" style="position:absolute;left:0;text-align:left;margin-left:-3.85pt;margin-top:4.05pt;width:502.6pt;height:214.85pt;z-index:251663872" coordorigin="1276,3315" coordsize="9328,4154">
            <v:line id="_x0000_s1366" style="position:absolute" from="2189,3465" to="2189,7051" strokeweight="1pt">
              <v:stroke startarrow="block" startarrowwidth="narrow"/>
            </v:line>
            <v:line id="_x0000_s1367" style="position:absolute" from="2189,3960" to="5500,3960" strokeweight="1pt">
              <v:stroke endarrow="block" endarrowwidth="narrow"/>
            </v:line>
            <v:line id="_x0000_s1368" style="position:absolute" from="2189,4774" to="5500,4774" strokeweight="1pt">
              <v:stroke endarrow="block" endarrowwidth="narrow"/>
            </v:line>
            <v:line id="_x0000_s1369" style="position:absolute" from="2189,6259" to="5500,6259" strokeweight="1pt">
              <v:stroke endarrow="block" endarrowwidth="narrow"/>
            </v:line>
            <v:shape id="_x0000_s1370" style="position:absolute;left:2189;top:6161;width:370;height:230;mso-wrap-style:square;mso-wrap-distance-left:9pt;mso-wrap-distance-top:0;mso-wrap-distance-right:9pt;mso-wrap-distance-bottom:0;v-text-anchor:top" coordsize="945,720" path="m945,660r-90,l795,615,720,495,645,195,570,45,435,,300,45,225,195,150,510,90,645,,720e" filled="f" strokeweight="1.5pt">
              <v:path arrowok="t"/>
            </v:shape>
            <v:shape id="_x0000_s1371" style="position:absolute;left:2553;top:6158;width:383;height:219;mso-wrap-style:square;mso-wrap-distance-left:9pt;mso-wrap-distance-top:0;mso-wrap-distance-right:9pt;mso-wrap-distance-bottom:0;v-text-anchor:top" coordsize="977,683" path="m977,660r-90,l827,615,752,495,677,195,602,45,467,,332,45,257,195,182,510,123,623,,683e" filled="f" strokeweight="1.5pt">
              <v:path arrowok="t"/>
            </v:shape>
            <v:shape id="_x0000_s1372" style="position:absolute;left:2930;top:6147;width:371;height:230;mso-wrap-style:square;mso-wrap-distance-left:9pt;mso-wrap-distance-top:0;mso-wrap-distance-right:9pt;mso-wrap-distance-bottom:0;v-text-anchor:top" coordsize="945,720" path="m945,660r-90,l795,615,720,495,645,195,570,45,435,,300,45,225,195,150,510,90,645,,720e" filled="f" strokeweight="1.5pt">
              <v:path arrowok="t"/>
            </v:shape>
            <v:shape id="_x0000_s1373" style="position:absolute;left:3295;top:6161;width:383;height:219;mso-wrap-style:square;mso-wrap-distance-left:9pt;mso-wrap-distance-top:0;mso-wrap-distance-right:9pt;mso-wrap-distance-bottom:0;v-text-anchor:top" coordsize="977,683" path="m977,660r-90,l827,615,752,495,677,195,602,45,467,,332,45,257,195,182,510,123,623,,683e" filled="f" strokeweight="1.5pt">
              <v:path arrowok="t"/>
            </v:shape>
            <v:shape id="_x0000_s1374" style="position:absolute;left:3660;top:6150;width:407;height:230;mso-wrap-style:square;mso-wrap-distance-left:9pt;mso-wrap-distance-top:0;mso-wrap-distance-right:9pt;mso-wrap-distance-bottom:0;v-text-anchor:top" coordsize="407,230" path="m407,211r-35,l348,196,319,158,290,62,260,14,207,,154,14,125,62,96,163,,210r37,20e" filled="f" strokeweight="1.5pt">
              <v:path arrowok="t"/>
            </v:shape>
            <v:shape id="_x0000_s1375" style="position:absolute;left:4065;top:6147;width:418;height:213;mso-wrap-style:square;mso-wrap-distance-left:9pt;mso-wrap-distance-top:0;mso-wrap-distance-right:9pt;mso-wrap-distance-bottom:0;v-text-anchor:top" coordsize="418,213" path="m418,212r-35,l359,197,330,159,300,63,271,14,218,,165,14,136,63,75,183r8,17l,213e" filled="f" strokeweight="1.5pt">
              <v:path arrowok="t"/>
            </v:shape>
            <v:shape id="_x0000_s1376" style="position:absolute;left:4477;top:6136;width:371;height:230;mso-wrap-style:square;mso-wrap-distance-left:9pt;mso-wrap-distance-top:0;mso-wrap-distance-right:9pt;mso-wrap-distance-bottom:0;v-text-anchor:top" coordsize="945,720" path="m945,660r-90,l795,615,720,495,645,195,570,45,435,,300,45,225,195,150,510,90,645,,720e" filled="f" strokeweight="1.5pt">
              <v:path arrowok="t"/>
            </v:shape>
            <v:shape id="_x0000_s1377" style="position:absolute;left:4842;top:6133;width:383;height:219;mso-wrap-style:square;mso-wrap-distance-left:9pt;mso-wrap-distance-top:0;mso-wrap-distance-right:9pt;mso-wrap-distance-bottom:0;v-text-anchor:top" coordsize="977,683" path="m977,660r-90,l827,615,752,495,677,195,602,45,467,,332,45,257,195,182,510,123,623,,683e" filled="f" strokeweight="1.5pt">
              <v:path arrowok="t"/>
            </v:shape>
            <v:line id="_x0000_s1378" style="position:absolute" from="2189,5621" to="5493,5621" strokeweight="1pt">
              <v:stroke endarrow="block" endarrowwidth="narrow"/>
            </v:line>
            <v:shape id="_x0000_s1379" style="position:absolute;left:2354;top:5460;width:1040;height:300;mso-wrap-style:square;mso-wrap-distance-left:9pt;mso-wrap-distance-top:0;mso-wrap-distance-right:9pt;mso-wrap-distance-bottom:0;v-text-anchor:top" coordsize="1040,300" path="m1040,278r-99,l875,261,792,217,710,107,627,52,481,,330,52r-82,55l165,223,99,272,,300e" filled="f" strokeweight="1.5pt">
              <v:path arrowok="t"/>
            </v:shape>
            <v:shape id="_x0000_s1380" style="position:absolute;left:3377;top:5460;width:1075;height:283;mso-wrap-style:square;mso-wrap-distance-left:9pt;mso-wrap-distance-top:0;mso-wrap-distance-right:9pt;mso-wrap-distance-bottom:0;v-text-anchor:top" coordsize="1075,283" path="m1075,275r-99,l910,258,827,214,745,104,662,49,508,,365,49r-82,55l200,219r-65,42l,283e" filled="f" strokeweight="1.5pt">
              <v:path arrowok="t"/>
            </v:shape>
            <v:shape id="_x0000_s1381" style="position:absolute;left:4436;top:5460;width:1040;height:283;mso-wrap-style:square;mso-wrap-distance-left:9pt;mso-wrap-distance-top:0;mso-wrap-distance-right:9pt;mso-wrap-distance-bottom:0;v-text-anchor:top" coordsize="1040,283" path="m1040,261r-99,l875,244,792,200,710,90,627,35,499,,330,35,248,90,165,206,99,255,,283e" filled="f" strokeweight="1.5pt">
              <v:path arrowok="t"/>
            </v:shape>
            <v:shape id="_x0000_s1382" style="position:absolute;left:2155;top:4499;width:3146;height:572;mso-wrap-style:square;mso-wrap-distance-left:9pt;mso-wrap-distance-top:0;mso-wrap-distance-right:9pt;mso-wrap-distance-bottom:0;v-text-anchor:top" coordsize="2355,435" path="m2355,195l2250,315r-165,75l1890,435r-120,l1665,420,1545,390,1423,341,1267,280,1095,150,960,75,676,,375,15,225,60,105,120,,210r,e" filled="f" strokeweight="1.5pt">
              <v:path arrowok="t"/>
            </v:shape>
            <v:shape id="_x0000_s1383" style="position:absolute;left:2155;top:3630;width:3146;height:660;mso-wrap-style:square;mso-wrap-distance-left:9pt;mso-wrap-distance-top:0;mso-wrap-distance-right:9pt;mso-wrap-distance-bottom:0;v-text-anchor:top" coordsize="3146,660" path="m3146,272r-21,103l3065,450r-60,l2915,300r-45,-45l2780,300,2630,405,2525,512r-60,118l2390,660r-75,-15l2224,497,2064,467,1901,418,1693,357,1580,285r-150,90l1280,435,1175,405,1055,210,903,77,665,,530,45,455,240r-75,15l301,137,275,45,155,75,,287r,e" filled="f" strokeweight="1.5pt">
              <v:path arrowok="t"/>
            </v:shape>
            <v:line id="_x0000_s1384" style="position:absolute" from="2202,6743" to="5476,6743" strokeweight="1pt">
              <v:stroke endarrow="block" endarrowwidth="narrow"/>
            </v:line>
            <v:shape id="_x0000_s1385" style="position:absolute;left:2162;top:6675;width:338;height:199;mso-wrap-style:square;mso-wrap-distance-left:9pt;mso-wrap-distance-top:0;mso-wrap-distance-right:9pt;mso-wrap-distance-bottom:0;v-text-anchor:top" coordsize="945,720" path="m945,660r-90,l795,615,720,495,645,195,570,45,435,,300,45,225,195,150,510,90,645,,720e" filled="f" strokeweight="1.5pt">
              <v:path arrowok="t"/>
            </v:shape>
            <v:shape id="_x0000_s1386" style="position:absolute;left:2494;top:6672;width:350;height:190;mso-wrap-style:square;mso-wrap-distance-left:9pt;mso-wrap-distance-top:0;mso-wrap-distance-right:9pt;mso-wrap-distance-bottom:0;v-text-anchor:top" coordsize="977,683" path="m977,660r-90,l827,615,752,495,677,195,602,45,467,,332,45,257,195,182,510,123,623,,683e" filled="f" strokeweight="1.5pt">
              <v:path arrowok="t"/>
            </v:shape>
            <v:shape id="_x0000_s1387" style="position:absolute;left:2839;top:6662;width:338;height:200;mso-wrap-style:square;mso-wrap-distance-left:9pt;mso-wrap-distance-top:0;mso-wrap-distance-right:9pt;mso-wrap-distance-bottom:0;v-text-anchor:top" coordsize="945,720" path="m945,660r-90,l795,615,720,495,645,195,570,45,435,,300,45,225,195,150,510,90,645,,720e" filled="f" strokeweight="1.5pt">
              <v:path arrowok="t"/>
            </v:shape>
            <v:shape id="_x0000_s1388" style="position:absolute;left:3172;top:6660;width:350;height:190;mso-wrap-style:square;mso-wrap-distance-left:9pt;mso-wrap-distance-top:0;mso-wrap-distance-right:9pt;mso-wrap-distance-bottom:0;v-text-anchor:top" coordsize="977,683" path="m977,660r-90,l827,615,752,495,677,195,602,45,467,,332,45,257,195,182,510,123,623,,683e" filled="f" strokeweight="1.5pt">
              <v:path arrowok="t"/>
            </v:shape>
            <v:shape id="_x0000_s1389" style="position:absolute;left:3510;top:6665;width:367;height:191;mso-wrap-style:square;mso-wrap-distance-left:9pt;mso-wrap-distance-top:0;mso-wrap-distance-right:9pt;mso-wrap-distance-bottom:0;v-text-anchor:top" coordsize="402,220" path="m402,211r-35,l343,196,314,158,285,62,255,14,202,,149,14,120,62,91,163,60,190,,220e" filled="f" strokeweight="1.5pt">
              <v:path arrowok="t"/>
            </v:shape>
            <v:shape id="_x0000_s1390" style="position:absolute;left:3871;top:6662;width:350;height:190;mso-wrap-style:square;mso-wrap-distance-left:9pt;mso-wrap-distance-top:0;mso-wrap-distance-right:9pt;mso-wrap-distance-bottom:0;v-text-anchor:top" coordsize="383,219" path="m383,212r-35,l324,197,295,159,265,63,236,14,183,,130,14,101,63,39,178r9,22l,219e" filled="f" strokeweight="1.5pt">
              <v:path arrowok="t"/>
            </v:shape>
            <v:shape id="_x0000_s1391" style="position:absolute;left:4235;top:6658;width:389;height:200;mso-wrap-style:square;mso-wrap-distance-left:9pt;mso-wrap-distance-top:0;mso-wrap-distance-right:9pt;mso-wrap-distance-bottom:0;v-text-anchor:top" coordsize="425,230" path="m425,211r-35,l366,196,337,158,308,62,278,14,225,,172,14,143,62,114,163,,228r55,2e" filled="f" strokeweight="1.5pt">
              <v:path arrowok="t"/>
            </v:shape>
            <v:shape id="_x0000_s1392" style="position:absolute;left:4618;top:6656;width:350;height:189;mso-wrap-style:square;mso-wrap-distance-left:9pt;mso-wrap-distance-top:0;mso-wrap-distance-right:9pt;mso-wrap-distance-bottom:0;v-text-anchor:top" coordsize="977,683" path="m977,660r-90,l827,615,752,495,677,195,602,45,467,,332,45,257,195,182,510,123,623,,683e" filled="f" strokeweight="1.5pt">
              <v:path arrowok="t"/>
            </v:shape>
            <v:shape id="_x0000_s1393" style="position:absolute;left:4962;top:6646;width:339;height:199;mso-wrap-style:square;mso-wrap-distance-left:9pt;mso-wrap-distance-top:0;mso-wrap-distance-right:9pt;mso-wrap-distance-bottom:0;v-text-anchor:top" coordsize="945,720" path="m945,660r-90,l795,615,720,495,645,195,570,45,435,,300,45,225,195,150,510,90,645,,720e" filled="f" strokeweight="1.5pt">
              <v:path arrowok="t"/>
            </v:shape>
            <v:line id="_x0000_s1394" style="position:absolute" from="1925,5460" to="2844,5460"/>
            <v:line id="_x0000_s1395" style="position:absolute" from="1925,5760" to="3394,5760"/>
            <v:line id="_x0000_s1396" style="position:absolute" from="1925,4499" to="3678,4509"/>
            <v:line id="_x0000_s1397" style="position:absolute" from="1925,5071" to="4618,5071"/>
            <v:line id="_x0000_s1398" style="position:absolute" from="2013,4509" to="2013,5071">
              <v:stroke startarrow="block" startarrowwidth="narrow" startarrowlength="short" endarrow="block" endarrowwidth="narrow" endarrowlength="short"/>
            </v:line>
            <v:line id="_x0000_s1399" style="position:absolute" from="2013,5460" to="2013,5760">
              <v:stroke startarrow="block" startarrowwidth="narrow" startarrowlength="short" endarrow="block" endarrowwidth="narrow" endarrowlength="short"/>
            </v:line>
            <v:line id="_x0000_s1400" style="position:absolute" from="1925,6149" to="2494,6149"/>
            <v:line id="_x0000_s1401" style="position:absolute" from="1925,6391" to="2559,6391"/>
            <v:line id="_x0000_s1402" style="position:absolute" from="1925,6675" to="2354,6675"/>
            <v:line id="_x0000_s1403" style="position:absolute" from="1925,6875" to="2553,6875"/>
            <v:line id="_x0000_s1404" style="position:absolute" from="3522,4499" to="3522,4764">
              <v:stroke startarrow="block" startarrowwidth="narrow" startarrowlength="short" endarrow="block" endarrowwidth="narrow" endarrowlength="short"/>
            </v:line>
            <v:line id="_x0000_s1405" style="position:absolute" from="2002,6150" to="2002,6377">
              <v:stroke startarrow="block" startarrowwidth="narrow" startarrowlength="short" endarrow="block" endarrowwidth="narrow" endarrowlength="short"/>
            </v:line>
            <v:line id="_x0000_s1406" style="position:absolute;flip:x" from="2002,6675" to="2002,6856">
              <v:stroke startarrowwidth="narrow" startarrowlength="short" endarrowwidth="narrow" endarrowlength="short"/>
            </v:line>
            <v:shape id="_x0000_s1407" type="#_x0000_t202" style="position:absolute;left:4019;top:4128;width:2154;height:713" filled="f" stroked="f">
              <v:textbox style="mso-next-textbox:#_x0000_s1407">
                <w:txbxContent>
                  <w:p w:rsidR="00C86A81" w:rsidRDefault="00C86A81" w:rsidP="008B7AB3">
                    <w:pPr>
                      <w:pStyle w:val="af"/>
                      <w:rPr>
                        <w:lang w:val="ru-RU"/>
                      </w:rPr>
                    </w:pPr>
                    <w:r>
                      <w:rPr>
                        <w:lang w:val="ru-RU"/>
                      </w:rPr>
                      <w:t>Гармонические составляющие</w:t>
                    </w:r>
                  </w:p>
                </w:txbxContent>
              </v:textbox>
            </v:shape>
            <v:line id="_x0000_s1408" style="position:absolute;flip:y" from="3877,4577" to="4483,4895"/>
            <v:line id="_x0000_s1409" style="position:absolute;flip:x" from="3877,4577" to="4483,5460"/>
            <v:line id="_x0000_s1410" style="position:absolute;flip:x" from="3871,4577" to="4477,6161"/>
            <v:line id="_x0000_s1411" style="position:absolute" from="4477,4577" to="4842,6675"/>
            <v:shape id="_x0000_s1412" type="#_x0000_t202" style="position:absolute;left:2202;top:3993;width:1817;height:395" filled="f" stroked="f">
              <v:textbox style="mso-next-textbox:#_x0000_s1412">
                <w:txbxContent>
                  <w:p w:rsidR="00C86A81" w:rsidRDefault="00C86A81" w:rsidP="008B7AB3">
                    <w:pPr>
                      <w:rPr>
                        <w:sz w:val="24"/>
                      </w:rPr>
                    </w:pPr>
                    <w:r>
                      <w:rPr>
                        <w:sz w:val="24"/>
                      </w:rPr>
                      <w:t>Амплитуда</w:t>
                    </w:r>
                  </w:p>
                </w:txbxContent>
              </v:textbox>
            </v:shape>
            <v:line id="_x0000_s1413" style="position:absolute;flip:x y" from="2930,4244" to="3485,4618"/>
            <v:shape id="_x0000_s1414" type="#_x0000_t202" style="position:absolute;left:1397;top:3315;width:957;height:564" filled="f" stroked="f">
              <v:textbox style="mso-next-textbox:#_x0000_s1414">
                <w:txbxContent>
                  <w:p w:rsidR="00C86A81" w:rsidRDefault="00C86A81" w:rsidP="008B7AB3">
                    <w:pPr>
                      <w:rPr>
                        <w:sz w:val="24"/>
                        <w:vertAlign w:val="subscript"/>
                      </w:rPr>
                    </w:pPr>
                    <w:r>
                      <w:rPr>
                        <w:sz w:val="24"/>
                        <w:lang w:val="en-US"/>
                      </w:rPr>
                      <w:t>F</w:t>
                    </w:r>
                    <w:r>
                      <w:rPr>
                        <w:sz w:val="24"/>
                        <w:vertAlign w:val="subscript"/>
                      </w:rPr>
                      <w:t>к.п.к.</w:t>
                    </w:r>
                  </w:p>
                  <w:p w:rsidR="00C86A81" w:rsidRDefault="00C86A81" w:rsidP="008B7AB3"/>
                </w:txbxContent>
              </v:textbox>
            </v:shape>
            <v:shape id="_x0000_s1415" type="#_x0000_t202" style="position:absolute;left:1276;top:5225;width:649;height:1034" filled="f" stroked="f">
              <v:textbox style="layout-flow:vertical;mso-layout-flow-alt:bottom-to-top;mso-next-textbox:#_x0000_s1415">
                <w:txbxContent>
                  <w:p w:rsidR="00C86A81" w:rsidRDefault="00C86A81" w:rsidP="008B7AB3">
                    <w:pPr>
                      <w:rPr>
                        <w:vertAlign w:val="subscript"/>
                        <w:lang w:val="en-US"/>
                      </w:rPr>
                    </w:pPr>
                    <w:r>
                      <w:rPr>
                        <w:lang w:val="en-US"/>
                      </w:rPr>
                      <w:t>f</w:t>
                    </w:r>
                    <w:r>
                      <w:rPr>
                        <w:vertAlign w:val="subscript"/>
                        <w:lang w:val="en-US"/>
                      </w:rPr>
                      <w:t>zkor</w:t>
                    </w:r>
                  </w:p>
                </w:txbxContent>
              </v:textbox>
            </v:shape>
            <v:line id="_x0000_s1416" style="position:absolute;flip:y" from="1771,4841" to="2013,5885"/>
            <v:line id="_x0000_s1417" style="position:absolute;flip:y" from="1771,5621" to="2013,5885"/>
            <v:line id="_x0000_s1418" style="position:absolute" from="1771,5885" to="1925,6259"/>
            <v:line id="_x0000_s1419" style="position:absolute" from="1771,5885" to="1925,6743"/>
            <v:line id="_x0000_s1420" style="position:absolute;flip:y" from="2002,6875" to="2002,7185">
              <v:stroke endarrow="block" endarrowwidth="narrow" endarrowlength="short"/>
            </v:line>
            <v:line id="_x0000_s1421" style="position:absolute" from="2002,6501" to="2002,6675">
              <v:stroke endarrow="block" endarrowwidth="narrow" endarrowlength="short"/>
            </v:line>
            <v:line id="_x0000_s1422" style="position:absolute" from="6652,3553" to="6652,6951" strokeweight="1pt">
              <v:stroke startarrow="block" startarrowwidth="narrow"/>
            </v:line>
            <v:line id="_x0000_s1423" style="position:absolute" from="6652,4499" to="10153,4499" strokeweight="1pt">
              <v:stroke endarrow="block" endarrowwidth="narrow"/>
            </v:line>
            <v:line id="_x0000_s1424" style="position:absolute" from="6652,5533" to="10153,5533" strokeweight="1pt">
              <v:stroke endarrow="block" endarrowwidth="narrow"/>
            </v:line>
            <v:shape id="_x0000_s1425" style="position:absolute;left:6721;top:5225;width:3087;height:572;mso-wrap-style:square;mso-wrap-distance-left:9pt;mso-wrap-distance-top:0;mso-wrap-distance-right:9pt;mso-wrap-distance-bottom:0;v-text-anchor:top" coordsize="2355,435" path="m2355,195l2250,315r-165,75l1890,435r-120,l1665,420,1545,390,1423,341,1267,280,1095,150,960,75,676,,375,15,225,60,105,120,,210r,e" filled="f" strokeweight="1.5pt">
              <v:path arrowok="t"/>
            </v:shape>
            <v:group id="_x0000_s1426" style="position:absolute;left:6652;top:3879;width:2981;height:869" coordorigin="6173,3879" coordsize="2968,869">
              <v:shape id="_x0000_s1427" style="position:absolute;left:6173;top:3879;width:277;height:386;mso-wrap-style:square;mso-wrap-distance-left:9pt;mso-wrap-distance-top:0;mso-wrap-distance-right:9pt;mso-wrap-distance-bottom:0;v-text-anchor:top" coordsize="514,450" path="m514,450l439,405,424,330,375,254,336,100,297,23,226,,156,23r-39,77l78,261,47,331,,369e" filled="f" strokeweight="1.5pt">
                <v:path arrowok="t"/>
              </v:shape>
              <v:shape id="_x0000_s1428" style="position:absolute;left:6443;top:3959;width:265;height:473;mso-wrap-style:square;mso-wrap-distance-left:9pt;mso-wrap-distance-top:0;mso-wrap-distance-right:9pt;mso-wrap-distance-bottom:0;v-text-anchor:top" coordsize="493,552" path="m493,552l418,537,388,387,375,254,336,100,297,23,226,,156,23r-39,77l78,261,47,331,,369e" filled="f" strokeweight="1.5pt">
                <v:path arrowok="t"/>
              </v:shape>
              <v:shape id="_x0000_s1429" style="position:absolute;left:6708;top:4128;width:251;height:381;mso-wrap-style:square;mso-wrap-distance-left:9pt;mso-wrap-distance-top:0;mso-wrap-distance-right:9pt;mso-wrap-distance-bottom:0;v-text-anchor:top" coordsize="466,444" path="m466,444l391,384,361,294r14,-40l336,100,297,23,226,,156,23r-39,77l78,261,47,331,,369e" filled="f" strokeweight="1.5pt">
                <v:path arrowok="t"/>
              </v:shape>
              <v:shape id="_x0000_s1430" style="position:absolute;left:6965;top:4182;width:277;height:386;mso-wrap-style:square;mso-wrap-distance-left:9pt;mso-wrap-distance-top:0;mso-wrap-distance-right:9pt;mso-wrap-distance-bottom:0;v-text-anchor:top" coordsize="514,450" path="m514,450l439,405,424,330,375,254,336,100,297,23,226,,156,23r-39,77l78,261,47,331,,369e" filled="f" strokeweight="1.5pt">
                <v:path arrowok="t"/>
              </v:shape>
              <v:shape id="_x0000_s1431" style="position:absolute;left:7235;top:4262;width:266;height:473;mso-wrap-style:square;mso-wrap-distance-left:9pt;mso-wrap-distance-top:0;mso-wrap-distance-right:9pt;mso-wrap-distance-bottom:0;v-text-anchor:top" coordsize="493,552" path="m493,552l418,537,388,387,375,254,336,100,297,23,226,,156,23r-39,77l78,261,47,331,,369e" filled="f" strokeweight="1.5pt">
                <v:path arrowok="t"/>
              </v:shape>
              <v:shape id="_x0000_s1432" style="position:absolute;left:7500;top:4432;width:265;height:316;mso-wrap-style:square;mso-wrap-distance-left:9pt;mso-wrap-distance-top:0;mso-wrap-distance-right:9pt;mso-wrap-distance-bottom:0;v-text-anchor:top" coordsize="945,720" path="m945,660r-90,l795,615,720,495,645,195,570,45,435,,300,45,225,195,150,510,90,645,,720e" filled="f" strokeweight="1.5pt">
                <v:path arrowok="t"/>
              </v:shape>
              <v:shape id="_x0000_s1433" style="position:absolute;left:7770;top:4366;width:360;height:359;mso-wrap-style:square;mso-wrap-distance-left:9pt;mso-wrap-distance-top:0;mso-wrap-distance-right:9pt;mso-wrap-distance-bottom:0;v-text-anchor:top" coordsize="360,359" path="m360,338r-30,l309,315,284,254,258,100,233,23,187,,142,23r-26,77l91,261,,359,60,344e" filled="f" strokeweight="1.5pt">
                <v:path arrowok="t"/>
              </v:shape>
              <v:shape id="_x0000_s1434" style="position:absolute;left:8156;top:4244;width:317;height:453;mso-wrap-style:square;mso-wrap-distance-left:9pt;mso-wrap-distance-top:0;mso-wrap-distance-right:9pt;mso-wrap-distance-bottom:0;v-text-anchor:top" coordsize="487,453" path="m487,338r-47,l409,315,370,254,331,100,292,23,221,,151,23r-39,77l73,261,60,333,,453,60,408e" filled="f" strokeweight="1.5pt">
                <v:path arrowok="t"/>
              </v:shape>
              <v:shape id="_x0000_s1435" style="position:absolute;left:8478;top:4115;width:343;height:462;mso-wrap-style:square;mso-wrap-distance-left:9pt;mso-wrap-distance-top:0;mso-wrap-distance-right:9pt;mso-wrap-distance-bottom:0;v-text-anchor:top" coordsize="526,462" path="m526,338r-47,l448,315,409,254,370,100,331,23,260,,190,23r-39,77l112,261,75,327,45,432,,462e" filled="f" strokeweight="1.5pt">
                <v:path arrowok="t"/>
              </v:shape>
              <v:shape id="_x0000_s1436" style="position:absolute;left:8810;top:4083;width:331;height:392;mso-wrap-style:square;mso-wrap-distance-left:9pt;mso-wrap-distance-top:0;mso-wrap-distance-right:9pt;mso-wrap-distance-bottom:0;v-text-anchor:top" coordsize="508,392" path="m508,338r-47,l430,315,391,254,352,100,313,23,242,,172,23r-39,77l105,272,90,347,,392e" filled="f" strokeweight="1.5pt">
                <v:path arrowok="t"/>
              </v:shape>
            </v:group>
            <v:line id="_x0000_s1437" style="position:absolute;flip:y" from="9633,3630" to="9633,4499"/>
            <v:line id="_x0000_s1438" style="position:absolute" from="6652,3817" to="9633,3817">
              <v:stroke startarrow="block" startarrowwidth="narrow" endarrow="block" endarrowwidth="narrow"/>
            </v:line>
            <v:line id="_x0000_s1439" style="position:absolute" from="6454,5225" to="8799,5225"/>
            <v:line id="_x0000_s1440" style="position:absolute" from="8643,5225" to="8643,5533">
              <v:stroke startarrow="block" startarrowwidth="narrow" startarrowlength="short" endarrow="block" endarrowwidth="narrow" endarrowlength="short"/>
            </v:line>
            <v:shape id="_x0000_s1441" type="#_x0000_t202" style="position:absolute;left:8799;top:4895;width:1442;height:418" filled="f" stroked="f">
              <v:textbox style="mso-next-textbox:#_x0000_s1441">
                <w:txbxContent>
                  <w:p w:rsidR="00C86A81" w:rsidRDefault="00C86A81" w:rsidP="008B7AB3">
                    <w:pPr>
                      <w:rPr>
                        <w:sz w:val="24"/>
                      </w:rPr>
                    </w:pPr>
                    <w:r>
                      <w:rPr>
                        <w:sz w:val="24"/>
                      </w:rPr>
                      <w:t>Амплитуда</w:t>
                    </w:r>
                  </w:p>
                </w:txbxContent>
              </v:textbox>
            </v:shape>
            <v:line id="_x0000_s1442" style="position:absolute;flip:y" from="8643,5225" to="9312,5401"/>
            <v:line id="_x0000_s1443" style="position:absolute" from="6454,5797" to="9063,5797"/>
            <v:line id="_x0000_s1444" style="position:absolute" from="6522,5225" to="6522,5797">
              <v:stroke startarrow="block" startarrowwidth="narrow" startarrowlength="short" endarrow="block" endarrowwidth="narrow" endarrowlength="short"/>
            </v:line>
            <v:group id="_x0000_s1445" style="position:absolute;left:6454;top:6501;width:3699;height:440" coordorigin="6454,6501" coordsize="3699,440">
              <v:shape id="_x0000_s1446" style="position:absolute;left:6721;top:6572;width:439;height:369;mso-wrap-style:square;mso-wrap-distance-left:9pt;mso-wrap-distance-top:0;mso-wrap-distance-right:9pt;mso-wrap-distance-bottom:0;v-text-anchor:top" coordsize="945,720" path="m945,660r-90,l795,615,720,495,645,195,570,45,435,,300,45,225,195,150,510,90,645,,720e" filled="f" strokeweight="1.5pt">
                <v:path arrowok="t"/>
              </v:shape>
              <v:group id="_x0000_s1447" style="position:absolute;left:7154;top:6501;width:2662;height:417" coordorigin="6736,6501" coordsize="3485,417">
                <v:shape id="_x0000_s1448" style="position:absolute;left:6736;top:6568;width:508;height:350;mso-wrap-style:square;mso-wrap-distance-left:9pt;mso-wrap-distance-top:0;mso-wrap-distance-right:9pt;mso-wrap-distance-bottom:0;v-text-anchor:top" coordsize="977,683" path="m977,660r-90,l827,615,752,495,677,195,602,45,467,,332,45,257,195,182,510,123,623,,683e" filled="f" strokeweight="1.5pt">
                  <v:path arrowok="t"/>
                </v:shape>
                <v:shape id="_x0000_s1449" style="position:absolute;left:7237;top:6549;width:492;height:369;mso-wrap-style:square;mso-wrap-distance-left:9pt;mso-wrap-distance-top:0;mso-wrap-distance-right:9pt;mso-wrap-distance-bottom:0;v-text-anchor:top" coordsize="945,720" path="m945,660r-90,l795,615,720,495,645,195,570,45,435,,300,45,225,195,150,510,90,645,,720e" filled="f" strokeweight="1.5pt">
                  <v:path arrowok="t"/>
                </v:shape>
                <v:shape id="_x0000_s1450" style="position:absolute;left:7721;top:6545;width:509;height:350;mso-wrap-style:square;mso-wrap-distance-left:9pt;mso-wrap-distance-top:0;mso-wrap-distance-right:9pt;mso-wrap-distance-bottom:0;v-text-anchor:top" coordsize="977,683" path="m977,660r-90,l827,615,752,495,677,195,602,45,467,,332,45,257,195,182,510,123,623,,683e" filled="f" strokeweight="1.5pt">
                  <v:path arrowok="t"/>
                </v:shape>
                <v:shape id="_x0000_s1451" style="position:absolute;left:8242;top:6528;width:492;height:369;mso-wrap-style:square;mso-wrap-distance-left:9pt;mso-wrap-distance-top:0;mso-wrap-distance-right:9pt;mso-wrap-distance-bottom:0;v-text-anchor:top" coordsize="945,720" path="m945,660r-90,l795,615,720,495,645,195,570,45,435,,300,45,225,195,150,510,90,645,,720e" filled="f" strokeweight="1.5pt">
                  <v:path arrowok="t"/>
                </v:shape>
                <v:shape id="_x0000_s1452" style="position:absolute;left:8727;top:6524;width:508;height:350;mso-wrap-style:square;mso-wrap-distance-left:9pt;mso-wrap-distance-top:0;mso-wrap-distance-right:9pt;mso-wrap-distance-bottom:0;v-text-anchor:top" coordsize="977,683" path="m977,660r-90,l827,615,752,495,677,195,602,45,467,,332,45,257,195,182,510,123,623,,683e" filled="f" strokeweight="1.5pt">
                  <v:path arrowok="t"/>
                </v:shape>
                <v:shape id="_x0000_s1453" style="position:absolute;left:9228;top:6505;width:492;height:369;mso-wrap-style:square;mso-wrap-distance-left:9pt;mso-wrap-distance-top:0;mso-wrap-distance-right:9pt;mso-wrap-distance-bottom:0;v-text-anchor:top" coordsize="945,720" path="m945,660r-90,l795,615,720,495,645,195,570,45,435,,300,45,225,195,150,510,90,645,,720e" filled="f" strokeweight="1.5pt">
                  <v:path arrowok="t"/>
                </v:shape>
                <v:shape id="_x0000_s1454" style="position:absolute;left:9712;top:6501;width:509;height:350;mso-wrap-style:square;mso-wrap-distance-left:9pt;mso-wrap-distance-top:0;mso-wrap-distance-right:9pt;mso-wrap-distance-bottom:0;v-text-anchor:top" coordsize="977,683" path="m977,660r-90,l827,615,752,495,677,195,602,45,467,,332,45,257,195,182,510,123,623,,683e" filled="f" strokeweight="1.5pt">
                  <v:path arrowok="t"/>
                </v:shape>
              </v:group>
              <v:line id="_x0000_s1455" style="position:absolute" from="6652,6721" to="10153,6721" strokeweight="1pt">
                <v:stroke endarrow="block" endarrowwidth="narrow"/>
              </v:line>
              <v:line id="_x0000_s1456" style="position:absolute;flip:y" from="6454,6566" to="6923,6567"/>
              <v:line id="_x0000_s1457" style="position:absolute;flip:x y" from="6454,6897" to="7154,6918"/>
              <v:line id="_x0000_s1458" style="position:absolute" from="6522,6572" to="6522,6918">
                <v:stroke startarrow="block" startarrowwidth="narrow" startarrowlength="short" endarrow="block" endarrowwidth="narrow" endarrowlength="short"/>
              </v:line>
            </v:group>
            <v:line id="_x0000_s1459" style="position:absolute" from="5874,4577" to="7298,6743"/>
            <v:line id="_x0000_s1460" style="position:absolute" from="5874,4568" to="7298,5225"/>
            <v:shape id="_x0000_s1461" type="#_x0000_t202" style="position:absolute;left:7542;top:3377;width:864;height:616" filled="f" stroked="f">
              <v:textbox style="mso-next-textbox:#_x0000_s1461">
                <w:txbxContent>
                  <w:p w:rsidR="00C86A81" w:rsidRDefault="00C86A81" w:rsidP="008B7AB3">
                    <w:pPr>
                      <w:rPr>
                        <w:sz w:val="24"/>
                        <w:vertAlign w:val="subscript"/>
                      </w:rPr>
                    </w:pPr>
                    <w:r>
                      <w:rPr>
                        <w:sz w:val="24"/>
                      </w:rPr>
                      <w:sym w:font="Symbol" w:char="F06A"/>
                    </w:r>
                    <w:r>
                      <w:rPr>
                        <w:sz w:val="24"/>
                        <w:vertAlign w:val="subscript"/>
                      </w:rPr>
                      <w:t>полн</w:t>
                    </w:r>
                  </w:p>
                </w:txbxContent>
              </v:textbox>
            </v:shape>
            <v:shape id="_x0000_s1462" type="#_x0000_t202" style="position:absolute;left:5994;top:3315;width:872;height:502" filled="f" stroked="f">
              <v:textbox style="mso-next-textbox:#_x0000_s1462">
                <w:txbxContent>
                  <w:p w:rsidR="00C86A81" w:rsidRDefault="00C86A81" w:rsidP="008B7AB3">
                    <w:pPr>
                      <w:rPr>
                        <w:sz w:val="24"/>
                        <w:vertAlign w:val="subscript"/>
                      </w:rPr>
                    </w:pPr>
                    <w:r>
                      <w:rPr>
                        <w:sz w:val="24"/>
                        <w:lang w:val="en-US"/>
                      </w:rPr>
                      <w:t>F</w:t>
                    </w:r>
                    <w:r>
                      <w:rPr>
                        <w:sz w:val="24"/>
                        <w:vertAlign w:val="subscript"/>
                      </w:rPr>
                      <w:t>к.п.к.</w:t>
                    </w:r>
                  </w:p>
                </w:txbxContent>
              </v:textbox>
            </v:shape>
            <v:shape id="_x0000_s1463" type="#_x0000_t202" style="position:absolute;left:5707;top:5225;width:607;height:996" filled="f" stroked="f">
              <v:textbox style="layout-flow:vertical;mso-layout-flow-alt:bottom-to-top;mso-next-textbox:#_x0000_s1463">
                <w:txbxContent>
                  <w:p w:rsidR="00C86A81" w:rsidRDefault="00C86A81" w:rsidP="008B7AB3">
                    <w:r>
                      <w:rPr>
                        <w:lang w:val="en-US"/>
                      </w:rPr>
                      <w:t>f</w:t>
                    </w:r>
                    <w:r>
                      <w:rPr>
                        <w:vertAlign w:val="subscript"/>
                        <w:lang w:val="en-US"/>
                      </w:rPr>
                      <w:t>zkr</w:t>
                    </w:r>
                  </w:p>
                </w:txbxContent>
              </v:textbox>
            </v:shape>
            <v:line id="_x0000_s1464" style="position:absolute" from="6267,5995" to="6522,6743"/>
            <v:line id="_x0000_s1465" style="position:absolute;flip:y" from="6267,5401" to="6522,5995"/>
            <v:shape id="_x0000_s1466" type="#_x0000_t202" style="position:absolute;left:10074;top:4128;width:530;height:646" filled="f" stroked="f">
              <v:textbox style="mso-next-textbox:#_x0000_s1466">
                <w:txbxContent>
                  <w:p w:rsidR="00C86A81" w:rsidRDefault="00C86A81" w:rsidP="008B7AB3">
                    <w:r>
                      <w:sym w:font="Symbol" w:char="F06A"/>
                    </w:r>
                  </w:p>
                </w:txbxContent>
              </v:textbox>
            </v:shape>
            <v:shape id="_x0000_s1467" type="#_x0000_t202" style="position:absolute;left:10074;top:6345;width:530;height:550" filled="f" stroked="f">
              <v:textbox style="mso-next-textbox:#_x0000_s1467">
                <w:txbxContent>
                  <w:p w:rsidR="00C86A81" w:rsidRDefault="00C86A81" w:rsidP="008B7AB3">
                    <w:r>
                      <w:sym w:font="Symbol" w:char="F06A"/>
                    </w:r>
                  </w:p>
                </w:txbxContent>
              </v:textbox>
            </v:shape>
            <v:shape id="_x0000_s1468" type="#_x0000_t202" style="position:absolute;left:5434;top:3630;width:460;height:552" filled="f" stroked="f">
              <v:textbox style="mso-next-textbox:#_x0000_s1468">
                <w:txbxContent>
                  <w:p w:rsidR="00C86A81" w:rsidRDefault="00C86A81" w:rsidP="008B7AB3">
                    <w:r>
                      <w:sym w:font="Symbol" w:char="F06A"/>
                    </w:r>
                  </w:p>
                </w:txbxContent>
              </v:textbox>
            </v:shape>
            <v:shape id="_x0000_s1469" type="#_x0000_t202" style="position:absolute;left:5403;top:6391;width:491;height:527" filled="f" stroked="f">
              <v:textbox style="mso-next-textbox:#_x0000_s1469">
                <w:txbxContent>
                  <w:p w:rsidR="00C86A81" w:rsidRDefault="00C86A81" w:rsidP="008B7AB3">
                    <w:r>
                      <w:sym w:font="Symbol" w:char="F06A"/>
                    </w:r>
                  </w:p>
                </w:txbxContent>
              </v:textbox>
            </v:shape>
            <v:shape id="_x0000_s1470" type="#_x0000_t202" style="position:absolute;left:3522;top:6845;width:736;height:459" filled="f" stroked="f">
              <v:textbox style="mso-next-textbox:#_x0000_s1470">
                <w:txbxContent>
                  <w:p w:rsidR="00C86A81" w:rsidRDefault="00C86A81" w:rsidP="008B7AB3">
                    <w:pPr>
                      <w:rPr>
                        <w:b/>
                        <w:i/>
                        <w:sz w:val="24"/>
                      </w:rPr>
                    </w:pPr>
                    <w:r>
                      <w:rPr>
                        <w:b/>
                        <w:i/>
                        <w:sz w:val="24"/>
                      </w:rPr>
                      <w:t>а)</w:t>
                    </w:r>
                  </w:p>
                </w:txbxContent>
              </v:textbox>
            </v:shape>
            <v:shape id="_x0000_s1471" type="#_x0000_t202" style="position:absolute;left:7726;top:6895;width:680;height:574" filled="f" stroked="f">
              <v:textbox style="mso-next-textbox:#_x0000_s1471">
                <w:txbxContent>
                  <w:p w:rsidR="00C86A81" w:rsidRDefault="00C86A81" w:rsidP="008B7AB3">
                    <w:pPr>
                      <w:rPr>
                        <w:b/>
                        <w:i/>
                        <w:sz w:val="24"/>
                      </w:rPr>
                    </w:pPr>
                    <w:r>
                      <w:rPr>
                        <w:b/>
                        <w:i/>
                        <w:sz w:val="24"/>
                      </w:rPr>
                      <w:t>б)</w:t>
                    </w:r>
                  </w:p>
                </w:txbxContent>
              </v:textbox>
            </v:shape>
          </v:group>
        </w:pict>
      </w: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both"/>
        <w:rPr>
          <w:snapToGrid w:val="0"/>
          <w:color w:val="0070C0"/>
          <w:szCs w:val="28"/>
        </w:rPr>
      </w:pPr>
    </w:p>
    <w:p w:rsidR="008B7AB3" w:rsidRPr="00961045" w:rsidRDefault="008B7AB3" w:rsidP="00961045">
      <w:pPr>
        <w:ind w:firstLine="709"/>
        <w:jc w:val="center"/>
        <w:rPr>
          <w:snapToGrid w:val="0"/>
          <w:color w:val="0070C0"/>
          <w:szCs w:val="28"/>
        </w:rPr>
      </w:pPr>
    </w:p>
    <w:p w:rsidR="008B7AB3" w:rsidRPr="00961045" w:rsidRDefault="008B7AB3" w:rsidP="00961045">
      <w:pPr>
        <w:ind w:firstLine="709"/>
        <w:jc w:val="center"/>
        <w:rPr>
          <w:b/>
          <w:snapToGrid w:val="0"/>
          <w:color w:val="0070C0"/>
          <w:szCs w:val="28"/>
        </w:rPr>
      </w:pPr>
    </w:p>
    <w:p w:rsidR="008B7AB3" w:rsidRPr="00961045" w:rsidRDefault="008B7AB3" w:rsidP="00961045">
      <w:pPr>
        <w:ind w:firstLine="709"/>
        <w:jc w:val="center"/>
        <w:rPr>
          <w:b/>
          <w:snapToGrid w:val="0"/>
          <w:color w:val="0070C0"/>
          <w:szCs w:val="28"/>
        </w:rPr>
      </w:pPr>
    </w:p>
    <w:p w:rsidR="008B7AB3" w:rsidRPr="00031A15" w:rsidRDefault="008B7AB3" w:rsidP="00031A15">
      <w:pPr>
        <w:jc w:val="center"/>
        <w:rPr>
          <w:snapToGrid w:val="0"/>
          <w:szCs w:val="28"/>
        </w:rPr>
      </w:pPr>
      <w:r w:rsidRPr="00031A15">
        <w:rPr>
          <w:snapToGrid w:val="0"/>
          <w:szCs w:val="28"/>
        </w:rPr>
        <w:t>Рис</w:t>
      </w:r>
      <w:r w:rsidR="00031A15" w:rsidRPr="00031A15">
        <w:rPr>
          <w:snapToGrid w:val="0"/>
          <w:szCs w:val="28"/>
          <w:lang w:val="kk-KZ"/>
        </w:rPr>
        <w:t>унок 24 -</w:t>
      </w:r>
      <w:r w:rsidRPr="00031A15">
        <w:rPr>
          <w:snapToGrid w:val="0"/>
          <w:szCs w:val="28"/>
        </w:rPr>
        <w:t xml:space="preserve"> Характер изменения кинематической погрешности  и ее гармонических составляющих: </w:t>
      </w:r>
      <w:r w:rsidRPr="00031A15">
        <w:rPr>
          <w:i/>
          <w:snapToGrid w:val="0"/>
          <w:szCs w:val="28"/>
        </w:rPr>
        <w:t>а</w:t>
      </w:r>
      <w:r w:rsidRPr="00031A15">
        <w:rPr>
          <w:snapToGrid w:val="0"/>
          <w:szCs w:val="28"/>
        </w:rPr>
        <w:t xml:space="preserve"> – для передачи; </w:t>
      </w:r>
      <w:r w:rsidRPr="00031A15">
        <w:rPr>
          <w:i/>
          <w:snapToGrid w:val="0"/>
          <w:szCs w:val="28"/>
        </w:rPr>
        <w:t>б</w:t>
      </w:r>
      <w:r w:rsidRPr="00031A15">
        <w:rPr>
          <w:snapToGrid w:val="0"/>
          <w:szCs w:val="28"/>
        </w:rPr>
        <w:t xml:space="preserve"> – для зубчатого колеса</w:t>
      </w:r>
    </w:p>
    <w:p w:rsidR="008B7AB3" w:rsidRPr="00961045" w:rsidRDefault="008B7AB3" w:rsidP="00961045">
      <w:pPr>
        <w:ind w:firstLine="709"/>
        <w:jc w:val="both"/>
        <w:rPr>
          <w:snapToGrid w:val="0"/>
          <w:color w:val="0070C0"/>
          <w:szCs w:val="28"/>
        </w:rPr>
      </w:pPr>
    </w:p>
    <w:p w:rsidR="00623BB8" w:rsidRPr="00031A15" w:rsidRDefault="00623BB8" w:rsidP="00623BB8">
      <w:pPr>
        <w:ind w:firstLine="709"/>
        <w:jc w:val="both"/>
        <w:rPr>
          <w:snapToGrid w:val="0"/>
          <w:szCs w:val="28"/>
        </w:rPr>
      </w:pPr>
      <w:r w:rsidRPr="00031A15">
        <w:rPr>
          <w:snapToGrid w:val="0"/>
          <w:szCs w:val="28"/>
        </w:rPr>
        <w:lastRenderedPageBreak/>
        <w:t>Для ограничения циклической погрешности с частотой повторения, равной частоте входа зубьев в зацепление f</w:t>
      </w:r>
      <w:r w:rsidRPr="00031A15">
        <w:rPr>
          <w:snapToGrid w:val="0"/>
          <w:szCs w:val="28"/>
          <w:vertAlign w:val="subscript"/>
        </w:rPr>
        <w:t>zzor</w:t>
      </w:r>
      <w:r w:rsidRPr="00031A15">
        <w:rPr>
          <w:snapToGrid w:val="0"/>
          <w:szCs w:val="28"/>
        </w:rPr>
        <w:t xml:space="preserve"> и </w:t>
      </w:r>
      <w:r w:rsidRPr="00031A15">
        <w:rPr>
          <w:snapToGrid w:val="0"/>
          <w:szCs w:val="28"/>
          <w:vertAlign w:val="subscript"/>
        </w:rPr>
        <w:t xml:space="preserve"> </w:t>
      </w:r>
      <w:r w:rsidRPr="00031A15">
        <w:rPr>
          <w:snapToGrid w:val="0"/>
          <w:szCs w:val="28"/>
        </w:rPr>
        <w:t>f</w:t>
      </w:r>
      <w:r w:rsidRPr="00031A15">
        <w:rPr>
          <w:snapToGrid w:val="0"/>
          <w:szCs w:val="28"/>
          <w:vertAlign w:val="subscript"/>
        </w:rPr>
        <w:t xml:space="preserve">zzr </w:t>
      </w:r>
      <w:r w:rsidRPr="00031A15">
        <w:rPr>
          <w:snapToGrid w:val="0"/>
          <w:szCs w:val="28"/>
        </w:rPr>
        <w:t>, установлены допуски на циклическую погрешность зубцовой частоты в передаче f</w:t>
      </w:r>
      <w:r w:rsidRPr="00031A15">
        <w:rPr>
          <w:snapToGrid w:val="0"/>
          <w:szCs w:val="28"/>
          <w:vertAlign w:val="subscript"/>
        </w:rPr>
        <w:t>zzo</w:t>
      </w:r>
      <w:r w:rsidRPr="00031A15">
        <w:rPr>
          <w:snapToGrid w:val="0"/>
          <w:szCs w:val="28"/>
        </w:rPr>
        <w:t xml:space="preserve"> и f</w:t>
      </w:r>
      <w:r w:rsidRPr="00031A15">
        <w:rPr>
          <w:snapToGrid w:val="0"/>
          <w:szCs w:val="28"/>
          <w:vertAlign w:val="subscript"/>
        </w:rPr>
        <w:t>zz</w:t>
      </w:r>
      <w:r w:rsidRPr="00031A15">
        <w:rPr>
          <w:snapToGrid w:val="0"/>
          <w:szCs w:val="28"/>
        </w:rPr>
        <w:t xml:space="preserve">. Эти допуски зависят от частоты циклической погрешности  (равной числу зубьев колес z), степени точности, коэффициента осевого перекрытия </w:t>
      </w:r>
      <w:r w:rsidRPr="00031A15">
        <w:rPr>
          <w:snapToGrid w:val="0"/>
          <w:szCs w:val="28"/>
        </w:rPr>
        <w:sym w:font="Symbol" w:char="F065"/>
      </w:r>
      <w:r w:rsidRPr="00031A15">
        <w:rPr>
          <w:snapToGrid w:val="0"/>
          <w:szCs w:val="28"/>
          <w:vertAlign w:val="subscript"/>
        </w:rPr>
        <w:sym w:font="Symbol" w:char="F062"/>
      </w:r>
      <w:r w:rsidRPr="00031A15">
        <w:rPr>
          <w:snapToGrid w:val="0"/>
          <w:szCs w:val="28"/>
        </w:rPr>
        <w:t xml:space="preserve"> и модуля m. </w:t>
      </w:r>
    </w:p>
    <w:p w:rsidR="008B7AB3" w:rsidRPr="00031A15" w:rsidRDefault="008B7AB3" w:rsidP="00961045">
      <w:pPr>
        <w:ind w:firstLine="709"/>
        <w:jc w:val="both"/>
        <w:rPr>
          <w:snapToGrid w:val="0"/>
          <w:szCs w:val="28"/>
        </w:rPr>
      </w:pPr>
      <w:r w:rsidRPr="00031A15">
        <w:rPr>
          <w:i/>
          <w:snapToGrid w:val="0"/>
          <w:szCs w:val="28"/>
        </w:rPr>
        <w:t>Коэффициентом осевого перекрытия</w:t>
      </w:r>
      <w:r w:rsidRPr="00031A15">
        <w:rPr>
          <w:snapToGrid w:val="0"/>
          <w:szCs w:val="28"/>
        </w:rPr>
        <w:t xml:space="preserve"> косозубой цилиндрической передачи </w:t>
      </w:r>
      <w:r w:rsidRPr="00031A15">
        <w:rPr>
          <w:snapToGrid w:val="0"/>
          <w:szCs w:val="28"/>
        </w:rPr>
        <w:sym w:font="Symbol" w:char="F065"/>
      </w:r>
      <w:r w:rsidRPr="00031A15">
        <w:rPr>
          <w:snapToGrid w:val="0"/>
          <w:szCs w:val="28"/>
          <w:vertAlign w:val="subscript"/>
        </w:rPr>
        <w:sym w:font="Symbol" w:char="F062"/>
      </w:r>
      <w:r w:rsidRPr="00031A15">
        <w:rPr>
          <w:snapToGrid w:val="0"/>
          <w:szCs w:val="28"/>
        </w:rPr>
        <w:t xml:space="preserve"> называют отношение угла осевого перекрытия зубчатого колеса к угловому шагу. </w:t>
      </w:r>
      <w:r w:rsidRPr="00031A15">
        <w:rPr>
          <w:i/>
          <w:snapToGrid w:val="0"/>
          <w:szCs w:val="28"/>
        </w:rPr>
        <w:t xml:space="preserve">Угол осевого перекрытия </w:t>
      </w:r>
      <w:r w:rsidRPr="00031A15">
        <w:rPr>
          <w:snapToGrid w:val="0"/>
          <w:szCs w:val="28"/>
        </w:rPr>
        <w:sym w:font="Symbol" w:char="F06A"/>
      </w:r>
      <w:r w:rsidRPr="00031A15">
        <w:rPr>
          <w:snapToGrid w:val="0"/>
          <w:szCs w:val="28"/>
          <w:vertAlign w:val="subscript"/>
        </w:rPr>
        <w:sym w:font="Symbol" w:char="F062"/>
      </w:r>
      <w:r w:rsidRPr="00031A15">
        <w:rPr>
          <w:snapToGrid w:val="0"/>
          <w:szCs w:val="28"/>
          <w:vertAlign w:val="subscript"/>
        </w:rPr>
        <w:t xml:space="preserve"> </w:t>
      </w:r>
      <w:r w:rsidRPr="00031A15">
        <w:rPr>
          <w:snapToGrid w:val="0"/>
          <w:szCs w:val="28"/>
        </w:rPr>
        <w:t>(рис</w:t>
      </w:r>
      <w:r w:rsidR="00031A15" w:rsidRPr="00031A15">
        <w:rPr>
          <w:snapToGrid w:val="0"/>
          <w:szCs w:val="28"/>
          <w:lang w:val="kk-KZ"/>
        </w:rPr>
        <w:t>унок 25</w:t>
      </w:r>
      <w:r w:rsidRPr="00031A15">
        <w:rPr>
          <w:snapToGrid w:val="0"/>
          <w:szCs w:val="28"/>
        </w:rPr>
        <w:t>) — это угол поворота зубчатого колеса</w:t>
      </w:r>
      <w:r w:rsidRPr="00961045">
        <w:rPr>
          <w:snapToGrid w:val="0"/>
          <w:color w:val="0070C0"/>
          <w:szCs w:val="28"/>
        </w:rPr>
        <w:t xml:space="preserve"> </w:t>
      </w:r>
      <w:r w:rsidRPr="00031A15">
        <w:rPr>
          <w:snapToGrid w:val="0"/>
          <w:szCs w:val="28"/>
        </w:rPr>
        <w:t>косозубой цилиндрической передачи, при котором точка контакта зубьев перемещается по линии зуба этого колеса от одного его торца до другого (т. е. угол поворота колеса передачи от положения входа до выхода зуба из зацепления).</w:t>
      </w:r>
      <w:r w:rsidR="006D26AD">
        <w:rPr>
          <w:snapToGrid w:val="0"/>
          <w:szCs w:val="28"/>
          <w:lang w:val="kk-KZ"/>
        </w:rPr>
        <w:t xml:space="preserve"> </w:t>
      </w:r>
      <w:r w:rsidRPr="00031A15">
        <w:rPr>
          <w:snapToGrid w:val="0"/>
          <w:szCs w:val="28"/>
        </w:rPr>
        <w:t xml:space="preserve">Косозубые передачи со значительным коэффициентом осевого перекрытия </w:t>
      </w:r>
      <w:r w:rsidRPr="00031A15">
        <w:rPr>
          <w:snapToGrid w:val="0"/>
          <w:szCs w:val="28"/>
        </w:rPr>
        <w:sym w:font="Symbol" w:char="F065"/>
      </w:r>
      <w:r w:rsidRPr="00031A15">
        <w:rPr>
          <w:snapToGrid w:val="0"/>
          <w:szCs w:val="28"/>
          <w:vertAlign w:val="subscript"/>
        </w:rPr>
        <w:sym w:font="Symbol" w:char="F062"/>
      </w:r>
      <w:r w:rsidRPr="00031A15">
        <w:rPr>
          <w:snapToGrid w:val="0"/>
          <w:szCs w:val="28"/>
        </w:rPr>
        <w:t xml:space="preserve"> по сравнению с прямозубыми имеют меньший зубцовый импульс (меньшую амплитуду первой гармонической составляющей), поэтому с увеличением </w:t>
      </w:r>
      <w:r w:rsidRPr="00031A15">
        <w:rPr>
          <w:snapToGrid w:val="0"/>
          <w:szCs w:val="28"/>
        </w:rPr>
        <w:sym w:font="Symbol" w:char="F065"/>
      </w:r>
      <w:r w:rsidRPr="00031A15">
        <w:rPr>
          <w:snapToGrid w:val="0"/>
          <w:szCs w:val="28"/>
          <w:vertAlign w:val="subscript"/>
        </w:rPr>
        <w:sym w:font="Symbol" w:char="F062"/>
      </w:r>
      <w:r w:rsidRPr="00031A15">
        <w:rPr>
          <w:snapToGrid w:val="0"/>
          <w:szCs w:val="28"/>
        </w:rPr>
        <w:t xml:space="preserve"> допуск f</w:t>
      </w:r>
      <w:r w:rsidRPr="00031A15">
        <w:rPr>
          <w:snapToGrid w:val="0"/>
          <w:szCs w:val="28"/>
          <w:vertAlign w:val="subscript"/>
        </w:rPr>
        <w:t>zzo</w:t>
      </w:r>
      <w:r w:rsidRPr="00031A15">
        <w:rPr>
          <w:snapToGrid w:val="0"/>
          <w:szCs w:val="28"/>
        </w:rPr>
        <w:t xml:space="preserve"> уменьшается.</w:t>
      </w:r>
    </w:p>
    <w:p w:rsidR="008B7AB3" w:rsidRPr="00346822" w:rsidRDefault="008B7AB3" w:rsidP="00961045">
      <w:pPr>
        <w:ind w:firstLine="709"/>
        <w:jc w:val="both"/>
        <w:rPr>
          <w:snapToGrid w:val="0"/>
          <w:szCs w:val="28"/>
        </w:rPr>
      </w:pPr>
      <w:r w:rsidRPr="00346822">
        <w:rPr>
          <w:i/>
          <w:snapToGrid w:val="0"/>
          <w:szCs w:val="28"/>
        </w:rPr>
        <w:t>Местные кинематические погрешности передачи</w:t>
      </w:r>
      <w:r w:rsidRPr="00346822">
        <w:rPr>
          <w:snapToGrid w:val="0"/>
          <w:szCs w:val="28"/>
        </w:rPr>
        <w:t xml:space="preserve"> f </w:t>
      </w:r>
      <w:r w:rsidRPr="00346822">
        <w:rPr>
          <w:snapToGrid w:val="0"/>
          <w:szCs w:val="28"/>
          <w:vertAlign w:val="superscript"/>
        </w:rPr>
        <w:t>'</w:t>
      </w:r>
      <w:r w:rsidRPr="00346822">
        <w:rPr>
          <w:snapToGrid w:val="0"/>
          <w:szCs w:val="28"/>
          <w:vertAlign w:val="subscript"/>
        </w:rPr>
        <w:t>ior</w:t>
      </w:r>
      <w:r w:rsidRPr="00346822">
        <w:rPr>
          <w:snapToGrid w:val="0"/>
          <w:szCs w:val="28"/>
        </w:rPr>
        <w:t xml:space="preserve"> и </w:t>
      </w:r>
      <w:r w:rsidRPr="00346822">
        <w:rPr>
          <w:i/>
          <w:snapToGrid w:val="0"/>
          <w:szCs w:val="28"/>
        </w:rPr>
        <w:t xml:space="preserve">зубчатого колеса </w:t>
      </w:r>
      <w:r w:rsidRPr="00346822">
        <w:rPr>
          <w:snapToGrid w:val="0"/>
          <w:szCs w:val="28"/>
        </w:rPr>
        <w:t>f</w:t>
      </w:r>
      <w:r w:rsidRPr="00346822">
        <w:rPr>
          <w:snapToGrid w:val="0"/>
          <w:szCs w:val="28"/>
          <w:vertAlign w:val="superscript"/>
        </w:rPr>
        <w:t>'</w:t>
      </w:r>
      <w:r w:rsidRPr="00346822">
        <w:rPr>
          <w:snapToGrid w:val="0"/>
          <w:szCs w:val="28"/>
          <w:vertAlign w:val="subscript"/>
        </w:rPr>
        <w:t>ir</w:t>
      </w:r>
      <w:r w:rsidR="00346822" w:rsidRPr="00346822">
        <w:rPr>
          <w:snapToGrid w:val="0"/>
          <w:szCs w:val="28"/>
          <w:vertAlign w:val="subscript"/>
          <w:lang w:val="kk-KZ"/>
        </w:rPr>
        <w:t xml:space="preserve"> </w:t>
      </w:r>
      <w:r w:rsidRPr="00346822">
        <w:rPr>
          <w:snapToGrid w:val="0"/>
          <w:szCs w:val="28"/>
        </w:rPr>
        <w:t xml:space="preserve">определяются наибольшей разностью между местными соседними экстремальными (минимальными и максимальными) значениями кинематической погрешности передачи или зубчатого колеса за полный цикл вращения колес передачи или в пределах оборота колеса </w:t>
      </w:r>
      <w:r w:rsidRPr="00346822">
        <w:rPr>
          <w:snapToGrid w:val="0"/>
          <w:szCs w:val="28"/>
        </w:rPr>
        <w:sym w:font="Symbol" w:char="F06A"/>
      </w:r>
      <w:r w:rsidRPr="00346822">
        <w:rPr>
          <w:snapToGrid w:val="0"/>
          <w:szCs w:val="28"/>
          <w:vertAlign w:val="subscript"/>
        </w:rPr>
        <w:t>полн</w:t>
      </w:r>
      <w:r w:rsidRPr="00346822">
        <w:rPr>
          <w:snapToGrid w:val="0"/>
          <w:szCs w:val="28"/>
        </w:rPr>
        <w:t xml:space="preserve"> (рис</w:t>
      </w:r>
      <w:r w:rsidR="00346822" w:rsidRPr="00346822">
        <w:rPr>
          <w:snapToGrid w:val="0"/>
          <w:szCs w:val="28"/>
          <w:lang w:val="kk-KZ"/>
        </w:rPr>
        <w:t>унок 26</w:t>
      </w:r>
      <w:r w:rsidRPr="00346822">
        <w:rPr>
          <w:snapToGrid w:val="0"/>
          <w:szCs w:val="28"/>
        </w:rPr>
        <w:t>)</w:t>
      </w:r>
      <w:r w:rsidRPr="00346822">
        <w:rPr>
          <w:i/>
          <w:snapToGrid w:val="0"/>
          <w:szCs w:val="28"/>
        </w:rPr>
        <w:t>.</w:t>
      </w:r>
      <w:r w:rsidRPr="00346822">
        <w:rPr>
          <w:snapToGrid w:val="0"/>
          <w:szCs w:val="28"/>
        </w:rPr>
        <w:t xml:space="preserve"> Эти погрешности ограничиваются допусками соответственно f </w:t>
      </w:r>
      <w:r w:rsidRPr="00346822">
        <w:rPr>
          <w:snapToGrid w:val="0"/>
          <w:szCs w:val="28"/>
          <w:vertAlign w:val="superscript"/>
        </w:rPr>
        <w:t>'</w:t>
      </w:r>
      <w:r w:rsidRPr="00346822">
        <w:rPr>
          <w:snapToGrid w:val="0"/>
          <w:szCs w:val="28"/>
          <w:vertAlign w:val="subscript"/>
        </w:rPr>
        <w:t>io</w:t>
      </w:r>
      <w:r w:rsidRPr="00346822">
        <w:rPr>
          <w:snapToGrid w:val="0"/>
          <w:szCs w:val="28"/>
        </w:rPr>
        <w:t xml:space="preserve"> f </w:t>
      </w:r>
      <w:r w:rsidRPr="00346822">
        <w:rPr>
          <w:snapToGrid w:val="0"/>
          <w:szCs w:val="28"/>
          <w:vertAlign w:val="superscript"/>
        </w:rPr>
        <w:t>'</w:t>
      </w:r>
      <w:r w:rsidRPr="00346822">
        <w:rPr>
          <w:snapToGrid w:val="0"/>
          <w:szCs w:val="28"/>
          <w:vertAlign w:val="subscript"/>
        </w:rPr>
        <w:t>i</w:t>
      </w:r>
      <w:r w:rsidRPr="00346822">
        <w:rPr>
          <w:i/>
          <w:snapToGrid w:val="0"/>
          <w:szCs w:val="28"/>
        </w:rPr>
        <w:t>,</w:t>
      </w:r>
      <w:r w:rsidRPr="00346822">
        <w:rPr>
          <w:snapToGrid w:val="0"/>
          <w:szCs w:val="28"/>
        </w:rPr>
        <w:t xml:space="preserve"> причем f </w:t>
      </w:r>
      <w:r w:rsidRPr="00346822">
        <w:rPr>
          <w:snapToGrid w:val="0"/>
          <w:szCs w:val="28"/>
          <w:vertAlign w:val="superscript"/>
        </w:rPr>
        <w:t>'</w:t>
      </w:r>
      <w:r w:rsidRPr="00346822">
        <w:rPr>
          <w:snapToGrid w:val="0"/>
          <w:szCs w:val="28"/>
          <w:vertAlign w:val="subscript"/>
        </w:rPr>
        <w:t>i</w:t>
      </w:r>
      <w:r w:rsidRPr="00346822">
        <w:rPr>
          <w:snapToGrid w:val="0"/>
          <w:szCs w:val="28"/>
        </w:rPr>
        <w:t xml:space="preserve"> = </w:t>
      </w:r>
      <w:r w:rsidRPr="00346822">
        <w:rPr>
          <w:snapToGrid w:val="0"/>
          <w:szCs w:val="28"/>
        </w:rPr>
        <w:sym w:font="Symbol" w:char="F0EA"/>
      </w:r>
      <w:r w:rsidRPr="00346822">
        <w:rPr>
          <w:snapToGrid w:val="0"/>
          <w:szCs w:val="28"/>
        </w:rPr>
        <w:t>f</w:t>
      </w:r>
      <w:r w:rsidRPr="00346822">
        <w:rPr>
          <w:snapToGrid w:val="0"/>
          <w:szCs w:val="28"/>
          <w:vertAlign w:val="subscript"/>
        </w:rPr>
        <w:t>Pt</w:t>
      </w:r>
      <w:r w:rsidRPr="00346822">
        <w:rPr>
          <w:snapToGrid w:val="0"/>
          <w:szCs w:val="28"/>
        </w:rPr>
        <w:sym w:font="Symbol" w:char="F0EA"/>
      </w:r>
      <w:r w:rsidRPr="00346822">
        <w:rPr>
          <w:snapToGrid w:val="0"/>
          <w:szCs w:val="28"/>
        </w:rPr>
        <w:t xml:space="preserve"> + f</w:t>
      </w:r>
      <w:r w:rsidRPr="00346822">
        <w:rPr>
          <w:snapToGrid w:val="0"/>
          <w:szCs w:val="28"/>
          <w:vertAlign w:val="subscript"/>
        </w:rPr>
        <w:t>f</w:t>
      </w:r>
      <w:r w:rsidRPr="00346822">
        <w:rPr>
          <w:snapToGrid w:val="0"/>
          <w:szCs w:val="28"/>
        </w:rPr>
        <w:t>.</w:t>
      </w:r>
    </w:p>
    <w:p w:rsidR="008B7AB3" w:rsidRPr="00346822" w:rsidRDefault="009C0B25" w:rsidP="00961045">
      <w:pPr>
        <w:ind w:firstLine="709"/>
        <w:jc w:val="both"/>
        <w:rPr>
          <w:snapToGrid w:val="0"/>
          <w:szCs w:val="28"/>
        </w:rPr>
      </w:pPr>
      <w:r>
        <w:rPr>
          <w:noProof/>
          <w:szCs w:val="28"/>
        </w:rPr>
        <w:pict>
          <v:group id="_x0000_s1610" style="position:absolute;left:0;text-align:left;margin-left:209.7pt;margin-top:12.3pt;width:297.25pt;height:156.45pt;z-index:251668992" coordorigin="5357,3333" coordsize="4873,3129">
            <v:line id="_x0000_s1611" style="position:absolute" from="5916,5720" to="9658,5720" strokeweight="1pt">
              <v:stroke endarrow="block" endarrowwidth="narrow"/>
            </v:line>
            <v:shape id="_x0000_s1612" style="position:absolute;left:5916;top:4163;width:504;height:600;mso-wrap-style:square;mso-wrap-distance-left:9pt;mso-wrap-distance-top:0;mso-wrap-distance-right:9pt;mso-wrap-distance-bottom:0;v-text-anchor:top" coordsize="504,600" path="m504,550r-48,l424,512,354,453,344,163,304,37,232,,160,37,127,239,41,385r7,153l,600e" filled="f" strokeweight="1.5pt">
              <v:path arrowok="t"/>
            </v:shape>
            <v:shape id="_x0000_s1613" style="position:absolute;left:6413;top:4157;width:446;height:569;mso-wrap-style:square;mso-wrap-distance-left:9pt;mso-wrap-distance-top:0;mso-wrap-distance-right:9pt;mso-wrap-distance-bottom:0;v-text-anchor:top" coordsize="446,569" path="m446,550r-41,l378,512,343,412,309,162,275,37,213,,142,84,52,114,22,399,56,519,,569e" filled="f" strokeweight="1.5pt">
              <v:path arrowok="t"/>
            </v:shape>
            <v:shape id="_x0000_s1614" style="position:absolute;left:6853;top:4126;width:431;height:600;mso-wrap-style:square;mso-wrap-distance-left:9pt;mso-wrap-distance-top:0;mso-wrap-distance-right:9pt;mso-wrap-distance-bottom:0;v-text-anchor:top" coordsize="431,600" path="m431,550r-41,l363,513,328,413,302,175,242,85,198,,137,38,103,163,62,265r6,160l41,538,,600e" filled="f" strokeweight="1.5pt">
              <v:path arrowok="t"/>
            </v:shape>
            <v:shape id="_x0000_s1615" style="position:absolute;left:7277;top:4136;width:447;height:552;mso-wrap-style:square;mso-wrap-distance-left:9pt;mso-wrap-distance-top:0;mso-wrap-distance-right:9pt;mso-wrap-distance-bottom:0;v-text-anchor:top" coordsize="447,552" path="m447,533r-41,l378,495,313,405,268,120,238,75,193,,152,21,88,165,83,408,73,495,,552e" filled="f" strokeweight="1.5pt">
              <v:path arrowok="t"/>
            </v:shape>
            <v:shape id="_x0000_s1616" style="position:absolute;left:7695;top:4130;width:471;height:531;mso-wrap-style:square;mso-wrap-distance-left:9pt;mso-wrap-distance-top:0;mso-wrap-distance-right:9pt;mso-wrap-distance-bottom:0;v-text-anchor:top" coordsize="471,531" path="m471,512r-41,l402,475,368,375,345,96,300,,195,51,176,,105,51r3,336l80,500,,531e" filled="f" strokeweight="1.5pt">
              <v:path arrowok="t"/>
            </v:shape>
            <v:shape id="_x0000_s1617" style="position:absolute;left:8160;top:4031;width:446;height:623;mso-wrap-style:square;mso-wrap-distance-left:9pt;mso-wrap-distance-top:0;mso-wrap-distance-right:9pt;mso-wrap-distance-bottom:0;v-text-anchor:top" coordsize="446,623" path="m446,604l390,540r-12,26l330,510,309,216,270,120,210,,152,91,117,216r18,324l56,573,,623e" filled="f" strokeweight="1.5pt">
              <v:path arrowok="t"/>
            </v:shape>
            <v:shape id="_x0000_s1618" style="position:absolute;left:8600;top:4055;width:431;height:599;mso-wrap-style:square;mso-wrap-distance-left:9pt;mso-wrap-distance-top:0;mso-wrap-distance-right:9pt;mso-wrap-distance-bottom:0;v-text-anchor:top" coordsize="945,720" path="m945,660r-90,l795,615,720,495,645,195,570,45,435,,300,45,225,195,150,510,90,645,,720e" filled="f" strokeweight="1.5pt">
              <v:path arrowok="t"/>
            </v:shape>
            <v:shape id="_x0000_s1619" style="position:absolute;left:9024;top:4048;width:447;height:569;mso-wrap-style:square;mso-wrap-distance-left:9pt;mso-wrap-distance-top:0;mso-wrap-distance-right:9pt;mso-wrap-distance-bottom:0;v-text-anchor:top" coordsize="977,683" path="m977,660r-90,l827,615,752,495,677,195,602,45,467,,332,45,257,195,182,510,123,623,,683e" filled="f" strokeweight="1.5pt">
              <v:path arrowok="t"/>
            </v:shape>
            <v:shape id="_x0000_s1620" type="#_x0000_t202" style="position:absolute;left:5786;top:5846;width:4444;height:616" filled="f" stroked="f">
              <v:textbox style="mso-next-textbox:#_x0000_s1620">
                <w:txbxContent>
                  <w:p w:rsidR="00C86A81" w:rsidRDefault="00C86A81" w:rsidP="008B7AB3">
                    <w:pPr>
                      <w:pStyle w:val="23"/>
                    </w:pPr>
                    <w:r>
                      <w:t>Рис</w:t>
                    </w:r>
                    <w:r>
                      <w:rPr>
                        <w:lang w:val="kk-KZ"/>
                      </w:rPr>
                      <w:t xml:space="preserve">унок 26 - </w:t>
                    </w:r>
                    <w:r>
                      <w:t>Местная кинематическая погрешность зубчатого колеса</w:t>
                    </w:r>
                  </w:p>
                </w:txbxContent>
              </v:textbox>
            </v:shape>
            <v:line id="_x0000_s1621" style="position:absolute" from="5929,3696" to="5929,5720" strokeweight="1pt">
              <v:stroke startarrow="block" startarrowwidth="narrow"/>
            </v:line>
            <v:line id="_x0000_s1622" style="position:absolute" from="7734,4031" to="8398,4031"/>
            <v:line id="_x0000_s1623" style="position:absolute" from="7645,4686" to="8587,4686"/>
            <v:line id="_x0000_s1624" style="position:absolute" from="7898,4031" to="7898,4688">
              <v:stroke startarrow="block" startarrowwidth="narrow" endarrow="block" endarrowwidth="narrow"/>
            </v:line>
            <v:line id="_x0000_s1625" style="position:absolute" from="9471,4214" to="9471,5280"/>
            <v:line id="_x0000_s1626" style="position:absolute" from="5929,5170" to="9460,5170">
              <v:stroke startarrow="block" startarrowwidth="narrow" endarrow="block" endarrowwidth="narrow"/>
            </v:line>
            <v:shape id="_x0000_s1627" type="#_x0000_t202" style="position:absolute;left:7053;top:4719;width:1142;height:561" filled="f" stroked="f">
              <v:textbox style="mso-next-textbox:#_x0000_s1627">
                <w:txbxContent>
                  <w:p w:rsidR="00C86A81" w:rsidRDefault="00C86A81" w:rsidP="008B7AB3">
                    <w:pPr>
                      <w:rPr>
                        <w:sz w:val="24"/>
                        <w:vertAlign w:val="subscript"/>
                      </w:rPr>
                    </w:pPr>
                    <w:r>
                      <w:rPr>
                        <w:sz w:val="24"/>
                      </w:rPr>
                      <w:sym w:font="Symbol" w:char="F06A"/>
                    </w:r>
                    <w:r>
                      <w:rPr>
                        <w:sz w:val="24"/>
                        <w:vertAlign w:val="subscript"/>
                      </w:rPr>
                      <w:t>полн</w:t>
                    </w:r>
                  </w:p>
                </w:txbxContent>
              </v:textbox>
            </v:shape>
            <v:shape id="_x0000_s1628" type="#_x0000_t202" style="position:absolute;left:7370;top:3520;width:567;height:544" filled="f" stroked="f">
              <v:textbox style="layout-flow:vertical;mso-layout-flow-alt:bottom-to-top;mso-next-textbox:#_x0000_s1628">
                <w:txbxContent>
                  <w:p w:rsidR="00C86A81" w:rsidRDefault="00C86A81" w:rsidP="008B7AB3">
                    <w:r w:rsidRPr="00274166">
                      <w:rPr>
                        <w:position w:val="-10"/>
                      </w:rPr>
                      <w:object w:dxaOrig="279" w:dyaOrig="400">
                        <v:shape id="_x0000_i1264" type="#_x0000_t75" style="width:14.15pt;height:20.05pt" o:ole="" fillcolor="window">
                          <v:imagedata r:id="rId441" o:title=""/>
                        </v:shape>
                        <o:OLEObject Type="Embed" ProgID="Equation.3" ShapeID="_x0000_i1264" DrawAspect="Content" ObjectID="_1737379698" r:id="rId442"/>
                      </w:object>
                    </w:r>
                  </w:p>
                </w:txbxContent>
              </v:textbox>
            </v:shape>
            <v:line id="_x0000_s1629" style="position:absolute" from="7645,3927" to="7898,4416"/>
            <v:shape id="_x0000_s1630" type="#_x0000_t202" style="position:absolute;left:9570;top:5367;width:660;height:694" filled="f" stroked="f">
              <v:textbox style="mso-next-textbox:#_x0000_s1630">
                <w:txbxContent>
                  <w:p w:rsidR="00C86A81" w:rsidRDefault="00C86A81" w:rsidP="008B7AB3">
                    <w:r>
                      <w:sym w:font="Symbol" w:char="F06A"/>
                    </w:r>
                  </w:p>
                </w:txbxContent>
              </v:textbox>
            </v:shape>
            <v:shape id="_x0000_s1631" type="#_x0000_t202" style="position:absolute;left:5357;top:3333;width:1078;height:657" filled="f" stroked="f">
              <v:textbox style="mso-next-textbox:#_x0000_s1631">
                <w:txbxContent>
                  <w:p w:rsidR="00C86A81" w:rsidRDefault="00C86A81" w:rsidP="008B7AB3">
                    <w:pPr>
                      <w:rPr>
                        <w:sz w:val="24"/>
                        <w:vertAlign w:val="subscript"/>
                      </w:rPr>
                    </w:pPr>
                    <w:r>
                      <w:rPr>
                        <w:sz w:val="24"/>
                        <w:lang w:val="en-US"/>
                      </w:rPr>
                      <w:t>F</w:t>
                    </w:r>
                    <w:r>
                      <w:rPr>
                        <w:sz w:val="24"/>
                        <w:vertAlign w:val="subscript"/>
                      </w:rPr>
                      <w:t>К.П.К.</w:t>
                    </w:r>
                  </w:p>
                </w:txbxContent>
              </v:textbox>
            </v:shape>
          </v:group>
        </w:pict>
      </w:r>
      <w:r>
        <w:rPr>
          <w:noProof/>
          <w:szCs w:val="28"/>
        </w:rPr>
        <w:pict>
          <v:group id="_x0000_s1518" style="position:absolute;left:0;text-align:left;margin-left:-3.1pt;margin-top:6.35pt;width:259.8pt;height:258.35pt;z-index:251665920" coordorigin="1617,3058" coordsize="4455,5247">
            <v:line id="_x0000_s1519" style="position:absolute;flip:x" from="2860,5379" to="3132,7652"/>
            <v:line id="_x0000_s1520" style="position:absolute;rotation:-1265802fd" from="1944,5319" to="2062,5319"/>
            <v:shape id="_x0000_s1521" style="position:absolute;left:1826;top:5357;width:263;height:711;rotation:-1598731fd;mso-wrap-style:square;mso-wrap-distance-left:9pt;mso-wrap-distance-top:0;mso-wrap-distance-right:9pt;mso-wrap-distance-bottom:0;v-text-anchor:top" coordsize="510,1230" path="m510,l390,135,300,255,135,540,30,915,,1110r,120e" filled="f" strokeweight="1.5pt">
              <v:path arrowok="t"/>
            </v:shape>
            <v:shape id="_x0000_s1522" style="position:absolute;left:2212;top:5264;width:219;height:684;rotation:-1265802fd;mso-wrap-style:square;mso-wrap-distance-left:9pt;mso-wrap-distance-top:0;mso-wrap-distance-right:9pt;mso-wrap-distance-bottom:0;v-text-anchor:top" coordsize="219,684" path="m,l34,62r47,78l135,261r46,164l205,547r14,137e" filled="f" strokeweight="1.5pt">
              <v:path arrowok="t"/>
            </v:shape>
            <v:line id="_x0000_s1523" style="position:absolute;rotation:-755129fd;flip:y" from="3085,5267" to="3268,5284" strokeweight="1.5pt"/>
            <v:shape id="_x0000_s1524" style="position:absolute;left:2685;top:5348;width:480;height:450;rotation:-1265802fd;mso-wrap-style:square;mso-wrap-distance-left:9pt;mso-wrap-distance-top:0;mso-wrap-distance-right:9pt;mso-wrap-distance-bottom:0;v-text-anchor:top" coordsize="480,450" path="m480,l446,21,374,62,226,174,83,346,19,441,,450e" filled="f" strokeweight="1.5pt">
              <v:path arrowok="t"/>
            </v:shape>
            <v:line id="_x0000_s1525" style="position:absolute;rotation:1265802fd;flip:y" from="1924,5329" to="2096,5339" strokeweight="1.5pt"/>
            <v:line id="_x0000_s1526" style="position:absolute;flip:y" from="1924,3873" to="3441,5357" strokeweight="1.5pt"/>
            <v:shape id="_x0000_s1527" style="position:absolute;left:3622;top:3853;width:374;height:449;mso-wrap-style:square;mso-wrap-distance-left:9pt;mso-wrap-distance-top:0;mso-wrap-distance-right:9pt;mso-wrap-distance-bottom:0;v-text-anchor:top" coordsize="374,449" path="m,l52,47r70,58l213,202r98,139l374,449,350,435e" filled="f" strokeweight="1.5pt">
              <v:path arrowok="t"/>
            </v:shape>
            <v:line id="_x0000_s1528" style="position:absolute;rotation:1265802fd;flip:y" from="3441,3863" to="3613,3873" strokeweight="1.5pt"/>
            <v:line id="_x0000_s1529" style="position:absolute;rotation:-755129fd;flip:y" from="4316,3990" to="4499,4007" strokeweight="1.5pt"/>
            <v:line id="_x0000_s1530" style="position:absolute;flip:y" from="3085,4007" to="4316,5264" strokeweight="1.5pt"/>
            <v:line id="_x0000_s1531" style="position:absolute;flip:y" from="3267,3990" to="4498,5264" strokeweight="1.5pt"/>
            <v:line id="_x0000_s1532" style="position:absolute;flip:y" from="2062,3853" to="3622,5329" strokeweight="1.5pt"/>
            <v:line id="_x0000_s1533" style="position:absolute;flip:y" from="2539,5357" to="2980,5798" strokeweight="1.5pt"/>
            <v:line id="_x0000_s1534" style="position:absolute;flip:y" from="3441,4682" to="4614,5846" strokeweight="1.5pt"/>
            <v:shape id="_x0000_s1535" style="position:absolute;left:3268;top:5284;width:374;height:744;mso-wrap-style:square;mso-wrap-distance-left:9pt;mso-wrap-distance-top:0;mso-wrap-distance-right:9pt;mso-wrap-distance-bottom:0;v-text-anchor:top" coordsize="374,744" path="m,l40,114r30,86l99,330r20,174l149,624r30,60l374,744e" filled="f" strokeweight="1.5pt">
              <v:path arrowok="t"/>
            </v:shape>
            <v:shape id="_x0000_s1536" style="position:absolute;left:4499;top:4008;width:374;height:744;mso-wrap-style:square;mso-wrap-distance-left:9pt;mso-wrap-distance-top:0;mso-wrap-distance-right:9pt;mso-wrap-distance-bottom:0;v-text-anchor:top" coordsize="374,744" path="m,l40,114r30,86l99,330r20,174l149,624r30,60l374,744e" filled="f" strokeweight="1.5pt">
              <v:path arrowok="t"/>
            </v:shape>
            <v:shape id="_x0000_s1537" style="position:absolute;left:3622;top:4752;width:1251;height:1276;mso-wrap-style:square;mso-wrap-distance-left:9pt;mso-wrap-distance-top:0;mso-wrap-distance-right:9pt;mso-wrap-distance-bottom:0;v-text-anchor:top" coordsize="1251,1276" path="m,1276l155,1036,350,826,635,676,800,496,875,331,1040,136,1251,e" filled="f">
              <v:path arrowok="t"/>
            </v:shape>
            <v:shape id="_x0000_s1538" style="position:absolute;left:1957;top:6029;width:1656;height:121;mso-wrap-style:square;mso-wrap-distance-left:9pt;mso-wrap-distance-top:0;mso-wrap-distance-right:9pt;mso-wrap-distance-bottom:0;v-text-anchor:top" coordsize="1656,121" path="m,28r278,93l502,37r271,84l1004,26,1235,11r244,6l1656,e" filled="f">
              <v:path arrowok="t"/>
            </v:shape>
            <v:line id="_x0000_s1539" style="position:absolute;flip:x" from="2342,4075" to="3849,5593"/>
            <v:line id="_x0000_s1540" style="position:absolute;flip:x" from="3085,4075" to="3849,5593"/>
            <v:shape id="_x0000_s1541" style="position:absolute;left:2342;top:5563;width:823;height:31;mso-wrap-style:square;mso-wrap-distance-left:9pt;mso-wrap-distance-top:0;mso-wrap-distance-right:9pt;mso-wrap-distance-bottom:0;v-text-anchor:top" coordsize="743,31" path="m,30l190,15,310,,475,,595,,743,31e" filled="f">
              <v:path arrowok="t"/>
            </v:shape>
            <v:line id="_x0000_s1542" style="position:absolute" from="2893,4075" to="2893,7612"/>
            <v:line id="_x0000_s1543" style="position:absolute;flip:y" from="3762,3058" to="3762,6600"/>
            <v:line id="_x0000_s1544" style="position:absolute;flip:y" from="2893,3179" to="3762,4301">
              <v:stroke startarrow="block" startarrowwidth="narrow" endarrow="block" endarrowwidth="narrow"/>
            </v:line>
            <v:line id="_x0000_s1545" style="position:absolute" from="2685,7014" to="3085,7014"/>
            <v:line id="_x0000_s1546" style="position:absolute" from="3613,6303" to="3996,6303"/>
            <v:line id="_x0000_s1547" style="position:absolute" from="2321,5379" to="2959,7634"/>
            <v:oval id="_x0000_s1548" style="position:absolute;left:3047;top:5555;width:99;height:78"/>
            <v:oval id="_x0000_s1549" style="position:absolute;left:3806;top:4025;width:99;height:78"/>
            <v:oval id="_x0000_s1550" style="position:absolute;left:2310;top:5532;width:99;height:78"/>
            <v:line id="_x0000_s1551" style="position:absolute;rotation:-1265802fd" from="2540,5830" to="2772,5923" strokeweight="1.5pt"/>
            <v:line id="_x0000_s1552" style="position:absolute;flip:y" from="2860,6182" to="3849,7465"/>
            <v:line id="_x0000_s1553" style="position:absolute;flip:x" from="3762,3873" to="3849,6462"/>
            <v:line id="_x0000_s1554" style="position:absolute;flip:x y" from="2980,6600" to="3344,6688">
              <v:stroke endarrow="block" endarrowwidth="narrow"/>
            </v:line>
            <v:shape id="_x0000_s1555" style="position:absolute;left:2085;top:6600;width:600;height:105;mso-wrap-style:square;mso-wrap-distance-left:9pt;mso-wrap-distance-top:0;mso-wrap-distance-right:9pt;mso-wrap-distance-bottom:0;v-text-anchor:top" coordsize="600,105" path="m,105l120,75,225,45,360,15,600,e" filled="f">
              <v:stroke endarrow="block" endarrowwidth="narrow"/>
              <v:path arrowok="t"/>
            </v:shape>
            <v:line id="_x0000_s1556" style="position:absolute" from="2685,6600" to="2980,6600"/>
            <v:shape id="_x0000_s1557" type="#_x0000_t202" style="position:absolute;left:2772;top:3498;width:870;height:527" filled="f" stroked="f">
              <v:textbox style="mso-next-textbox:#_x0000_s1557">
                <w:txbxContent>
                  <w:p w:rsidR="00C86A81" w:rsidRDefault="00C86A81" w:rsidP="008B7AB3">
                    <w:pPr>
                      <w:rPr>
                        <w:vertAlign w:val="subscript"/>
                        <w:lang w:val="en-US"/>
                      </w:rPr>
                    </w:pPr>
                    <w:r>
                      <w:rPr>
                        <w:lang w:val="en-US"/>
                      </w:rPr>
                      <w:t>b</w:t>
                    </w:r>
                    <w:r>
                      <w:rPr>
                        <w:vertAlign w:val="subscript"/>
                        <w:lang w:val="en-US"/>
                      </w:rPr>
                      <w:t>W</w:t>
                    </w:r>
                  </w:p>
                </w:txbxContent>
              </v:textbox>
            </v:shape>
            <v:shape id="_x0000_s1558" type="#_x0000_t202" style="position:absolute;left:1957;top:6200;width:903;height:576" filled="f" stroked="f">
              <v:textbox style="mso-next-textbox:#_x0000_s1558">
                <w:txbxContent>
                  <w:p w:rsidR="00C86A81" w:rsidRDefault="00C86A81" w:rsidP="008B7AB3">
                    <w:pPr>
                      <w:rPr>
                        <w:vertAlign w:val="subscript"/>
                      </w:rPr>
                    </w:pPr>
                    <w:r>
                      <w:sym w:font="Symbol" w:char="F06A"/>
                    </w:r>
                    <w:r>
                      <w:rPr>
                        <w:vertAlign w:val="subscript"/>
                      </w:rPr>
                      <w:sym w:font="Symbol" w:char="F062"/>
                    </w:r>
                  </w:p>
                </w:txbxContent>
              </v:textbox>
            </v:shape>
            <v:shape id="_x0000_s1559" type="#_x0000_t202" style="position:absolute;left:1617;top:7652;width:4455;height:653" filled="f" stroked="f">
              <v:textbox style="mso-next-textbox:#_x0000_s1559">
                <w:txbxContent>
                  <w:p w:rsidR="00C86A81" w:rsidRPr="00346822" w:rsidRDefault="00C86A81" w:rsidP="008B7AB3">
                    <w:pPr>
                      <w:pStyle w:val="2"/>
                      <w:rPr>
                        <w:rFonts w:ascii="Times New Roman" w:hAnsi="Times New Roman" w:cs="Times New Roman"/>
                        <w:b w:val="0"/>
                        <w:color w:val="auto"/>
                        <w:sz w:val="28"/>
                        <w:szCs w:val="28"/>
                      </w:rPr>
                    </w:pPr>
                    <w:r w:rsidRPr="00346822">
                      <w:rPr>
                        <w:rFonts w:ascii="Times New Roman" w:hAnsi="Times New Roman" w:cs="Times New Roman"/>
                        <w:b w:val="0"/>
                        <w:color w:val="auto"/>
                        <w:sz w:val="28"/>
                        <w:szCs w:val="28"/>
                      </w:rPr>
                      <w:t>Рис</w:t>
                    </w:r>
                    <w:r w:rsidRPr="00346822">
                      <w:rPr>
                        <w:rFonts w:ascii="Times New Roman" w:hAnsi="Times New Roman" w:cs="Times New Roman"/>
                        <w:b w:val="0"/>
                        <w:color w:val="auto"/>
                        <w:sz w:val="28"/>
                        <w:szCs w:val="28"/>
                        <w:lang w:val="kk-KZ"/>
                      </w:rPr>
                      <w:t>унок 25 -</w:t>
                    </w:r>
                    <w:r w:rsidRPr="00346822">
                      <w:rPr>
                        <w:rFonts w:ascii="Times New Roman" w:hAnsi="Times New Roman" w:cs="Times New Roman"/>
                        <w:b w:val="0"/>
                        <w:color w:val="auto"/>
                        <w:sz w:val="28"/>
                        <w:szCs w:val="28"/>
                      </w:rPr>
                      <w:t xml:space="preserve"> Угол осевого </w:t>
                    </w:r>
                    <w:r w:rsidRPr="00346822">
                      <w:rPr>
                        <w:rFonts w:ascii="Times New Roman" w:hAnsi="Times New Roman" w:cs="Times New Roman"/>
                        <w:b w:val="0"/>
                        <w:snapToGrid w:val="0"/>
                        <w:color w:val="auto"/>
                        <w:sz w:val="28"/>
                        <w:szCs w:val="28"/>
                      </w:rPr>
                      <w:t>перекрытия</w:t>
                    </w:r>
                    <w:r w:rsidRPr="00346822">
                      <w:rPr>
                        <w:rFonts w:ascii="Times New Roman" w:hAnsi="Times New Roman" w:cs="Times New Roman"/>
                        <w:b w:val="0"/>
                        <w:color w:val="auto"/>
                        <w:sz w:val="28"/>
                        <w:szCs w:val="28"/>
                      </w:rPr>
                      <w:t xml:space="preserve"> перекрытия</w:t>
                    </w:r>
                  </w:p>
                  <w:p w:rsidR="00C86A81" w:rsidRDefault="00C86A81" w:rsidP="008B7AB3">
                    <w:pPr>
                      <w:spacing w:line="240" w:lineRule="exact"/>
                      <w:jc w:val="both"/>
                      <w:rPr>
                        <w:b/>
                        <w:snapToGrid w:val="0"/>
                        <w:sz w:val="24"/>
                        <w:vertAlign w:val="subscript"/>
                      </w:rPr>
                    </w:pPr>
                    <w:r>
                      <w:rPr>
                        <w:b/>
                        <w:snapToGrid w:val="0"/>
                        <w:sz w:val="24"/>
                      </w:rPr>
                      <w:sym w:font="Symbol" w:char="F06A"/>
                    </w:r>
                    <w:r>
                      <w:rPr>
                        <w:b/>
                        <w:snapToGrid w:val="0"/>
                        <w:sz w:val="24"/>
                        <w:vertAlign w:val="subscript"/>
                      </w:rPr>
                      <w:sym w:font="Symbol" w:char="F062"/>
                    </w:r>
                    <w:r>
                      <w:rPr>
                        <w:b/>
                        <w:snapToGrid w:val="0"/>
                        <w:sz w:val="24"/>
                        <w:vertAlign w:val="subscript"/>
                      </w:rPr>
                      <w:t xml:space="preserve"> </w:t>
                    </w:r>
                    <w:r>
                      <w:rPr>
                        <w:b/>
                        <w:snapToGrid w:val="0"/>
                        <w:sz w:val="24"/>
                      </w:rPr>
                      <w:t>при рабочей ширине венца b</w:t>
                    </w:r>
                    <w:r>
                      <w:rPr>
                        <w:b/>
                        <w:snapToGrid w:val="0"/>
                        <w:sz w:val="24"/>
                        <w:vertAlign w:val="subscript"/>
                      </w:rPr>
                      <w:t>w</w:t>
                    </w:r>
                  </w:p>
                  <w:p w:rsidR="00C86A81" w:rsidRDefault="00C86A81" w:rsidP="008B7AB3"/>
                </w:txbxContent>
              </v:textbox>
            </v:shape>
          </v:group>
        </w:pict>
      </w: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r w:rsidRPr="00346822">
        <w:rPr>
          <w:snapToGrid w:val="0"/>
          <w:szCs w:val="28"/>
        </w:rPr>
        <w:t xml:space="preserve">                                           </w:t>
      </w: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snapToGrid w:val="0"/>
          <w:szCs w:val="28"/>
        </w:rPr>
      </w:pPr>
    </w:p>
    <w:p w:rsidR="008B7AB3" w:rsidRPr="00346822" w:rsidRDefault="008B7AB3" w:rsidP="00961045">
      <w:pPr>
        <w:ind w:firstLine="709"/>
        <w:jc w:val="both"/>
        <w:rPr>
          <w:b/>
          <w:i/>
          <w:snapToGrid w:val="0"/>
          <w:szCs w:val="28"/>
        </w:rPr>
      </w:pPr>
    </w:p>
    <w:p w:rsidR="008B7AB3" w:rsidRPr="00346822" w:rsidRDefault="008B7AB3" w:rsidP="00961045">
      <w:pPr>
        <w:ind w:firstLine="709"/>
        <w:jc w:val="both"/>
        <w:rPr>
          <w:b/>
          <w:i/>
          <w:snapToGrid w:val="0"/>
          <w:szCs w:val="28"/>
        </w:rPr>
      </w:pPr>
    </w:p>
    <w:p w:rsidR="008B7AB3" w:rsidRPr="00346822" w:rsidRDefault="008B7AB3" w:rsidP="00961045">
      <w:pPr>
        <w:ind w:firstLine="709"/>
        <w:jc w:val="both"/>
        <w:rPr>
          <w:b/>
          <w:i/>
          <w:snapToGrid w:val="0"/>
          <w:szCs w:val="28"/>
        </w:rPr>
      </w:pPr>
    </w:p>
    <w:p w:rsidR="00346822" w:rsidRPr="00346822" w:rsidRDefault="00346822" w:rsidP="00961045">
      <w:pPr>
        <w:ind w:firstLine="709"/>
        <w:jc w:val="both"/>
        <w:rPr>
          <w:b/>
          <w:i/>
          <w:snapToGrid w:val="0"/>
          <w:szCs w:val="28"/>
          <w:lang w:val="kk-KZ"/>
        </w:rPr>
      </w:pPr>
    </w:p>
    <w:p w:rsidR="00623BB8" w:rsidRPr="00346822" w:rsidRDefault="00623BB8" w:rsidP="00623BB8">
      <w:pPr>
        <w:ind w:firstLine="709"/>
        <w:jc w:val="both"/>
        <w:rPr>
          <w:snapToGrid w:val="0"/>
          <w:szCs w:val="28"/>
        </w:rPr>
      </w:pPr>
      <w:r w:rsidRPr="00346822">
        <w:rPr>
          <w:i/>
          <w:snapToGrid w:val="0"/>
          <w:szCs w:val="28"/>
        </w:rPr>
        <w:t>Погрешность профиля зуба</w:t>
      </w:r>
      <w:r w:rsidRPr="00346822">
        <w:rPr>
          <w:snapToGrid w:val="0"/>
          <w:szCs w:val="28"/>
        </w:rPr>
        <w:t xml:space="preserve"> f</w:t>
      </w:r>
      <w:r w:rsidRPr="00346822">
        <w:rPr>
          <w:snapToGrid w:val="0"/>
          <w:szCs w:val="28"/>
          <w:vertAlign w:val="subscript"/>
        </w:rPr>
        <w:t>fr</w:t>
      </w:r>
      <w:r w:rsidRPr="00346822">
        <w:rPr>
          <w:snapToGrid w:val="0"/>
          <w:szCs w:val="28"/>
          <w:vertAlign w:val="subscript"/>
          <w:lang w:val="kk-KZ"/>
        </w:rPr>
        <w:t xml:space="preserve"> </w:t>
      </w:r>
      <w:r w:rsidRPr="00346822">
        <w:rPr>
          <w:snapToGrid w:val="0"/>
          <w:szCs w:val="28"/>
          <w:lang w:val="kk-KZ"/>
        </w:rPr>
        <w:t xml:space="preserve">- </w:t>
      </w:r>
      <w:r w:rsidRPr="00346822">
        <w:rPr>
          <w:snapToGrid w:val="0"/>
          <w:szCs w:val="28"/>
        </w:rPr>
        <w:t>расстояние по нормали между двумя ближайшими номинальными торцовыми профилями 1, между которыми размещается действительный торцовый активный профиль 2 зуба колеса. Под действительным торцовым профилем зуба понимают линию пересечения действительной боковой поверхности зуба зубчатого колеса плоскостью, перпендикулярной к его рабочей оси.</w:t>
      </w:r>
      <w:r>
        <w:rPr>
          <w:snapToGrid w:val="0"/>
          <w:szCs w:val="28"/>
          <w:lang w:val="kk-KZ"/>
        </w:rPr>
        <w:t xml:space="preserve"> </w:t>
      </w:r>
      <w:r w:rsidRPr="00346822">
        <w:rPr>
          <w:snapToGrid w:val="0"/>
          <w:szCs w:val="28"/>
        </w:rPr>
        <w:t xml:space="preserve">Погрешности профиля вызывают неравномерность движения колес, дополнительные динамические нагрузки, а также </w:t>
      </w:r>
      <w:r w:rsidRPr="00346822">
        <w:rPr>
          <w:snapToGrid w:val="0"/>
          <w:szCs w:val="28"/>
        </w:rPr>
        <w:lastRenderedPageBreak/>
        <w:t>уменьшают поверхность контакта зубьев. Предельная погрешность профиля регламентируется допуском f</w:t>
      </w:r>
      <w:r w:rsidRPr="00346822">
        <w:rPr>
          <w:snapToGrid w:val="0"/>
          <w:szCs w:val="28"/>
          <w:vertAlign w:val="subscript"/>
        </w:rPr>
        <w:t>f</w:t>
      </w:r>
      <w:r w:rsidRPr="00346822">
        <w:rPr>
          <w:snapToGrid w:val="0"/>
          <w:szCs w:val="28"/>
        </w:rPr>
        <w:t>.</w:t>
      </w:r>
    </w:p>
    <w:p w:rsidR="008B7AB3" w:rsidRPr="00346822" w:rsidRDefault="008B7AB3" w:rsidP="00961045">
      <w:pPr>
        <w:ind w:firstLine="709"/>
        <w:jc w:val="both"/>
        <w:rPr>
          <w:snapToGrid w:val="0"/>
          <w:szCs w:val="28"/>
        </w:rPr>
      </w:pPr>
      <w:r w:rsidRPr="00346822">
        <w:rPr>
          <w:snapToGrid w:val="0"/>
          <w:szCs w:val="28"/>
        </w:rPr>
        <w:t xml:space="preserve">Действительный профиль рабочего участка зуба может иметь срез у вершины головки, называемый </w:t>
      </w:r>
      <w:r w:rsidRPr="00346822">
        <w:rPr>
          <w:i/>
          <w:snapToGrid w:val="0"/>
          <w:szCs w:val="28"/>
        </w:rPr>
        <w:t>фланком.</w:t>
      </w:r>
      <w:r w:rsidRPr="00346822">
        <w:rPr>
          <w:snapToGrid w:val="0"/>
          <w:szCs w:val="28"/>
        </w:rPr>
        <w:t xml:space="preserve"> Применение колес с фланкированными зубьями значительно улучшает плавность работы передачи, обеспечивая более плавный вход зубьев в зацепление и выход из него. Если плавность работы колес соответствует требованиям стандарта, контроль плавности передач не обязателен, и, наоборот, если плавность передачи соответствует нормативам, плавность колес определять не обязательно. </w:t>
      </w:r>
      <w:r w:rsidRPr="00346822">
        <w:rPr>
          <w:i/>
          <w:snapToGrid w:val="0"/>
          <w:szCs w:val="28"/>
        </w:rPr>
        <w:t>Отклонение шага (углового</w:t>
      </w:r>
      <w:r w:rsidRPr="00346822">
        <w:rPr>
          <w:snapToGrid w:val="0"/>
          <w:szCs w:val="28"/>
        </w:rPr>
        <w:t xml:space="preserve">) </w:t>
      </w:r>
      <w:r w:rsidRPr="00346822">
        <w:rPr>
          <w:i/>
          <w:snapToGrid w:val="0"/>
          <w:szCs w:val="28"/>
        </w:rPr>
        <w:t xml:space="preserve">в колесе </w:t>
      </w:r>
      <w:r w:rsidRPr="00346822">
        <w:rPr>
          <w:snapToGrid w:val="0"/>
          <w:szCs w:val="28"/>
        </w:rPr>
        <w:t>f</w:t>
      </w:r>
      <w:r w:rsidRPr="00346822">
        <w:rPr>
          <w:snapToGrid w:val="0"/>
          <w:szCs w:val="28"/>
          <w:vertAlign w:val="subscript"/>
        </w:rPr>
        <w:t>Ptr</w:t>
      </w:r>
      <w:r w:rsidRPr="00346822">
        <w:rPr>
          <w:snapToGrid w:val="0"/>
          <w:szCs w:val="28"/>
        </w:rPr>
        <w:t xml:space="preserve"> – это кинематическая погрешность зубчатого колеса при его повороте на один номинальный угловой шаг. </w:t>
      </w:r>
    </w:p>
    <w:p w:rsidR="008B7AB3" w:rsidRPr="00346822" w:rsidRDefault="008B7AB3" w:rsidP="00961045">
      <w:pPr>
        <w:ind w:firstLine="709"/>
        <w:jc w:val="both"/>
        <w:rPr>
          <w:snapToGrid w:val="0"/>
          <w:szCs w:val="28"/>
        </w:rPr>
      </w:pPr>
      <w:r w:rsidRPr="00346822">
        <w:rPr>
          <w:i/>
          <w:snapToGrid w:val="0"/>
          <w:szCs w:val="28"/>
        </w:rPr>
        <w:t xml:space="preserve">Отклонение шага зацепления </w:t>
      </w:r>
      <w:r w:rsidRPr="00346822">
        <w:rPr>
          <w:snapToGrid w:val="0"/>
          <w:szCs w:val="28"/>
        </w:rPr>
        <w:t>f</w:t>
      </w:r>
      <w:r w:rsidRPr="00346822">
        <w:rPr>
          <w:snapToGrid w:val="0"/>
          <w:szCs w:val="28"/>
          <w:vertAlign w:val="subscript"/>
        </w:rPr>
        <w:t>Pbr</w:t>
      </w:r>
      <w:r w:rsidRPr="00346822">
        <w:rPr>
          <w:i/>
          <w:snapToGrid w:val="0"/>
          <w:szCs w:val="28"/>
        </w:rPr>
        <w:t xml:space="preserve"> —</w:t>
      </w:r>
      <w:r w:rsidRPr="00346822">
        <w:rPr>
          <w:snapToGrid w:val="0"/>
          <w:szCs w:val="28"/>
        </w:rPr>
        <w:t xml:space="preserve"> разность между действительным Р</w:t>
      </w:r>
      <w:r w:rsidRPr="00346822">
        <w:rPr>
          <w:snapToGrid w:val="0"/>
          <w:szCs w:val="28"/>
          <w:vertAlign w:val="subscript"/>
        </w:rPr>
        <w:t>д</w:t>
      </w:r>
      <w:r w:rsidRPr="00346822">
        <w:rPr>
          <w:snapToGrid w:val="0"/>
          <w:szCs w:val="28"/>
        </w:rPr>
        <w:t xml:space="preserve"> и номинальным P</w:t>
      </w:r>
      <w:r w:rsidRPr="00346822">
        <w:rPr>
          <w:snapToGrid w:val="0"/>
          <w:szCs w:val="28"/>
          <w:vertAlign w:val="subscript"/>
        </w:rPr>
        <w:t>н</w:t>
      </w:r>
      <w:r w:rsidR="00346822" w:rsidRPr="00346822">
        <w:rPr>
          <w:snapToGrid w:val="0"/>
          <w:szCs w:val="28"/>
        </w:rPr>
        <w:t xml:space="preserve"> шагами зацепления</w:t>
      </w:r>
      <w:r w:rsidR="00346822" w:rsidRPr="00346822">
        <w:rPr>
          <w:snapToGrid w:val="0"/>
          <w:szCs w:val="28"/>
          <w:lang w:val="kk-KZ"/>
        </w:rPr>
        <w:t>.</w:t>
      </w:r>
      <w:r w:rsidR="006D26AD">
        <w:rPr>
          <w:snapToGrid w:val="0"/>
          <w:szCs w:val="28"/>
          <w:lang w:val="kk-KZ"/>
        </w:rPr>
        <w:t xml:space="preserve"> </w:t>
      </w:r>
      <w:r w:rsidRPr="00346822">
        <w:rPr>
          <w:snapToGrid w:val="0"/>
          <w:szCs w:val="28"/>
        </w:rPr>
        <w:t xml:space="preserve">Установлены верхнее и нижнее предельные </w:t>
      </w:r>
      <w:r w:rsidRPr="00346822">
        <w:rPr>
          <w:i/>
          <w:snapToGrid w:val="0"/>
          <w:szCs w:val="28"/>
        </w:rPr>
        <w:t xml:space="preserve">отклонения шага </w:t>
      </w:r>
      <w:r w:rsidRPr="00346822">
        <w:rPr>
          <w:snapToGrid w:val="0"/>
          <w:szCs w:val="28"/>
        </w:rPr>
        <w:t>±f</w:t>
      </w:r>
      <w:r w:rsidRPr="00346822">
        <w:rPr>
          <w:snapToGrid w:val="0"/>
          <w:szCs w:val="28"/>
          <w:vertAlign w:val="subscript"/>
        </w:rPr>
        <w:t>Pt</w:t>
      </w:r>
      <w:r w:rsidRPr="00346822">
        <w:rPr>
          <w:snapToGrid w:val="0"/>
          <w:szCs w:val="28"/>
        </w:rPr>
        <w:t xml:space="preserve">  и </w:t>
      </w:r>
      <w:r w:rsidRPr="00346822">
        <w:rPr>
          <w:i/>
          <w:snapToGrid w:val="0"/>
          <w:szCs w:val="28"/>
        </w:rPr>
        <w:t>шага зацепления</w:t>
      </w:r>
      <w:r w:rsidRPr="00346822">
        <w:rPr>
          <w:snapToGrid w:val="0"/>
          <w:szCs w:val="28"/>
        </w:rPr>
        <w:t xml:space="preserve"> (основного) ±f</w:t>
      </w:r>
      <w:r w:rsidRPr="00346822">
        <w:rPr>
          <w:snapToGrid w:val="0"/>
          <w:szCs w:val="28"/>
          <w:vertAlign w:val="subscript"/>
        </w:rPr>
        <w:t>Pb</w:t>
      </w:r>
      <w:r w:rsidRPr="00346822">
        <w:rPr>
          <w:snapToGrid w:val="0"/>
          <w:szCs w:val="28"/>
        </w:rPr>
        <w:t>. Вместо отклонения шага f</w:t>
      </w:r>
      <w:r w:rsidRPr="00346822">
        <w:rPr>
          <w:snapToGrid w:val="0"/>
          <w:szCs w:val="28"/>
          <w:vertAlign w:val="subscript"/>
        </w:rPr>
        <w:t>Ptr</w:t>
      </w:r>
      <w:r w:rsidRPr="00346822">
        <w:rPr>
          <w:snapToGrid w:val="0"/>
          <w:szCs w:val="28"/>
        </w:rPr>
        <w:t xml:space="preserve"> можно применять </w:t>
      </w:r>
      <w:r w:rsidRPr="00346822">
        <w:rPr>
          <w:i/>
          <w:snapToGrid w:val="0"/>
          <w:szCs w:val="28"/>
        </w:rPr>
        <w:t>разность любых шагов</w:t>
      </w:r>
      <w:r w:rsidRPr="00346822">
        <w:rPr>
          <w:snapToGrid w:val="0"/>
          <w:szCs w:val="28"/>
        </w:rPr>
        <w:t xml:space="preserve"> f</w:t>
      </w:r>
      <w:r w:rsidRPr="00346822">
        <w:rPr>
          <w:snapToGrid w:val="0"/>
          <w:szCs w:val="28"/>
          <w:vertAlign w:val="subscript"/>
        </w:rPr>
        <w:t xml:space="preserve">vPtr </w:t>
      </w:r>
      <w:r w:rsidRPr="00346822">
        <w:rPr>
          <w:snapToGrid w:val="0"/>
          <w:szCs w:val="28"/>
        </w:rPr>
        <w:t>, причем допуск на разность любых шагов  f</w:t>
      </w:r>
      <w:r w:rsidRPr="00346822">
        <w:rPr>
          <w:snapToGrid w:val="0"/>
          <w:szCs w:val="28"/>
          <w:vertAlign w:val="subscript"/>
        </w:rPr>
        <w:t>vPtr</w:t>
      </w:r>
      <w:r w:rsidRPr="00346822">
        <w:rPr>
          <w:snapToGrid w:val="0"/>
          <w:szCs w:val="28"/>
        </w:rPr>
        <w:t>= 1,6</w:t>
      </w:r>
      <w:r w:rsidRPr="00346822">
        <w:rPr>
          <w:snapToGrid w:val="0"/>
          <w:szCs w:val="28"/>
        </w:rPr>
        <w:sym w:font="Symbol" w:char="F0D7"/>
      </w:r>
      <w:r w:rsidRPr="00346822">
        <w:rPr>
          <w:snapToGrid w:val="0"/>
          <w:szCs w:val="28"/>
        </w:rPr>
        <w:sym w:font="Symbol" w:char="F0EA"/>
      </w:r>
      <w:r w:rsidRPr="00346822">
        <w:rPr>
          <w:snapToGrid w:val="0"/>
          <w:szCs w:val="28"/>
        </w:rPr>
        <w:t>f</w:t>
      </w:r>
      <w:r w:rsidRPr="00346822">
        <w:rPr>
          <w:snapToGrid w:val="0"/>
          <w:szCs w:val="28"/>
          <w:vertAlign w:val="subscript"/>
        </w:rPr>
        <w:t xml:space="preserve">Pt </w:t>
      </w:r>
      <w:r w:rsidRPr="00346822">
        <w:rPr>
          <w:snapToGrid w:val="0"/>
          <w:szCs w:val="28"/>
        </w:rPr>
        <w:sym w:font="Symbol" w:char="F0EA"/>
      </w:r>
      <w:r w:rsidRPr="00346822">
        <w:rPr>
          <w:snapToGrid w:val="0"/>
          <w:szCs w:val="28"/>
        </w:rPr>
        <w:t>.</w:t>
      </w:r>
    </w:p>
    <w:p w:rsidR="008B7AB3" w:rsidRPr="00346822" w:rsidRDefault="008B7AB3" w:rsidP="00961045">
      <w:pPr>
        <w:ind w:firstLine="709"/>
        <w:jc w:val="both"/>
        <w:rPr>
          <w:snapToGrid w:val="0"/>
          <w:szCs w:val="28"/>
        </w:rPr>
      </w:pPr>
      <w:r w:rsidRPr="00346822">
        <w:rPr>
          <w:i/>
          <w:snapToGrid w:val="0"/>
          <w:szCs w:val="28"/>
        </w:rPr>
        <w:t>Колебание измерительного межосевого  расстояния на одном зубе</w:t>
      </w:r>
      <w:r w:rsidRPr="00346822">
        <w:rPr>
          <w:snapToGrid w:val="0"/>
          <w:szCs w:val="28"/>
        </w:rPr>
        <w:t xml:space="preserve"> f''</w:t>
      </w:r>
      <w:r w:rsidRPr="00346822">
        <w:rPr>
          <w:snapToGrid w:val="0"/>
          <w:szCs w:val="28"/>
          <w:vertAlign w:val="subscript"/>
        </w:rPr>
        <w:t>ir</w:t>
      </w:r>
      <w:r w:rsidRPr="00346822">
        <w:rPr>
          <w:snapToGrid w:val="0"/>
          <w:szCs w:val="28"/>
        </w:rPr>
        <w:t xml:space="preserve"> - </w:t>
      </w:r>
      <w:r w:rsidRPr="00346822">
        <w:rPr>
          <w:i/>
          <w:snapToGrid w:val="0"/>
          <w:szCs w:val="28"/>
        </w:rPr>
        <w:t xml:space="preserve"> </w:t>
      </w:r>
      <w:r w:rsidRPr="00346822">
        <w:rPr>
          <w:snapToGrid w:val="0"/>
          <w:szCs w:val="28"/>
        </w:rPr>
        <w:t>разность между наибольшим и наименьшим действительными межосевыми расстояниями при двухпрофильном зацеплении измерительного зубчатого колеса с контролируемыми при повороте последнего на один угловой шаг (см. рис. 2.44). Эти колебания ограничиваются допусками f''</w:t>
      </w:r>
      <w:r w:rsidRPr="00346822">
        <w:rPr>
          <w:snapToGrid w:val="0"/>
          <w:szCs w:val="28"/>
          <w:vertAlign w:val="subscript"/>
        </w:rPr>
        <w:t>i</w:t>
      </w:r>
      <w:r w:rsidRPr="00346822">
        <w:rPr>
          <w:snapToGrid w:val="0"/>
          <w:szCs w:val="28"/>
        </w:rPr>
        <w:t>.</w:t>
      </w:r>
    </w:p>
    <w:p w:rsidR="006D26AD" w:rsidRDefault="008B7AB3" w:rsidP="00961045">
      <w:pPr>
        <w:ind w:firstLine="709"/>
        <w:jc w:val="both"/>
        <w:rPr>
          <w:snapToGrid w:val="0"/>
          <w:szCs w:val="28"/>
          <w:lang w:val="kk-KZ"/>
        </w:rPr>
      </w:pPr>
      <w:r w:rsidRPr="00346822">
        <w:rPr>
          <w:i/>
          <w:snapToGrid w:val="0"/>
          <w:szCs w:val="28"/>
        </w:rPr>
        <w:t>Боковой зазор</w:t>
      </w:r>
      <w:r w:rsidR="00346822" w:rsidRPr="00346822">
        <w:rPr>
          <w:i/>
          <w:snapToGrid w:val="0"/>
          <w:szCs w:val="28"/>
          <w:lang w:val="kk-KZ"/>
        </w:rPr>
        <w:t xml:space="preserve">. </w:t>
      </w:r>
      <w:r w:rsidRPr="00346822">
        <w:rPr>
          <w:snapToGrid w:val="0"/>
          <w:szCs w:val="28"/>
        </w:rPr>
        <w:t>Для устранения возможного заклинивания при нагреве передачи, обеспечения условий протекания смазочного материала и ограничения мертвого хода при реверсировании отсчетных и делительных реальных передач они должны иметь боковой зазор j</w:t>
      </w:r>
      <w:r w:rsidRPr="00346822">
        <w:rPr>
          <w:snapToGrid w:val="0"/>
          <w:szCs w:val="28"/>
          <w:vertAlign w:val="subscript"/>
        </w:rPr>
        <w:t>n</w:t>
      </w:r>
      <w:r w:rsidRPr="00346822">
        <w:rPr>
          <w:snapToGrid w:val="0"/>
          <w:szCs w:val="28"/>
        </w:rPr>
        <w:t xml:space="preserve"> (между нерабочими профилями зубьев сопряженных колес). Этот зазор необходим также для компенсации погрешностей изготовления и монтажа передачи и для устранения удара по нерабочим профилям, который может быть вызван разрывом контакта рабочих профилей вследствие динамических явлений. Такая передача является однопрофильной (контакт зубьев колес происходит по одним рабочим профилям). Боковой зазор определяют в сечении, перпендикулярном к направлению зубьев, в плоскости, касательной к основным цилиндрам</w:t>
      </w:r>
      <w:r w:rsidR="006D26AD">
        <w:rPr>
          <w:snapToGrid w:val="0"/>
          <w:szCs w:val="28"/>
          <w:lang w:val="kk-KZ"/>
        </w:rPr>
        <w:t>.</w:t>
      </w:r>
    </w:p>
    <w:p w:rsidR="008B7AB3" w:rsidRPr="006D26AD" w:rsidRDefault="006D26AD" w:rsidP="00961045">
      <w:pPr>
        <w:pStyle w:val="3"/>
        <w:ind w:firstLine="709"/>
        <w:jc w:val="center"/>
        <w:rPr>
          <w:i/>
          <w:sz w:val="28"/>
          <w:szCs w:val="28"/>
        </w:rPr>
      </w:pPr>
      <w:r w:rsidRPr="006D26AD">
        <w:rPr>
          <w:b/>
          <w:i/>
          <w:sz w:val="28"/>
          <w:szCs w:val="28"/>
          <w:lang w:val="kk-KZ"/>
        </w:rPr>
        <w:t>4.</w:t>
      </w:r>
      <w:r w:rsidR="008B7AB3" w:rsidRPr="006D26AD">
        <w:rPr>
          <w:b/>
          <w:i/>
          <w:sz w:val="28"/>
          <w:szCs w:val="28"/>
        </w:rPr>
        <w:t>Обозначение точности колес и передач</w:t>
      </w:r>
    </w:p>
    <w:p w:rsidR="006D26AD" w:rsidRPr="006D26AD" w:rsidRDefault="008B7AB3" w:rsidP="00961045">
      <w:pPr>
        <w:ind w:firstLine="709"/>
        <w:jc w:val="both"/>
        <w:rPr>
          <w:szCs w:val="28"/>
          <w:lang w:val="kk-KZ"/>
        </w:rPr>
      </w:pPr>
      <w:r w:rsidRPr="006D26AD">
        <w:rPr>
          <w:szCs w:val="28"/>
        </w:rPr>
        <w:t>Точность изготовления зубчатых колес и передач задают степенью точности, а требования к боковому зазору — видом сопряжения по нормам бокового зазора.</w:t>
      </w:r>
    </w:p>
    <w:p w:rsidR="008B7AB3" w:rsidRPr="006D26AD" w:rsidRDefault="008B7AB3" w:rsidP="00961045">
      <w:pPr>
        <w:ind w:firstLine="709"/>
        <w:jc w:val="both"/>
        <w:rPr>
          <w:snapToGrid w:val="0"/>
          <w:szCs w:val="28"/>
        </w:rPr>
      </w:pPr>
      <w:r w:rsidRPr="006D26AD">
        <w:rPr>
          <w:i/>
          <w:szCs w:val="28"/>
        </w:rPr>
        <w:t>Примеры условного обозначения:</w:t>
      </w:r>
      <w:r w:rsidRPr="006D26AD">
        <w:rPr>
          <w:szCs w:val="28"/>
        </w:rPr>
        <w:t xml:space="preserve"> 7 - С ГОСТ 1643 - 81 — цилиндрическая передача со степенью точности 7 по всем трем нормам, с видом сопряжения зубчатых колес С и соответствием между видом сопряжения и видом допуска на боковой зазор (вид допуска с), а также между видом сопряжения и классом отклонений межосевого расстояния; 8 – 7 – 6 - Ва ГОСТ 1643 - 81 — цилиндрическая пере</w:t>
      </w:r>
      <w:r w:rsidRPr="006D26AD">
        <w:rPr>
          <w:snapToGrid w:val="0"/>
          <w:szCs w:val="28"/>
        </w:rPr>
        <w:t>дача со степенью 8 по нормам кинематической точности, со степенью 7 - по нормам плавности, со степенью 6 - по нормам контакта зубьев с видом сопряжения В, видом допуска на боковой зазор  а  и соответствием между видом сопряжения и классом отклонений межосевого расстояния.</w:t>
      </w:r>
    </w:p>
    <w:p w:rsidR="008B7AB3" w:rsidRPr="006D26AD" w:rsidRDefault="008B7AB3" w:rsidP="00961045">
      <w:pPr>
        <w:ind w:firstLine="709"/>
        <w:jc w:val="both"/>
        <w:rPr>
          <w:snapToGrid w:val="0"/>
          <w:szCs w:val="28"/>
        </w:rPr>
      </w:pPr>
      <w:r w:rsidRPr="006D26AD">
        <w:rPr>
          <w:snapToGrid w:val="0"/>
          <w:szCs w:val="28"/>
        </w:rPr>
        <w:t xml:space="preserve">Пример обозначения передачи со степенью точности 7 по всем нормам, с видом сопряжения колес С, видом допуска на боковой зазор а и более грубым </w:t>
      </w:r>
      <w:r w:rsidRPr="006D26AD">
        <w:rPr>
          <w:snapToGrid w:val="0"/>
          <w:szCs w:val="28"/>
        </w:rPr>
        <w:lastRenderedPageBreak/>
        <w:t xml:space="preserve">классом отклонений межосевого расстояния — V (при </w:t>
      </w:r>
      <w:r w:rsidRPr="006D26AD">
        <w:rPr>
          <w:i/>
          <w:snapToGrid w:val="0"/>
          <w:szCs w:val="28"/>
        </w:rPr>
        <w:t>а</w:t>
      </w:r>
      <w:r w:rsidRPr="006D26AD">
        <w:rPr>
          <w:snapToGrid w:val="0"/>
          <w:szCs w:val="28"/>
          <w:vertAlign w:val="subscript"/>
        </w:rPr>
        <w:t xml:space="preserve">w </w:t>
      </w:r>
      <w:r w:rsidRPr="006D26AD">
        <w:rPr>
          <w:snapToGrid w:val="0"/>
          <w:szCs w:val="28"/>
        </w:rPr>
        <w:t>= 450 мм и уменьшенном гарантированном боковом зазоре j</w:t>
      </w:r>
      <w:r w:rsidRPr="006D26AD">
        <w:rPr>
          <w:snapToGrid w:val="0"/>
          <w:szCs w:val="28"/>
          <w:vertAlign w:val="subscript"/>
        </w:rPr>
        <w:t>n min</w:t>
      </w:r>
      <w:r w:rsidRPr="006D26AD">
        <w:rPr>
          <w:snapToGrid w:val="0"/>
          <w:szCs w:val="28"/>
        </w:rPr>
        <w:t xml:space="preserve"> = 128 мкм): 7 - Са/V - 128 ГОСТ 1643 - 81. Здесь уменьшенный гарантированный зазор определен по формуле</w:t>
      </w:r>
      <w:r w:rsidR="006D26AD" w:rsidRPr="006D26AD">
        <w:rPr>
          <w:snapToGrid w:val="0"/>
          <w:szCs w:val="28"/>
          <w:lang w:val="kk-KZ"/>
        </w:rPr>
        <w:t>:</w:t>
      </w:r>
      <w:r w:rsidRPr="006D26AD">
        <w:rPr>
          <w:snapToGrid w:val="0"/>
          <w:szCs w:val="28"/>
        </w:rPr>
        <w:t xml:space="preserve"> </w:t>
      </w:r>
    </w:p>
    <w:p w:rsidR="008B7AB3" w:rsidRPr="006D26AD" w:rsidRDefault="008B7AB3" w:rsidP="00961045">
      <w:pPr>
        <w:ind w:firstLine="709"/>
        <w:jc w:val="center"/>
        <w:rPr>
          <w:snapToGrid w:val="0"/>
          <w:szCs w:val="28"/>
        </w:rPr>
      </w:pPr>
      <w:r w:rsidRPr="006D26AD">
        <w:rPr>
          <w:snapToGrid w:val="0"/>
          <w:szCs w:val="28"/>
        </w:rPr>
        <w:t>j'</w:t>
      </w:r>
      <w:r w:rsidRPr="006D26AD">
        <w:rPr>
          <w:snapToGrid w:val="0"/>
          <w:szCs w:val="28"/>
          <w:vertAlign w:val="subscript"/>
        </w:rPr>
        <w:t xml:space="preserve">n min </w:t>
      </w:r>
      <w:r w:rsidRPr="006D26AD">
        <w:rPr>
          <w:snapToGrid w:val="0"/>
          <w:szCs w:val="28"/>
        </w:rPr>
        <w:t>= j</w:t>
      </w:r>
      <w:r w:rsidRPr="006D26AD">
        <w:rPr>
          <w:snapToGrid w:val="0"/>
          <w:szCs w:val="28"/>
          <w:vertAlign w:val="subscript"/>
        </w:rPr>
        <w:t xml:space="preserve">n min </w:t>
      </w:r>
      <w:r w:rsidRPr="006D26AD">
        <w:rPr>
          <w:snapToGrid w:val="0"/>
          <w:szCs w:val="28"/>
        </w:rPr>
        <w:t>– 0,68(</w:t>
      </w:r>
      <w:r w:rsidRPr="006D26AD">
        <w:rPr>
          <w:snapToGrid w:val="0"/>
          <w:szCs w:val="28"/>
        </w:rPr>
        <w:sym w:font="Symbol" w:char="F0E7"/>
      </w:r>
      <w:r w:rsidRPr="006D26AD">
        <w:rPr>
          <w:snapToGrid w:val="0"/>
          <w:szCs w:val="28"/>
        </w:rPr>
        <w:t>f '</w:t>
      </w:r>
      <w:r w:rsidRPr="006D26AD">
        <w:rPr>
          <w:i/>
          <w:snapToGrid w:val="0"/>
          <w:szCs w:val="28"/>
          <w:vertAlign w:val="subscript"/>
        </w:rPr>
        <w:t>a</w:t>
      </w:r>
      <w:r w:rsidRPr="006D26AD">
        <w:rPr>
          <w:snapToGrid w:val="0"/>
          <w:szCs w:val="28"/>
        </w:rPr>
        <w:sym w:font="Symbol" w:char="F0E7"/>
      </w:r>
      <w:r w:rsidRPr="006D26AD">
        <w:rPr>
          <w:snapToGrid w:val="0"/>
          <w:szCs w:val="28"/>
        </w:rPr>
        <w:t xml:space="preserve">- </w:t>
      </w:r>
      <w:r w:rsidRPr="006D26AD">
        <w:rPr>
          <w:snapToGrid w:val="0"/>
          <w:szCs w:val="28"/>
        </w:rPr>
        <w:sym w:font="Symbol" w:char="F0E7"/>
      </w:r>
      <w:r w:rsidRPr="006D26AD">
        <w:rPr>
          <w:snapToGrid w:val="0"/>
          <w:szCs w:val="28"/>
        </w:rPr>
        <w:t>f</w:t>
      </w:r>
      <w:r w:rsidRPr="006D26AD">
        <w:rPr>
          <w:i/>
          <w:snapToGrid w:val="0"/>
          <w:szCs w:val="28"/>
          <w:vertAlign w:val="subscript"/>
        </w:rPr>
        <w:t>a</w:t>
      </w:r>
      <w:r w:rsidRPr="006D26AD">
        <w:rPr>
          <w:snapToGrid w:val="0"/>
          <w:szCs w:val="28"/>
        </w:rPr>
        <w:sym w:font="Symbol" w:char="F0E7"/>
      </w:r>
      <w:r w:rsidRPr="006D26AD">
        <w:rPr>
          <w:snapToGrid w:val="0"/>
          <w:szCs w:val="28"/>
        </w:rPr>
        <w:t xml:space="preserve">) = 155 – 0,68 (120 – 80) </w:t>
      </w:r>
      <w:r w:rsidRPr="006D26AD">
        <w:rPr>
          <w:snapToGrid w:val="0"/>
          <w:szCs w:val="28"/>
        </w:rPr>
        <w:sym w:font="Symbol" w:char="F0BB"/>
      </w:r>
      <w:r w:rsidRPr="006D26AD">
        <w:rPr>
          <w:snapToGrid w:val="0"/>
          <w:szCs w:val="28"/>
        </w:rPr>
        <w:t xml:space="preserve"> 128 ,</w:t>
      </w:r>
    </w:p>
    <w:p w:rsidR="008B7AB3" w:rsidRPr="006D26AD" w:rsidRDefault="008B7AB3" w:rsidP="006D26AD">
      <w:pPr>
        <w:pStyle w:val="21"/>
        <w:spacing w:line="240" w:lineRule="auto"/>
        <w:ind w:left="0" w:firstLine="709"/>
        <w:jc w:val="both"/>
        <w:rPr>
          <w:szCs w:val="28"/>
        </w:rPr>
      </w:pPr>
      <w:r w:rsidRPr="006D26AD">
        <w:rPr>
          <w:szCs w:val="28"/>
        </w:rPr>
        <w:t>где</w:t>
      </w:r>
      <w:r w:rsidR="006D26AD" w:rsidRPr="006D26AD">
        <w:rPr>
          <w:szCs w:val="28"/>
          <w:lang w:val="kk-KZ"/>
        </w:rPr>
        <w:t>:</w:t>
      </w:r>
      <w:r w:rsidRPr="006D26AD">
        <w:rPr>
          <w:szCs w:val="28"/>
        </w:rPr>
        <w:t xml:space="preserve"> f '</w:t>
      </w:r>
      <w:r w:rsidRPr="006D26AD">
        <w:rPr>
          <w:i/>
          <w:szCs w:val="28"/>
          <w:vertAlign w:val="subscript"/>
        </w:rPr>
        <w:t>a</w:t>
      </w:r>
      <w:r w:rsidRPr="006D26AD">
        <w:rPr>
          <w:szCs w:val="28"/>
        </w:rPr>
        <w:t xml:space="preserve"> - отклонение межосевого расстояния для более грубого класса; j</w:t>
      </w:r>
      <w:r w:rsidRPr="006D26AD">
        <w:rPr>
          <w:szCs w:val="28"/>
          <w:vertAlign w:val="subscript"/>
        </w:rPr>
        <w:t>n min</w:t>
      </w:r>
      <w:r w:rsidRPr="006D26AD">
        <w:rPr>
          <w:szCs w:val="28"/>
        </w:rPr>
        <w:t xml:space="preserve"> и f</w:t>
      </w:r>
      <w:r w:rsidRPr="006D26AD">
        <w:rPr>
          <w:i/>
          <w:szCs w:val="28"/>
          <w:vertAlign w:val="subscript"/>
        </w:rPr>
        <w:t>a</w:t>
      </w:r>
      <w:r w:rsidRPr="006D26AD">
        <w:rPr>
          <w:szCs w:val="28"/>
        </w:rPr>
        <w:t xml:space="preserve">  - гарантированный боковой зазор и предельное отклонение межосевого расстояния для данного вида сопряжения найдены по ГОСТу 1643 - 81.</w:t>
      </w:r>
    </w:p>
    <w:p w:rsidR="008B7AB3" w:rsidRPr="006D26AD" w:rsidRDefault="008B7AB3" w:rsidP="00961045">
      <w:pPr>
        <w:ind w:firstLine="709"/>
        <w:jc w:val="both"/>
        <w:rPr>
          <w:snapToGrid w:val="0"/>
          <w:szCs w:val="28"/>
        </w:rPr>
      </w:pPr>
      <w:r w:rsidRPr="006D26AD">
        <w:rPr>
          <w:snapToGrid w:val="0"/>
          <w:szCs w:val="28"/>
        </w:rPr>
        <w:t xml:space="preserve">При более точном классе отклонений </w:t>
      </w:r>
      <w:r w:rsidRPr="006D26AD">
        <w:rPr>
          <w:i/>
          <w:snapToGrid w:val="0"/>
          <w:szCs w:val="28"/>
        </w:rPr>
        <w:t>а</w:t>
      </w:r>
      <w:r w:rsidRPr="006D26AD">
        <w:rPr>
          <w:snapToGrid w:val="0"/>
          <w:szCs w:val="28"/>
          <w:vertAlign w:val="subscript"/>
        </w:rPr>
        <w:t>w</w:t>
      </w:r>
      <w:r w:rsidRPr="006D26AD">
        <w:rPr>
          <w:i/>
          <w:snapToGrid w:val="0"/>
          <w:szCs w:val="28"/>
        </w:rPr>
        <w:t xml:space="preserve"> </w:t>
      </w:r>
      <w:r w:rsidRPr="006D26AD">
        <w:rPr>
          <w:snapToGrid w:val="0"/>
          <w:szCs w:val="28"/>
        </w:rPr>
        <w:t>боковой зазор в передаче больше табличного и его в обозначении можно не указывать.</w:t>
      </w:r>
      <w:r w:rsidR="006D26AD" w:rsidRPr="006D26AD">
        <w:rPr>
          <w:snapToGrid w:val="0"/>
          <w:szCs w:val="28"/>
          <w:lang w:val="kk-KZ"/>
        </w:rPr>
        <w:t xml:space="preserve"> </w:t>
      </w:r>
      <w:r w:rsidRPr="006D26AD">
        <w:rPr>
          <w:snapToGrid w:val="0"/>
          <w:szCs w:val="28"/>
        </w:rPr>
        <w:t xml:space="preserve">В тех случаях, когда на одну из норм цилиндрических зубчатых передач не задается степень точности, вместо соответствующей цифры указывается буква N. Например, N – 8 – 8 – D ГОСТ 9178 – 81. </w:t>
      </w:r>
    </w:p>
    <w:p w:rsidR="008B7AB3" w:rsidRPr="006D26AD" w:rsidRDefault="006D26AD" w:rsidP="006D26AD">
      <w:pPr>
        <w:pStyle w:val="21"/>
        <w:spacing w:after="0" w:line="240" w:lineRule="auto"/>
        <w:ind w:left="0" w:firstLine="709"/>
        <w:jc w:val="center"/>
        <w:rPr>
          <w:b/>
          <w:i/>
          <w:szCs w:val="28"/>
        </w:rPr>
      </w:pPr>
      <w:r w:rsidRPr="006D26AD">
        <w:rPr>
          <w:b/>
          <w:i/>
          <w:szCs w:val="28"/>
          <w:lang w:val="kk-KZ"/>
        </w:rPr>
        <w:t>5.</w:t>
      </w:r>
      <w:r w:rsidR="008B7AB3" w:rsidRPr="006D26AD">
        <w:rPr>
          <w:b/>
          <w:i/>
          <w:szCs w:val="28"/>
        </w:rPr>
        <w:t>Допуски зубчатых конических и гипоидных передач</w:t>
      </w:r>
    </w:p>
    <w:p w:rsidR="008B7AB3" w:rsidRPr="006D26AD" w:rsidRDefault="008B7AB3" w:rsidP="006D26AD">
      <w:pPr>
        <w:ind w:firstLine="709"/>
        <w:jc w:val="both"/>
        <w:rPr>
          <w:snapToGrid w:val="0"/>
          <w:szCs w:val="28"/>
        </w:rPr>
      </w:pPr>
      <w:r w:rsidRPr="006D26AD">
        <w:rPr>
          <w:snapToGrid w:val="0"/>
          <w:szCs w:val="28"/>
        </w:rPr>
        <w:t>Принципы построения системы допусков для зубчатых конических (ГОСТ 1758 - 81) и гипоидных передач (ГОСТ 9368 – 81) аналогичны принципам построения системы для цилиндрических передач. Установлено 12 степеней точности зубчатых колее и передач, причем для степеней точности 1, 2 и 3 допуски и предельные отклонения не даны (они предусмотрены для будущего развития). Для каждой степени точности установлены нормы: кинематической точности, плавности работы и контакта зубьев колес в передаче. Допускается комбинирование указанных норм различных степеней точности. При этом нормы плавности могут быть не более чем на две степени точнее или на одну степень грубее норм кинематической точности; нормы контакта зубьев нельзя назначать по степеням точности более грубыми, чем нормы плавности.</w:t>
      </w:r>
    </w:p>
    <w:p w:rsidR="008B7AB3" w:rsidRPr="006D26AD" w:rsidRDefault="008B7AB3" w:rsidP="006D26AD">
      <w:pPr>
        <w:ind w:firstLine="709"/>
        <w:jc w:val="both"/>
        <w:rPr>
          <w:snapToGrid w:val="0"/>
          <w:szCs w:val="28"/>
        </w:rPr>
      </w:pPr>
      <w:r w:rsidRPr="006D26AD">
        <w:rPr>
          <w:snapToGrid w:val="0"/>
          <w:szCs w:val="28"/>
        </w:rPr>
        <w:t>Независимо от степеней точности и их комбинирования установлено шесть видов сопряжении зубчатых колес в передаче: А, В,</w:t>
      </w:r>
      <w:r w:rsidRPr="006D26AD">
        <w:rPr>
          <w:b/>
          <w:snapToGrid w:val="0"/>
          <w:szCs w:val="28"/>
        </w:rPr>
        <w:t xml:space="preserve"> С, </w:t>
      </w:r>
      <w:r w:rsidRPr="006D26AD">
        <w:rPr>
          <w:szCs w:val="28"/>
        </w:rPr>
        <w:t>D</w:t>
      </w:r>
      <w:r w:rsidRPr="006D26AD">
        <w:rPr>
          <w:snapToGrid w:val="0"/>
          <w:szCs w:val="28"/>
        </w:rPr>
        <w:t>, Е и Н (в порядке убывания гарантированного бокового зазора).</w:t>
      </w:r>
    </w:p>
    <w:p w:rsidR="008B7AB3" w:rsidRPr="006D26AD" w:rsidRDefault="008B7AB3" w:rsidP="006D26AD">
      <w:pPr>
        <w:ind w:firstLine="709"/>
        <w:jc w:val="both"/>
        <w:rPr>
          <w:snapToGrid w:val="0"/>
          <w:szCs w:val="28"/>
        </w:rPr>
      </w:pPr>
      <w:r w:rsidRPr="006D26AD">
        <w:rPr>
          <w:snapToGrid w:val="0"/>
          <w:szCs w:val="28"/>
        </w:rPr>
        <w:t xml:space="preserve">На </w:t>
      </w:r>
      <w:r w:rsidRPr="006D26AD">
        <w:rPr>
          <w:i/>
          <w:snapToGrid w:val="0"/>
          <w:szCs w:val="28"/>
        </w:rPr>
        <w:t xml:space="preserve">кинематическую точность </w:t>
      </w:r>
      <w:r w:rsidRPr="006D26AD">
        <w:rPr>
          <w:snapToGrid w:val="0"/>
          <w:szCs w:val="28"/>
        </w:rPr>
        <w:t xml:space="preserve">колес, скомплектованных пар колес и передач кроме параметров, предусмотренных для цилиндрических передач, предусмотрены также следующие специфические параметры: </w:t>
      </w:r>
    </w:p>
    <w:p w:rsidR="008B7AB3" w:rsidRPr="006D26AD" w:rsidRDefault="008B7AB3" w:rsidP="006D26AD">
      <w:pPr>
        <w:ind w:firstLine="709"/>
        <w:jc w:val="both"/>
        <w:rPr>
          <w:snapToGrid w:val="0"/>
          <w:szCs w:val="28"/>
        </w:rPr>
      </w:pPr>
      <w:r w:rsidRPr="006D26AD">
        <w:rPr>
          <w:i/>
          <w:snapToGrid w:val="0"/>
          <w:szCs w:val="28"/>
        </w:rPr>
        <w:t xml:space="preserve">колебание измерительного межосевого угла пары </w:t>
      </w:r>
      <w:r w:rsidRPr="006D26AD">
        <w:rPr>
          <w:snapToGrid w:val="0"/>
          <w:szCs w:val="28"/>
        </w:rPr>
        <w:t xml:space="preserve">(измерительной пары) </w:t>
      </w:r>
      <w:r w:rsidRPr="006D26AD">
        <w:rPr>
          <w:i/>
          <w:snapToGrid w:val="0"/>
          <w:szCs w:val="28"/>
        </w:rPr>
        <w:t>за</w:t>
      </w:r>
      <w:r w:rsidRPr="006D26AD">
        <w:rPr>
          <w:snapToGrid w:val="0"/>
          <w:szCs w:val="28"/>
        </w:rPr>
        <w:t xml:space="preserve"> </w:t>
      </w:r>
      <w:r w:rsidRPr="006D26AD">
        <w:rPr>
          <w:i/>
          <w:snapToGrid w:val="0"/>
          <w:szCs w:val="28"/>
        </w:rPr>
        <w:t xml:space="preserve">полный цикл </w:t>
      </w:r>
      <w:r w:rsidRPr="006D26AD">
        <w:rPr>
          <w:snapToGrid w:val="0"/>
          <w:szCs w:val="28"/>
        </w:rPr>
        <w:t>F''</w:t>
      </w:r>
      <w:r w:rsidRPr="006D26AD">
        <w:rPr>
          <w:snapToGrid w:val="0"/>
          <w:szCs w:val="28"/>
          <w:vertAlign w:val="subscript"/>
        </w:rPr>
        <w:t>i</w:t>
      </w:r>
      <w:r w:rsidRPr="006D26AD">
        <w:rPr>
          <w:snapToGrid w:val="0"/>
          <w:szCs w:val="28"/>
          <w:vertAlign w:val="subscript"/>
        </w:rPr>
        <w:sym w:font="Symbol" w:char="F053"/>
      </w:r>
      <w:r w:rsidRPr="006D26AD">
        <w:rPr>
          <w:snapToGrid w:val="0"/>
          <w:szCs w:val="28"/>
          <w:vertAlign w:val="subscript"/>
        </w:rPr>
        <w:t xml:space="preserve">or </w:t>
      </w:r>
      <w:r w:rsidRPr="006D26AD">
        <w:rPr>
          <w:snapToGrid w:val="0"/>
          <w:szCs w:val="28"/>
        </w:rPr>
        <w:t>(за полный оборот зубчатого колеса F''</w:t>
      </w:r>
      <w:r w:rsidRPr="006D26AD">
        <w:rPr>
          <w:snapToGrid w:val="0"/>
          <w:szCs w:val="28"/>
          <w:vertAlign w:val="subscript"/>
        </w:rPr>
        <w:t>i</w:t>
      </w:r>
      <w:r w:rsidRPr="006D26AD">
        <w:rPr>
          <w:snapToGrid w:val="0"/>
          <w:szCs w:val="28"/>
          <w:vertAlign w:val="subscript"/>
        </w:rPr>
        <w:sym w:font="Symbol" w:char="F053"/>
      </w:r>
      <w:r w:rsidRPr="006D26AD">
        <w:rPr>
          <w:snapToGrid w:val="0"/>
          <w:szCs w:val="28"/>
          <w:vertAlign w:val="subscript"/>
        </w:rPr>
        <w:t xml:space="preserve">r </w:t>
      </w:r>
      <w:r w:rsidRPr="006D26AD">
        <w:rPr>
          <w:snapToGrid w:val="0"/>
          <w:szCs w:val="28"/>
        </w:rPr>
        <w:t xml:space="preserve">), определяемое разностью наибольшего и наименьшего измерительных межосевых углов за полный цикл (оборот колеса) изменения относительного положения зубчатых колее пары при беззазорном их зацеплении; </w:t>
      </w:r>
    </w:p>
    <w:p w:rsidR="008B7AB3" w:rsidRPr="006D26AD" w:rsidRDefault="008B7AB3" w:rsidP="006D26AD">
      <w:pPr>
        <w:ind w:firstLine="709"/>
        <w:jc w:val="both"/>
        <w:rPr>
          <w:snapToGrid w:val="0"/>
          <w:szCs w:val="28"/>
        </w:rPr>
      </w:pPr>
      <w:r w:rsidRPr="006D26AD">
        <w:rPr>
          <w:i/>
          <w:snapToGrid w:val="0"/>
          <w:szCs w:val="28"/>
        </w:rPr>
        <w:t xml:space="preserve">колебание бокового зазора в передаче </w:t>
      </w:r>
      <w:r w:rsidRPr="006D26AD">
        <w:rPr>
          <w:snapToGrid w:val="0"/>
          <w:szCs w:val="28"/>
        </w:rPr>
        <w:t>F</w:t>
      </w:r>
      <w:r w:rsidRPr="006D26AD">
        <w:rPr>
          <w:snapToGrid w:val="0"/>
          <w:szCs w:val="28"/>
          <w:vertAlign w:val="subscript"/>
        </w:rPr>
        <w:t>vjr</w:t>
      </w:r>
      <w:r w:rsidRPr="006D26AD">
        <w:rPr>
          <w:snapToGrid w:val="0"/>
          <w:szCs w:val="28"/>
        </w:rPr>
        <w:t>;</w:t>
      </w:r>
    </w:p>
    <w:p w:rsidR="008B7AB3" w:rsidRPr="006D26AD" w:rsidRDefault="008B7AB3" w:rsidP="006D26AD">
      <w:pPr>
        <w:ind w:firstLine="709"/>
        <w:jc w:val="both"/>
        <w:rPr>
          <w:snapToGrid w:val="0"/>
          <w:szCs w:val="28"/>
        </w:rPr>
      </w:pPr>
      <w:r w:rsidRPr="006D26AD">
        <w:rPr>
          <w:i/>
          <w:snapToGrid w:val="0"/>
          <w:szCs w:val="28"/>
        </w:rPr>
        <w:t>колебание относительного положения зубчатых колеc пары</w:t>
      </w:r>
      <w:r w:rsidRPr="006D26AD">
        <w:rPr>
          <w:snapToGrid w:val="0"/>
          <w:szCs w:val="28"/>
        </w:rPr>
        <w:t xml:space="preserve"> (измерительной пары) </w:t>
      </w:r>
      <w:r w:rsidRPr="006D26AD">
        <w:rPr>
          <w:i/>
          <w:snapToGrid w:val="0"/>
          <w:szCs w:val="28"/>
        </w:rPr>
        <w:t xml:space="preserve">по нормали за полный цикл </w:t>
      </w:r>
      <w:r w:rsidRPr="006D26AD">
        <w:rPr>
          <w:snapToGrid w:val="0"/>
          <w:szCs w:val="28"/>
        </w:rPr>
        <w:t>F''</w:t>
      </w:r>
      <w:r w:rsidRPr="006D26AD">
        <w:rPr>
          <w:snapToGrid w:val="0"/>
          <w:szCs w:val="28"/>
          <w:vertAlign w:val="subscript"/>
        </w:rPr>
        <w:t>inor</w:t>
      </w:r>
      <w:r w:rsidRPr="006D26AD">
        <w:rPr>
          <w:snapToGrid w:val="0"/>
          <w:szCs w:val="28"/>
        </w:rPr>
        <w:t xml:space="preserve"> (за полный оборот зубчатого колеса F''</w:t>
      </w:r>
      <w:r w:rsidRPr="006D26AD">
        <w:rPr>
          <w:snapToGrid w:val="0"/>
          <w:szCs w:val="28"/>
          <w:vertAlign w:val="subscript"/>
        </w:rPr>
        <w:t xml:space="preserve">inr </w:t>
      </w:r>
      <w:r w:rsidRPr="006D26AD">
        <w:rPr>
          <w:snapToGrid w:val="0"/>
          <w:szCs w:val="28"/>
        </w:rPr>
        <w:t>), определяемое наибольшей разностью положений одного колеса пары относительно другого в направлении, перпендикулярном плоскости, проходящей через общую образующую начальных конусов и касательную к ним (применяются вместо F''</w:t>
      </w:r>
      <w:r w:rsidRPr="006D26AD">
        <w:rPr>
          <w:snapToGrid w:val="0"/>
          <w:szCs w:val="28"/>
          <w:vertAlign w:val="subscript"/>
        </w:rPr>
        <w:t>i</w:t>
      </w:r>
      <w:r w:rsidRPr="006D26AD">
        <w:rPr>
          <w:snapToGrid w:val="0"/>
          <w:szCs w:val="28"/>
          <w:vertAlign w:val="subscript"/>
        </w:rPr>
        <w:sym w:font="Symbol" w:char="F053"/>
      </w:r>
      <w:r w:rsidRPr="006D26AD">
        <w:rPr>
          <w:snapToGrid w:val="0"/>
          <w:szCs w:val="28"/>
          <w:vertAlign w:val="subscript"/>
        </w:rPr>
        <w:t>or</w:t>
      </w:r>
      <w:r w:rsidRPr="006D26AD">
        <w:rPr>
          <w:snapToGrid w:val="0"/>
          <w:szCs w:val="28"/>
        </w:rPr>
        <w:t xml:space="preserve"> и F''</w:t>
      </w:r>
      <w:r w:rsidRPr="006D26AD">
        <w:rPr>
          <w:snapToGrid w:val="0"/>
          <w:szCs w:val="28"/>
          <w:vertAlign w:val="subscript"/>
        </w:rPr>
        <w:t>i</w:t>
      </w:r>
      <w:r w:rsidRPr="006D26AD">
        <w:rPr>
          <w:snapToGrid w:val="0"/>
          <w:szCs w:val="28"/>
          <w:vertAlign w:val="subscript"/>
        </w:rPr>
        <w:sym w:font="Symbol" w:char="F053"/>
      </w:r>
      <w:r w:rsidRPr="006D26AD">
        <w:rPr>
          <w:snapToGrid w:val="0"/>
          <w:szCs w:val="28"/>
          <w:vertAlign w:val="subscript"/>
        </w:rPr>
        <w:t>r</w:t>
      </w:r>
      <w:r w:rsidRPr="006D26AD">
        <w:rPr>
          <w:snapToGrid w:val="0"/>
          <w:szCs w:val="28"/>
        </w:rPr>
        <w:t xml:space="preserve"> соответственно).</w:t>
      </w:r>
    </w:p>
    <w:p w:rsidR="008B7AB3" w:rsidRPr="006D26AD" w:rsidRDefault="008B7AB3" w:rsidP="006D26AD">
      <w:pPr>
        <w:ind w:firstLine="709"/>
        <w:jc w:val="both"/>
        <w:rPr>
          <w:snapToGrid w:val="0"/>
          <w:szCs w:val="28"/>
        </w:rPr>
      </w:pPr>
      <w:r w:rsidRPr="006D26AD">
        <w:rPr>
          <w:i/>
          <w:snapToGrid w:val="0"/>
          <w:szCs w:val="28"/>
        </w:rPr>
        <w:t>Показатели плавности работы и контакта зубьев</w:t>
      </w:r>
      <w:r w:rsidRPr="006D26AD">
        <w:rPr>
          <w:snapToGrid w:val="0"/>
          <w:szCs w:val="28"/>
        </w:rPr>
        <w:t xml:space="preserve"> примерно те же, что и для цилиндрических передач.</w:t>
      </w:r>
    </w:p>
    <w:p w:rsidR="008B7AB3" w:rsidRPr="006D26AD" w:rsidRDefault="008B7AB3" w:rsidP="006D26AD">
      <w:pPr>
        <w:ind w:firstLine="709"/>
        <w:jc w:val="both"/>
        <w:rPr>
          <w:snapToGrid w:val="0"/>
          <w:szCs w:val="28"/>
        </w:rPr>
      </w:pPr>
      <w:r w:rsidRPr="006D26AD">
        <w:rPr>
          <w:snapToGrid w:val="0"/>
          <w:szCs w:val="28"/>
        </w:rPr>
        <w:lastRenderedPageBreak/>
        <w:t xml:space="preserve">Для </w:t>
      </w:r>
      <w:r w:rsidRPr="00623BB8">
        <w:rPr>
          <w:snapToGrid w:val="0"/>
          <w:szCs w:val="28"/>
        </w:rPr>
        <w:t xml:space="preserve">оценки </w:t>
      </w:r>
      <w:r w:rsidRPr="00623BB8">
        <w:rPr>
          <w:i/>
          <w:snapToGrid w:val="0"/>
          <w:szCs w:val="28"/>
        </w:rPr>
        <w:t xml:space="preserve">плавности работы </w:t>
      </w:r>
      <w:r w:rsidRPr="00623BB8">
        <w:rPr>
          <w:snapToGrid w:val="0"/>
          <w:szCs w:val="28"/>
        </w:rPr>
        <w:t xml:space="preserve">предусмотрен специфический параметр - </w:t>
      </w:r>
      <w:r w:rsidRPr="00623BB8">
        <w:rPr>
          <w:i/>
          <w:snapToGrid w:val="0"/>
          <w:szCs w:val="28"/>
        </w:rPr>
        <w:t>осевое смещение зубчатого</w:t>
      </w:r>
      <w:r w:rsidRPr="006D26AD">
        <w:rPr>
          <w:i/>
          <w:snapToGrid w:val="0"/>
          <w:szCs w:val="28"/>
        </w:rPr>
        <w:t xml:space="preserve"> венца</w:t>
      </w:r>
      <w:r w:rsidRPr="006D26AD">
        <w:rPr>
          <w:snapToGrid w:val="0"/>
          <w:szCs w:val="28"/>
        </w:rPr>
        <w:t xml:space="preserve"> f</w:t>
      </w:r>
      <w:r w:rsidRPr="006D26AD">
        <w:rPr>
          <w:snapToGrid w:val="0"/>
          <w:szCs w:val="28"/>
          <w:vertAlign w:val="subscript"/>
        </w:rPr>
        <w:t>AMr</w:t>
      </w:r>
      <w:r w:rsidRPr="006D26AD">
        <w:rPr>
          <w:snapToGrid w:val="0"/>
          <w:szCs w:val="28"/>
        </w:rPr>
        <w:t>, определяемое смещением зубчатого венца вдоль его оси при монтаже передачи от положения, при котором плавность работы и пятно контакта являются наилучшими, установленными при обкаточном</w:t>
      </w:r>
      <w:r w:rsidR="006D26AD" w:rsidRPr="006D26AD">
        <w:rPr>
          <w:snapToGrid w:val="0"/>
          <w:szCs w:val="28"/>
          <w:lang w:val="kk-KZ"/>
        </w:rPr>
        <w:t xml:space="preserve"> </w:t>
      </w:r>
      <w:r w:rsidRPr="006D26AD">
        <w:rPr>
          <w:snapToGrid w:val="0"/>
          <w:szCs w:val="28"/>
        </w:rPr>
        <w:t>контроле пары 1</w:t>
      </w:r>
      <w:r w:rsidR="006D26AD" w:rsidRPr="006D26AD">
        <w:rPr>
          <w:snapToGrid w:val="0"/>
          <w:szCs w:val="28"/>
          <w:lang w:val="kk-KZ"/>
        </w:rPr>
        <w:t>-</w:t>
      </w:r>
      <w:r w:rsidRPr="006D26AD">
        <w:rPr>
          <w:snapToGrid w:val="0"/>
          <w:szCs w:val="28"/>
        </w:rPr>
        <w:t>2. Установлены предельные осевые смещения зубчатого венца ± f</w:t>
      </w:r>
      <w:r w:rsidRPr="006D26AD">
        <w:rPr>
          <w:snapToGrid w:val="0"/>
          <w:szCs w:val="28"/>
          <w:vertAlign w:val="subscript"/>
        </w:rPr>
        <w:t>AM</w:t>
      </w:r>
      <w:r w:rsidRPr="006D26AD">
        <w:rPr>
          <w:snapToGrid w:val="0"/>
          <w:szCs w:val="28"/>
        </w:rPr>
        <w:t>.</w:t>
      </w:r>
    </w:p>
    <w:p w:rsidR="008B7AB3" w:rsidRPr="006D26AD" w:rsidRDefault="008B7AB3" w:rsidP="006D26AD">
      <w:pPr>
        <w:pStyle w:val="31"/>
        <w:spacing w:after="0"/>
        <w:ind w:left="0" w:firstLine="709"/>
        <w:rPr>
          <w:sz w:val="28"/>
          <w:szCs w:val="28"/>
        </w:rPr>
      </w:pPr>
      <w:r w:rsidRPr="006D26AD">
        <w:rPr>
          <w:sz w:val="28"/>
          <w:szCs w:val="28"/>
        </w:rPr>
        <w:t xml:space="preserve">Примеры условного обозначения точности конической передачи: </w:t>
      </w:r>
    </w:p>
    <w:p w:rsidR="008B7AB3" w:rsidRPr="006D26AD" w:rsidRDefault="008B7AB3" w:rsidP="006D26AD">
      <w:pPr>
        <w:ind w:firstLine="709"/>
        <w:rPr>
          <w:b/>
          <w:snapToGrid w:val="0"/>
          <w:szCs w:val="28"/>
        </w:rPr>
      </w:pPr>
      <w:r w:rsidRPr="006D26AD">
        <w:rPr>
          <w:snapToGrid w:val="0"/>
          <w:szCs w:val="28"/>
        </w:rPr>
        <w:t>8 – 7 – 6 - В ГОСТ 1758 – 81.</w:t>
      </w:r>
    </w:p>
    <w:p w:rsidR="008B7AB3" w:rsidRPr="00961045" w:rsidRDefault="008B7AB3" w:rsidP="006D26AD">
      <w:pPr>
        <w:ind w:firstLine="709"/>
        <w:jc w:val="center"/>
        <w:rPr>
          <w:b/>
          <w:snapToGrid w:val="0"/>
          <w:color w:val="0070C0"/>
          <w:szCs w:val="28"/>
        </w:rPr>
      </w:pPr>
    </w:p>
    <w:p w:rsidR="008B7AB3" w:rsidRPr="00623BB8" w:rsidRDefault="006D26AD" w:rsidP="006D26AD">
      <w:pPr>
        <w:ind w:firstLine="709"/>
        <w:jc w:val="center"/>
        <w:rPr>
          <w:b/>
          <w:i/>
          <w:snapToGrid w:val="0"/>
          <w:szCs w:val="28"/>
        </w:rPr>
      </w:pPr>
      <w:r w:rsidRPr="00623BB8">
        <w:rPr>
          <w:b/>
          <w:i/>
          <w:snapToGrid w:val="0"/>
          <w:szCs w:val="28"/>
          <w:lang w:val="kk-KZ"/>
        </w:rPr>
        <w:t>6.</w:t>
      </w:r>
      <w:r w:rsidR="008B7AB3" w:rsidRPr="00623BB8">
        <w:rPr>
          <w:b/>
          <w:i/>
          <w:snapToGrid w:val="0"/>
          <w:szCs w:val="28"/>
        </w:rPr>
        <w:t>Допуски червячных цилиндрических передач</w:t>
      </w:r>
    </w:p>
    <w:p w:rsidR="008B7AB3" w:rsidRPr="00623BB8" w:rsidRDefault="008B7AB3" w:rsidP="006D26AD">
      <w:pPr>
        <w:ind w:firstLine="709"/>
        <w:jc w:val="both"/>
        <w:rPr>
          <w:snapToGrid w:val="0"/>
          <w:szCs w:val="28"/>
        </w:rPr>
      </w:pPr>
      <w:r w:rsidRPr="00623BB8">
        <w:rPr>
          <w:snapToGrid w:val="0"/>
          <w:szCs w:val="28"/>
        </w:rPr>
        <w:t>Для червячных цилиндрических передач ГОСТ 3675 – 81 устанавливает 12 степеней точности: 1, 2, . . ., 12 (в порядке убывания точности).</w:t>
      </w:r>
      <w:r w:rsidR="00623BB8">
        <w:rPr>
          <w:snapToGrid w:val="0"/>
          <w:szCs w:val="28"/>
          <w:lang w:val="kk-KZ"/>
        </w:rPr>
        <w:t xml:space="preserve"> </w:t>
      </w:r>
      <w:r w:rsidRPr="00623BB8">
        <w:rPr>
          <w:snapToGrid w:val="0"/>
          <w:szCs w:val="28"/>
        </w:rPr>
        <w:t>Для червяков, червячных колес и червячных передач каждой степени точности установлены нормы: кинематической точности, плавности работы и контакта зубьев и витков. Допускается комбинирование указанных норм разных степеней точности при соблюдении правил, аналогичных правилам, установленным для цилиндрических зубчатых передач.</w:t>
      </w:r>
      <w:r w:rsidR="00623BB8">
        <w:rPr>
          <w:snapToGrid w:val="0"/>
          <w:szCs w:val="28"/>
          <w:lang w:val="kk-KZ"/>
        </w:rPr>
        <w:t xml:space="preserve"> </w:t>
      </w:r>
      <w:r w:rsidRPr="00623BB8">
        <w:rPr>
          <w:snapToGrid w:val="0"/>
          <w:szCs w:val="28"/>
        </w:rPr>
        <w:t>Независимо от степеней точности установлено шесть видов сопря</w:t>
      </w:r>
      <w:r w:rsidRPr="00623BB8">
        <w:rPr>
          <w:snapToGrid w:val="0"/>
          <w:szCs w:val="28"/>
        </w:rPr>
        <w:softHyphen/>
        <w:t>жении червяка с червячным колесом в передаче: А, В, С, D, Е, Н — и восемь видов допуска Т</w:t>
      </w:r>
      <w:r w:rsidRPr="00623BB8">
        <w:rPr>
          <w:snapToGrid w:val="0"/>
          <w:szCs w:val="28"/>
          <w:vertAlign w:val="subscript"/>
        </w:rPr>
        <w:t>jn</w:t>
      </w:r>
      <w:r w:rsidRPr="00623BB8">
        <w:rPr>
          <w:snapToGrid w:val="0"/>
          <w:szCs w:val="28"/>
        </w:rPr>
        <w:t xml:space="preserve">,: х, у, z, а, b, с, d, h. Обозначения даны в порядке убывания бокового зазора и допуска на него. Показатели кинематической точности </w:t>
      </w:r>
      <w:r w:rsidRPr="00623BB8">
        <w:rPr>
          <w:i/>
          <w:snapToGrid w:val="0"/>
          <w:szCs w:val="28"/>
        </w:rPr>
        <w:t>червячных колес</w:t>
      </w:r>
      <w:r w:rsidRPr="00623BB8">
        <w:rPr>
          <w:snapToGrid w:val="0"/>
          <w:szCs w:val="28"/>
        </w:rPr>
        <w:t xml:space="preserve"> и </w:t>
      </w:r>
      <w:r w:rsidRPr="00623BB8">
        <w:rPr>
          <w:i/>
          <w:snapToGrid w:val="0"/>
          <w:szCs w:val="28"/>
        </w:rPr>
        <w:t xml:space="preserve">передач </w:t>
      </w:r>
      <w:r w:rsidRPr="00623BB8">
        <w:rPr>
          <w:snapToGrid w:val="0"/>
          <w:szCs w:val="28"/>
        </w:rPr>
        <w:t xml:space="preserve">такие же, что и у цилиндрических зубчатых передач. Показателями плавности работы </w:t>
      </w:r>
      <w:r w:rsidRPr="00623BB8">
        <w:rPr>
          <w:i/>
          <w:snapToGrid w:val="0"/>
          <w:szCs w:val="28"/>
        </w:rPr>
        <w:t xml:space="preserve">червяков </w:t>
      </w:r>
      <w:r w:rsidRPr="00623BB8">
        <w:rPr>
          <w:snapToGrid w:val="0"/>
          <w:szCs w:val="28"/>
        </w:rPr>
        <w:t xml:space="preserve">являются: </w:t>
      </w:r>
    </w:p>
    <w:p w:rsidR="008B7AB3" w:rsidRPr="00623BB8" w:rsidRDefault="008B7AB3" w:rsidP="00E375F5">
      <w:pPr>
        <w:pStyle w:val="af1"/>
        <w:numPr>
          <w:ilvl w:val="0"/>
          <w:numId w:val="7"/>
        </w:numPr>
        <w:jc w:val="both"/>
        <w:rPr>
          <w:snapToGrid w:val="0"/>
          <w:szCs w:val="28"/>
        </w:rPr>
      </w:pPr>
      <w:r w:rsidRPr="00623BB8">
        <w:rPr>
          <w:i/>
          <w:snapToGrid w:val="0"/>
          <w:szCs w:val="28"/>
        </w:rPr>
        <w:t>погрешность винтовой поверхности витка червяка</w:t>
      </w:r>
      <w:r w:rsidRPr="00623BB8">
        <w:rPr>
          <w:snapToGrid w:val="0"/>
          <w:szCs w:val="28"/>
        </w:rPr>
        <w:t xml:space="preserve"> f</w:t>
      </w:r>
      <w:r w:rsidRPr="00623BB8">
        <w:rPr>
          <w:snapToGrid w:val="0"/>
          <w:szCs w:val="28"/>
          <w:vertAlign w:val="subscript"/>
        </w:rPr>
        <w:t>hsr</w:t>
      </w:r>
      <w:r w:rsidRPr="00623BB8">
        <w:rPr>
          <w:snapToGrid w:val="0"/>
          <w:szCs w:val="28"/>
        </w:rPr>
        <w:t>;</w:t>
      </w:r>
    </w:p>
    <w:p w:rsidR="008B7AB3" w:rsidRPr="00623BB8" w:rsidRDefault="008B7AB3" w:rsidP="00E375F5">
      <w:pPr>
        <w:pStyle w:val="af1"/>
        <w:numPr>
          <w:ilvl w:val="0"/>
          <w:numId w:val="7"/>
        </w:numPr>
        <w:jc w:val="both"/>
        <w:rPr>
          <w:snapToGrid w:val="0"/>
          <w:szCs w:val="28"/>
        </w:rPr>
      </w:pPr>
      <w:r w:rsidRPr="00623BB8">
        <w:rPr>
          <w:i/>
          <w:snapToGrid w:val="0"/>
          <w:szCs w:val="28"/>
        </w:rPr>
        <w:t>радиальное биение витка червяка</w:t>
      </w:r>
      <w:r w:rsidRPr="00623BB8">
        <w:rPr>
          <w:snapToGrid w:val="0"/>
          <w:szCs w:val="28"/>
        </w:rPr>
        <w:t xml:space="preserve"> f</w:t>
      </w:r>
      <w:r w:rsidRPr="00623BB8">
        <w:rPr>
          <w:snapToGrid w:val="0"/>
          <w:szCs w:val="28"/>
          <w:vertAlign w:val="subscript"/>
        </w:rPr>
        <w:t>rr</w:t>
      </w:r>
      <w:r w:rsidRPr="00623BB8">
        <w:rPr>
          <w:snapToGrid w:val="0"/>
          <w:szCs w:val="28"/>
        </w:rPr>
        <w:t>;</w:t>
      </w:r>
    </w:p>
    <w:p w:rsidR="008B7AB3" w:rsidRPr="00623BB8" w:rsidRDefault="008B7AB3" w:rsidP="00E375F5">
      <w:pPr>
        <w:pStyle w:val="af1"/>
        <w:numPr>
          <w:ilvl w:val="0"/>
          <w:numId w:val="7"/>
        </w:numPr>
        <w:jc w:val="both"/>
        <w:rPr>
          <w:snapToGrid w:val="0"/>
          <w:szCs w:val="28"/>
        </w:rPr>
      </w:pPr>
      <w:r w:rsidRPr="00623BB8">
        <w:rPr>
          <w:i/>
          <w:snapToGrid w:val="0"/>
          <w:szCs w:val="28"/>
        </w:rPr>
        <w:t>отклонение осевого шага червяка</w:t>
      </w:r>
      <w:r w:rsidRPr="00623BB8">
        <w:rPr>
          <w:snapToGrid w:val="0"/>
          <w:szCs w:val="28"/>
        </w:rPr>
        <w:t xml:space="preserve"> f</w:t>
      </w:r>
      <w:r w:rsidRPr="00623BB8">
        <w:rPr>
          <w:snapToGrid w:val="0"/>
          <w:szCs w:val="28"/>
          <w:vertAlign w:val="subscript"/>
        </w:rPr>
        <w:t>Pxr</w:t>
      </w:r>
      <w:r w:rsidRPr="00623BB8">
        <w:rPr>
          <w:snapToGrid w:val="0"/>
          <w:szCs w:val="28"/>
        </w:rPr>
        <w:t>;</w:t>
      </w:r>
    </w:p>
    <w:p w:rsidR="008B7AB3" w:rsidRPr="00623BB8" w:rsidRDefault="008B7AB3" w:rsidP="00E375F5">
      <w:pPr>
        <w:pStyle w:val="af1"/>
        <w:numPr>
          <w:ilvl w:val="0"/>
          <w:numId w:val="7"/>
        </w:numPr>
        <w:jc w:val="both"/>
        <w:rPr>
          <w:snapToGrid w:val="0"/>
          <w:szCs w:val="28"/>
        </w:rPr>
      </w:pPr>
      <w:r w:rsidRPr="00623BB8">
        <w:rPr>
          <w:i/>
          <w:snapToGrid w:val="0"/>
          <w:szCs w:val="28"/>
        </w:rPr>
        <w:t xml:space="preserve">накопленная погрешность </w:t>
      </w:r>
      <w:r w:rsidRPr="00623BB8">
        <w:rPr>
          <w:snapToGrid w:val="0"/>
          <w:szCs w:val="28"/>
        </w:rPr>
        <w:t>k</w:t>
      </w:r>
      <w:r w:rsidRPr="00623BB8">
        <w:rPr>
          <w:i/>
          <w:snapToGrid w:val="0"/>
          <w:szCs w:val="28"/>
        </w:rPr>
        <w:t xml:space="preserve"> шагов червяка</w:t>
      </w:r>
      <w:r w:rsidRPr="00623BB8">
        <w:rPr>
          <w:snapToGrid w:val="0"/>
          <w:szCs w:val="28"/>
        </w:rPr>
        <w:t xml:space="preserve"> f</w:t>
      </w:r>
      <w:r w:rsidRPr="00623BB8">
        <w:rPr>
          <w:snapToGrid w:val="0"/>
          <w:szCs w:val="28"/>
          <w:vertAlign w:val="subscript"/>
        </w:rPr>
        <w:t>Pxkr</w:t>
      </w:r>
      <w:r w:rsidRPr="00623BB8">
        <w:rPr>
          <w:snapToGrid w:val="0"/>
          <w:szCs w:val="28"/>
        </w:rPr>
        <w:t>;</w:t>
      </w:r>
    </w:p>
    <w:p w:rsidR="008B7AB3" w:rsidRPr="00623BB8" w:rsidRDefault="008B7AB3" w:rsidP="00E375F5">
      <w:pPr>
        <w:pStyle w:val="af1"/>
        <w:numPr>
          <w:ilvl w:val="0"/>
          <w:numId w:val="7"/>
        </w:numPr>
        <w:jc w:val="both"/>
        <w:rPr>
          <w:snapToGrid w:val="0"/>
          <w:szCs w:val="28"/>
        </w:rPr>
      </w:pPr>
      <w:r w:rsidRPr="00623BB8">
        <w:rPr>
          <w:i/>
          <w:snapToGrid w:val="0"/>
          <w:szCs w:val="28"/>
        </w:rPr>
        <w:t xml:space="preserve">погрешность винтовой линии в пределах оборота </w:t>
      </w:r>
      <w:r w:rsidRPr="00623BB8">
        <w:rPr>
          <w:snapToGrid w:val="0"/>
          <w:szCs w:val="28"/>
        </w:rPr>
        <w:t>f</w:t>
      </w:r>
      <w:r w:rsidRPr="00623BB8">
        <w:rPr>
          <w:snapToGrid w:val="0"/>
          <w:szCs w:val="28"/>
          <w:vertAlign w:val="subscript"/>
        </w:rPr>
        <w:t>hr</w:t>
      </w:r>
      <w:r w:rsidRPr="00623BB8">
        <w:rPr>
          <w:snapToGrid w:val="0"/>
          <w:szCs w:val="28"/>
        </w:rPr>
        <w:t xml:space="preserve"> и </w:t>
      </w:r>
      <w:r w:rsidRPr="00623BB8">
        <w:rPr>
          <w:i/>
          <w:snapToGrid w:val="0"/>
          <w:szCs w:val="28"/>
        </w:rPr>
        <w:t>на всей длине червяка</w:t>
      </w:r>
      <w:r w:rsidRPr="00623BB8">
        <w:rPr>
          <w:snapToGrid w:val="0"/>
          <w:szCs w:val="28"/>
        </w:rPr>
        <w:t xml:space="preserve"> f</w:t>
      </w:r>
      <w:r w:rsidRPr="00623BB8">
        <w:rPr>
          <w:snapToGrid w:val="0"/>
          <w:szCs w:val="28"/>
          <w:vertAlign w:val="subscript"/>
        </w:rPr>
        <w:t>hkr</w:t>
      </w:r>
      <w:r w:rsidRPr="00623BB8">
        <w:rPr>
          <w:snapToGrid w:val="0"/>
          <w:szCs w:val="28"/>
        </w:rPr>
        <w:t>;</w:t>
      </w:r>
    </w:p>
    <w:p w:rsidR="008B7AB3" w:rsidRPr="00623BB8" w:rsidRDefault="008B7AB3" w:rsidP="00E375F5">
      <w:pPr>
        <w:pStyle w:val="af1"/>
        <w:numPr>
          <w:ilvl w:val="0"/>
          <w:numId w:val="7"/>
        </w:numPr>
        <w:jc w:val="both"/>
        <w:rPr>
          <w:snapToGrid w:val="0"/>
          <w:szCs w:val="28"/>
        </w:rPr>
      </w:pPr>
      <w:r w:rsidRPr="00623BB8">
        <w:rPr>
          <w:i/>
          <w:snapToGrid w:val="0"/>
          <w:szCs w:val="28"/>
        </w:rPr>
        <w:t>погрешность профиля витка червяка</w:t>
      </w:r>
      <w:r w:rsidRPr="00623BB8">
        <w:rPr>
          <w:snapToGrid w:val="0"/>
          <w:szCs w:val="28"/>
        </w:rPr>
        <w:t xml:space="preserve"> f</w:t>
      </w:r>
      <w:r w:rsidRPr="00623BB8">
        <w:rPr>
          <w:snapToGrid w:val="0"/>
          <w:szCs w:val="28"/>
          <w:vertAlign w:val="subscript"/>
        </w:rPr>
        <w:t>flr</w:t>
      </w:r>
      <w:r w:rsidRPr="00623BB8">
        <w:rPr>
          <w:snapToGrid w:val="0"/>
          <w:szCs w:val="28"/>
        </w:rPr>
        <w:t>.</w:t>
      </w:r>
    </w:p>
    <w:p w:rsidR="008B7AB3" w:rsidRPr="00623BB8" w:rsidRDefault="008B7AB3" w:rsidP="00623BB8">
      <w:pPr>
        <w:ind w:firstLine="709"/>
        <w:jc w:val="both"/>
        <w:rPr>
          <w:szCs w:val="28"/>
        </w:rPr>
      </w:pPr>
      <w:r w:rsidRPr="00623BB8">
        <w:rPr>
          <w:snapToGrid w:val="0"/>
          <w:szCs w:val="28"/>
        </w:rPr>
        <w:t xml:space="preserve">Показателями плавности работы червячных колес и передачи являются такие же показатели, что у цилиндрических зубчатых передач. </w:t>
      </w:r>
      <w:r w:rsidRPr="00623BB8">
        <w:rPr>
          <w:szCs w:val="28"/>
        </w:rPr>
        <w:t xml:space="preserve">Показателями контакта зубьев червячного колеса с витками червяка являются: </w:t>
      </w:r>
    </w:p>
    <w:p w:rsidR="008B7AB3" w:rsidRPr="00623BB8" w:rsidRDefault="008B7AB3" w:rsidP="00E375F5">
      <w:pPr>
        <w:pStyle w:val="af1"/>
        <w:numPr>
          <w:ilvl w:val="0"/>
          <w:numId w:val="8"/>
        </w:numPr>
        <w:jc w:val="both"/>
        <w:rPr>
          <w:snapToGrid w:val="0"/>
          <w:szCs w:val="28"/>
        </w:rPr>
      </w:pPr>
      <w:r w:rsidRPr="00623BB8">
        <w:rPr>
          <w:i/>
          <w:snapToGrid w:val="0"/>
          <w:szCs w:val="28"/>
        </w:rPr>
        <w:t>суммарное пятно контакта</w:t>
      </w:r>
      <w:r w:rsidRPr="00623BB8">
        <w:rPr>
          <w:snapToGrid w:val="0"/>
          <w:szCs w:val="28"/>
        </w:rPr>
        <w:t>;</w:t>
      </w:r>
    </w:p>
    <w:p w:rsidR="008B7AB3" w:rsidRPr="00623BB8" w:rsidRDefault="008B7AB3" w:rsidP="00E375F5">
      <w:pPr>
        <w:pStyle w:val="af1"/>
        <w:numPr>
          <w:ilvl w:val="0"/>
          <w:numId w:val="8"/>
        </w:numPr>
        <w:jc w:val="both"/>
        <w:rPr>
          <w:snapToGrid w:val="0"/>
          <w:szCs w:val="28"/>
        </w:rPr>
      </w:pPr>
      <w:r w:rsidRPr="00623BB8">
        <w:rPr>
          <w:i/>
          <w:snapToGrid w:val="0"/>
          <w:szCs w:val="28"/>
        </w:rPr>
        <w:t xml:space="preserve">смещение средней плоскости в передаче </w:t>
      </w:r>
      <w:r w:rsidRPr="00623BB8">
        <w:rPr>
          <w:snapToGrid w:val="0"/>
          <w:szCs w:val="28"/>
        </w:rPr>
        <w:t>f</w:t>
      </w:r>
      <w:r w:rsidRPr="00623BB8">
        <w:rPr>
          <w:snapToGrid w:val="0"/>
          <w:szCs w:val="28"/>
          <w:vertAlign w:val="subscript"/>
        </w:rPr>
        <w:t>xr</w:t>
      </w:r>
      <w:r w:rsidRPr="00623BB8">
        <w:rPr>
          <w:snapToGrid w:val="0"/>
          <w:szCs w:val="28"/>
        </w:rPr>
        <w:t xml:space="preserve"> (рис.2.56, </w:t>
      </w:r>
      <w:r w:rsidRPr="00623BB8">
        <w:rPr>
          <w:i/>
          <w:snapToGrid w:val="0"/>
          <w:szCs w:val="28"/>
        </w:rPr>
        <w:t>а</w:t>
      </w:r>
      <w:r w:rsidRPr="00623BB8">
        <w:rPr>
          <w:snapToGrid w:val="0"/>
          <w:szCs w:val="28"/>
        </w:rPr>
        <w:t>);</w:t>
      </w:r>
    </w:p>
    <w:p w:rsidR="008B7AB3" w:rsidRPr="00623BB8" w:rsidRDefault="008B7AB3" w:rsidP="00E375F5">
      <w:pPr>
        <w:pStyle w:val="af1"/>
        <w:numPr>
          <w:ilvl w:val="0"/>
          <w:numId w:val="8"/>
        </w:numPr>
        <w:jc w:val="both"/>
        <w:rPr>
          <w:snapToGrid w:val="0"/>
          <w:szCs w:val="28"/>
        </w:rPr>
      </w:pPr>
      <w:r w:rsidRPr="00623BB8">
        <w:rPr>
          <w:i/>
          <w:snapToGrid w:val="0"/>
          <w:szCs w:val="28"/>
        </w:rPr>
        <w:t>отклонение межосевого расстояния в передаче</w:t>
      </w:r>
      <w:r w:rsidRPr="00623BB8">
        <w:rPr>
          <w:snapToGrid w:val="0"/>
          <w:szCs w:val="28"/>
        </w:rPr>
        <w:t xml:space="preserve"> f</w:t>
      </w:r>
      <w:r w:rsidRPr="00623BB8">
        <w:rPr>
          <w:i/>
          <w:snapToGrid w:val="0"/>
          <w:szCs w:val="28"/>
          <w:vertAlign w:val="subscript"/>
        </w:rPr>
        <w:t>a</w:t>
      </w:r>
      <w:r w:rsidRPr="00623BB8">
        <w:rPr>
          <w:snapToGrid w:val="0"/>
          <w:szCs w:val="28"/>
          <w:vertAlign w:val="subscript"/>
        </w:rPr>
        <w:t xml:space="preserve">r </w:t>
      </w:r>
      <w:r w:rsidRPr="00623BB8">
        <w:rPr>
          <w:snapToGrid w:val="0"/>
          <w:szCs w:val="28"/>
        </w:rPr>
        <w:t xml:space="preserve">(рис. 2.56, </w:t>
      </w:r>
      <w:r w:rsidRPr="00623BB8">
        <w:rPr>
          <w:i/>
          <w:snapToGrid w:val="0"/>
          <w:szCs w:val="28"/>
        </w:rPr>
        <w:t>б</w:t>
      </w:r>
      <w:r w:rsidRPr="00623BB8">
        <w:rPr>
          <w:snapToGrid w:val="0"/>
          <w:szCs w:val="28"/>
        </w:rPr>
        <w:t>);</w:t>
      </w:r>
    </w:p>
    <w:p w:rsidR="008B7AB3" w:rsidRPr="00623BB8" w:rsidRDefault="008B7AB3" w:rsidP="00E375F5">
      <w:pPr>
        <w:pStyle w:val="af1"/>
        <w:numPr>
          <w:ilvl w:val="0"/>
          <w:numId w:val="8"/>
        </w:numPr>
        <w:jc w:val="both"/>
        <w:rPr>
          <w:snapToGrid w:val="0"/>
          <w:szCs w:val="28"/>
        </w:rPr>
      </w:pPr>
      <w:r w:rsidRPr="00623BB8">
        <w:rPr>
          <w:i/>
          <w:snapToGrid w:val="0"/>
          <w:szCs w:val="28"/>
        </w:rPr>
        <w:t>отклонение межосевого угла передачи</w:t>
      </w:r>
      <w:r w:rsidRPr="00623BB8">
        <w:rPr>
          <w:snapToGrid w:val="0"/>
          <w:szCs w:val="28"/>
        </w:rPr>
        <w:t xml:space="preserve"> f</w:t>
      </w:r>
      <w:r w:rsidRPr="00623BB8">
        <w:rPr>
          <w:snapToGrid w:val="0"/>
          <w:vertAlign w:val="subscript"/>
        </w:rPr>
        <w:sym w:font="Symbol" w:char="F053"/>
      </w:r>
      <w:r w:rsidRPr="00623BB8">
        <w:rPr>
          <w:snapToGrid w:val="0"/>
          <w:szCs w:val="28"/>
          <w:vertAlign w:val="subscript"/>
        </w:rPr>
        <w:t>r</w:t>
      </w:r>
      <w:r w:rsidRPr="00623BB8">
        <w:rPr>
          <w:snapToGrid w:val="0"/>
          <w:szCs w:val="28"/>
        </w:rPr>
        <w:t xml:space="preserve"> (рис. 2.56, </w:t>
      </w:r>
      <w:r w:rsidRPr="00623BB8">
        <w:rPr>
          <w:i/>
          <w:snapToGrid w:val="0"/>
          <w:szCs w:val="28"/>
        </w:rPr>
        <w:t>в</w:t>
      </w:r>
      <w:r w:rsidRPr="00623BB8">
        <w:rPr>
          <w:snapToGrid w:val="0"/>
          <w:szCs w:val="28"/>
        </w:rPr>
        <w:t>).</w:t>
      </w:r>
    </w:p>
    <w:p w:rsidR="008B7AB3" w:rsidRPr="00623BB8" w:rsidRDefault="008B7AB3" w:rsidP="006D26AD">
      <w:pPr>
        <w:pStyle w:val="21"/>
        <w:spacing w:after="0" w:line="240" w:lineRule="auto"/>
        <w:ind w:left="0" w:firstLine="709"/>
        <w:rPr>
          <w:szCs w:val="28"/>
        </w:rPr>
      </w:pPr>
      <w:r w:rsidRPr="00623BB8">
        <w:rPr>
          <w:szCs w:val="28"/>
        </w:rPr>
        <w:t xml:space="preserve">Пример условного обозначения червячной передачи: </w:t>
      </w:r>
    </w:p>
    <w:p w:rsidR="008B7AB3" w:rsidRPr="00623BB8" w:rsidRDefault="008B7AB3" w:rsidP="006D26AD">
      <w:pPr>
        <w:pStyle w:val="21"/>
        <w:spacing w:after="0" w:line="240" w:lineRule="auto"/>
        <w:ind w:left="0" w:firstLine="709"/>
        <w:rPr>
          <w:szCs w:val="28"/>
          <w:lang w:val="kk-KZ"/>
        </w:rPr>
      </w:pPr>
      <w:r w:rsidRPr="00623BB8">
        <w:rPr>
          <w:szCs w:val="28"/>
        </w:rPr>
        <w:t>8 – 7 - 6 Ва ГОСТ 3675 - 81.</w:t>
      </w:r>
    </w:p>
    <w:p w:rsidR="008715EB" w:rsidRPr="00961045" w:rsidRDefault="008715EB" w:rsidP="00961045">
      <w:pPr>
        <w:ind w:firstLine="709"/>
        <w:jc w:val="center"/>
        <w:rPr>
          <w:color w:val="0070C0"/>
          <w:szCs w:val="28"/>
          <w:lang w:val="kk-KZ"/>
        </w:rPr>
      </w:pPr>
    </w:p>
    <w:p w:rsidR="0085110D" w:rsidRPr="00623BB8" w:rsidRDefault="0085110D" w:rsidP="00906104">
      <w:pPr>
        <w:pStyle w:val="11"/>
        <w:tabs>
          <w:tab w:val="left" w:pos="4962"/>
        </w:tabs>
        <w:spacing w:line="240" w:lineRule="auto"/>
        <w:ind w:firstLine="0"/>
        <w:jc w:val="center"/>
        <w:rPr>
          <w:b/>
          <w:i/>
          <w:sz w:val="28"/>
          <w:szCs w:val="28"/>
        </w:rPr>
      </w:pPr>
      <w:r w:rsidRPr="00623BB8">
        <w:rPr>
          <w:b/>
          <w:i/>
          <w:sz w:val="28"/>
          <w:szCs w:val="28"/>
        </w:rPr>
        <w:t>Контрольные вопросы:</w:t>
      </w:r>
    </w:p>
    <w:p w:rsidR="00623BB8" w:rsidRPr="00623BB8" w:rsidRDefault="00623BB8" w:rsidP="00623BB8">
      <w:pPr>
        <w:rPr>
          <w:szCs w:val="28"/>
          <w:lang w:val="kk-KZ"/>
        </w:rPr>
      </w:pPr>
      <w:r w:rsidRPr="00623BB8">
        <w:rPr>
          <w:szCs w:val="28"/>
          <w:lang w:val="kk-KZ"/>
        </w:rPr>
        <w:t>1.Сколько степеней точности рассматривается для</w:t>
      </w:r>
      <w:r w:rsidRPr="00623BB8">
        <w:rPr>
          <w:szCs w:val="28"/>
        </w:rPr>
        <w:t xml:space="preserve"> зубчатых передач</w:t>
      </w:r>
      <w:r w:rsidRPr="00623BB8">
        <w:rPr>
          <w:szCs w:val="28"/>
          <w:lang w:val="kk-KZ"/>
        </w:rPr>
        <w:t>?</w:t>
      </w:r>
    </w:p>
    <w:p w:rsidR="00623BB8" w:rsidRPr="00623BB8" w:rsidRDefault="00623BB8" w:rsidP="00623BB8">
      <w:pPr>
        <w:pStyle w:val="21"/>
        <w:spacing w:after="0" w:line="240" w:lineRule="auto"/>
        <w:ind w:left="0"/>
        <w:rPr>
          <w:szCs w:val="28"/>
          <w:lang w:val="kk-KZ"/>
        </w:rPr>
      </w:pPr>
      <w:r w:rsidRPr="00623BB8">
        <w:rPr>
          <w:szCs w:val="28"/>
          <w:lang w:val="kk-KZ"/>
        </w:rPr>
        <w:t>2.Каковы основные параметры к</w:t>
      </w:r>
      <w:r w:rsidRPr="00623BB8">
        <w:rPr>
          <w:szCs w:val="28"/>
        </w:rPr>
        <w:t>инематическ</w:t>
      </w:r>
      <w:r w:rsidRPr="00623BB8">
        <w:rPr>
          <w:szCs w:val="28"/>
          <w:lang w:val="kk-KZ"/>
        </w:rPr>
        <w:t>ой</w:t>
      </w:r>
      <w:r w:rsidRPr="00623BB8">
        <w:rPr>
          <w:szCs w:val="28"/>
        </w:rPr>
        <w:t xml:space="preserve"> точност</w:t>
      </w:r>
      <w:r w:rsidRPr="00623BB8">
        <w:rPr>
          <w:szCs w:val="28"/>
          <w:lang w:val="kk-KZ"/>
        </w:rPr>
        <w:t>и</w:t>
      </w:r>
      <w:r w:rsidRPr="00623BB8">
        <w:rPr>
          <w:szCs w:val="28"/>
        </w:rPr>
        <w:t xml:space="preserve"> передачи</w:t>
      </w:r>
      <w:r w:rsidRPr="00623BB8">
        <w:rPr>
          <w:szCs w:val="28"/>
          <w:lang w:val="kk-KZ"/>
        </w:rPr>
        <w:t>?</w:t>
      </w:r>
    </w:p>
    <w:p w:rsidR="00623BB8" w:rsidRPr="00623BB8" w:rsidRDefault="00623BB8" w:rsidP="00623BB8">
      <w:pPr>
        <w:rPr>
          <w:snapToGrid w:val="0"/>
          <w:szCs w:val="28"/>
          <w:lang w:val="kk-KZ"/>
        </w:rPr>
      </w:pPr>
      <w:r w:rsidRPr="00623BB8">
        <w:rPr>
          <w:snapToGrid w:val="0"/>
          <w:szCs w:val="28"/>
          <w:lang w:val="kk-KZ"/>
        </w:rPr>
        <w:t>3.Чем обеспечиваетс п</w:t>
      </w:r>
      <w:r w:rsidRPr="00623BB8">
        <w:rPr>
          <w:snapToGrid w:val="0"/>
          <w:szCs w:val="28"/>
        </w:rPr>
        <w:t>лавность работы передачи</w:t>
      </w:r>
      <w:r w:rsidRPr="00623BB8">
        <w:rPr>
          <w:snapToGrid w:val="0"/>
          <w:szCs w:val="28"/>
          <w:lang w:val="kk-KZ"/>
        </w:rPr>
        <w:t>?</w:t>
      </w:r>
    </w:p>
    <w:p w:rsidR="00623BB8" w:rsidRPr="00623BB8" w:rsidRDefault="00623BB8" w:rsidP="00623BB8">
      <w:pPr>
        <w:pStyle w:val="3"/>
        <w:spacing w:after="0"/>
        <w:rPr>
          <w:sz w:val="28"/>
          <w:szCs w:val="28"/>
          <w:lang w:val="kk-KZ"/>
        </w:rPr>
      </w:pPr>
      <w:r w:rsidRPr="00623BB8">
        <w:rPr>
          <w:sz w:val="28"/>
          <w:szCs w:val="28"/>
          <w:lang w:val="kk-KZ"/>
        </w:rPr>
        <w:t>4.Как о</w:t>
      </w:r>
      <w:r w:rsidRPr="00623BB8">
        <w:rPr>
          <w:sz w:val="28"/>
          <w:szCs w:val="28"/>
        </w:rPr>
        <w:t>бознач</w:t>
      </w:r>
      <w:r w:rsidRPr="00623BB8">
        <w:rPr>
          <w:sz w:val="28"/>
          <w:szCs w:val="28"/>
          <w:lang w:val="kk-KZ"/>
        </w:rPr>
        <w:t>аются</w:t>
      </w:r>
      <w:r w:rsidRPr="00623BB8">
        <w:rPr>
          <w:sz w:val="28"/>
          <w:szCs w:val="28"/>
        </w:rPr>
        <w:t xml:space="preserve"> точности колес и передач</w:t>
      </w:r>
      <w:r w:rsidRPr="00623BB8">
        <w:rPr>
          <w:sz w:val="28"/>
          <w:szCs w:val="28"/>
          <w:lang w:val="kk-KZ"/>
        </w:rPr>
        <w:t>?</w:t>
      </w:r>
    </w:p>
    <w:p w:rsidR="00623BB8" w:rsidRPr="00623BB8" w:rsidRDefault="00623BB8" w:rsidP="00623BB8">
      <w:pPr>
        <w:pStyle w:val="21"/>
        <w:spacing w:after="0" w:line="240" w:lineRule="auto"/>
        <w:ind w:left="0"/>
        <w:rPr>
          <w:szCs w:val="28"/>
          <w:lang w:val="kk-KZ"/>
        </w:rPr>
      </w:pPr>
      <w:r w:rsidRPr="00623BB8">
        <w:rPr>
          <w:szCs w:val="28"/>
          <w:lang w:val="kk-KZ"/>
        </w:rPr>
        <w:t>5.</w:t>
      </w:r>
      <w:r w:rsidRPr="00623BB8">
        <w:rPr>
          <w:snapToGrid w:val="0"/>
          <w:szCs w:val="28"/>
          <w:lang w:val="kk-KZ"/>
        </w:rPr>
        <w:t xml:space="preserve">Сколько </w:t>
      </w:r>
      <w:r w:rsidRPr="00623BB8">
        <w:rPr>
          <w:snapToGrid w:val="0"/>
          <w:szCs w:val="28"/>
        </w:rPr>
        <w:t>видов сопряжении зубчатых колес в передаче</w:t>
      </w:r>
      <w:r w:rsidRPr="00623BB8">
        <w:rPr>
          <w:szCs w:val="28"/>
        </w:rPr>
        <w:t xml:space="preserve"> </w:t>
      </w:r>
      <w:r w:rsidRPr="00623BB8">
        <w:rPr>
          <w:szCs w:val="28"/>
          <w:lang w:val="kk-KZ"/>
        </w:rPr>
        <w:t>существует?</w:t>
      </w:r>
    </w:p>
    <w:p w:rsidR="00623BB8" w:rsidRPr="00623BB8" w:rsidRDefault="00623BB8" w:rsidP="00623BB8">
      <w:pPr>
        <w:rPr>
          <w:snapToGrid w:val="0"/>
          <w:szCs w:val="28"/>
          <w:lang w:val="kk-KZ"/>
        </w:rPr>
      </w:pPr>
      <w:r w:rsidRPr="00623BB8">
        <w:rPr>
          <w:snapToGrid w:val="0"/>
          <w:szCs w:val="28"/>
          <w:lang w:val="kk-KZ"/>
        </w:rPr>
        <w:t>6.Что является п</w:t>
      </w:r>
      <w:r w:rsidRPr="00623BB8">
        <w:rPr>
          <w:snapToGrid w:val="0"/>
          <w:szCs w:val="28"/>
        </w:rPr>
        <w:t>оказател</w:t>
      </w:r>
      <w:r w:rsidRPr="00623BB8">
        <w:rPr>
          <w:snapToGrid w:val="0"/>
          <w:szCs w:val="28"/>
          <w:lang w:val="kk-KZ"/>
        </w:rPr>
        <w:t>ем</w:t>
      </w:r>
      <w:r w:rsidRPr="00623BB8">
        <w:rPr>
          <w:snapToGrid w:val="0"/>
          <w:szCs w:val="28"/>
        </w:rPr>
        <w:t xml:space="preserve"> плавности работы червячных колес</w:t>
      </w:r>
      <w:r w:rsidRPr="00623BB8">
        <w:rPr>
          <w:snapToGrid w:val="0"/>
          <w:szCs w:val="28"/>
          <w:lang w:val="kk-KZ"/>
        </w:rPr>
        <w:t>?</w:t>
      </w:r>
    </w:p>
    <w:p w:rsidR="00623BB8" w:rsidRDefault="00623BB8" w:rsidP="00623BB8">
      <w:pPr>
        <w:rPr>
          <w:snapToGrid w:val="0"/>
          <w:szCs w:val="28"/>
          <w:lang w:val="kk-KZ"/>
        </w:rPr>
      </w:pPr>
      <w:r w:rsidRPr="00623BB8">
        <w:rPr>
          <w:snapToGrid w:val="0"/>
          <w:szCs w:val="28"/>
          <w:lang w:val="kk-KZ"/>
        </w:rPr>
        <w:t>7.Покажите и объясните примеры условного</w:t>
      </w:r>
      <w:r>
        <w:rPr>
          <w:snapToGrid w:val="0"/>
          <w:szCs w:val="28"/>
          <w:lang w:val="kk-KZ"/>
        </w:rPr>
        <w:t xml:space="preserve"> обозначения 2 видов передач?</w:t>
      </w:r>
    </w:p>
    <w:p w:rsidR="00906104" w:rsidRDefault="00906104" w:rsidP="00623BB8">
      <w:pPr>
        <w:rPr>
          <w:snapToGrid w:val="0"/>
          <w:szCs w:val="28"/>
          <w:lang w:val="kk-KZ"/>
        </w:rPr>
      </w:pPr>
    </w:p>
    <w:p w:rsidR="00906104" w:rsidRDefault="00906104" w:rsidP="00906104">
      <w:pPr>
        <w:pStyle w:val="11"/>
        <w:tabs>
          <w:tab w:val="left" w:pos="4962"/>
        </w:tabs>
        <w:spacing w:line="240" w:lineRule="auto"/>
        <w:ind w:firstLine="0"/>
        <w:jc w:val="center"/>
        <w:rPr>
          <w:b/>
          <w:i/>
          <w:sz w:val="28"/>
          <w:szCs w:val="28"/>
        </w:rPr>
      </w:pPr>
      <w:r>
        <w:rPr>
          <w:b/>
          <w:i/>
          <w:sz w:val="28"/>
          <w:szCs w:val="28"/>
          <w:lang w:val="kk-KZ"/>
        </w:rPr>
        <w:t>Литература</w:t>
      </w:r>
      <w:r>
        <w:rPr>
          <w:b/>
          <w:i/>
          <w:sz w:val="28"/>
          <w:szCs w:val="28"/>
        </w:rPr>
        <w:t>:</w:t>
      </w:r>
    </w:p>
    <w:p w:rsidR="00906104" w:rsidRDefault="00906104" w:rsidP="00906104">
      <w:pPr>
        <w:pStyle w:val="af1"/>
        <w:numPr>
          <w:ilvl w:val="0"/>
          <w:numId w:val="20"/>
        </w:numPr>
        <w:ind w:left="426"/>
        <w:jc w:val="both"/>
        <w:rPr>
          <w:szCs w:val="28"/>
        </w:rPr>
      </w:pPr>
      <w:r>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443" w:history="1">
        <w:r>
          <w:rPr>
            <w:rStyle w:val="af5"/>
            <w:szCs w:val="28"/>
          </w:rPr>
          <w:t>https://www.sibsau.ru/sveden/edufiles/69552/</w:t>
        </w:r>
      </w:hyperlink>
    </w:p>
    <w:p w:rsidR="00906104" w:rsidRDefault="00906104" w:rsidP="00906104">
      <w:pPr>
        <w:pStyle w:val="af1"/>
        <w:numPr>
          <w:ilvl w:val="0"/>
          <w:numId w:val="20"/>
        </w:numPr>
        <w:ind w:left="426"/>
        <w:jc w:val="both"/>
        <w:rPr>
          <w:szCs w:val="28"/>
        </w:rPr>
      </w:pPr>
      <w:r>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906104" w:rsidRDefault="00906104" w:rsidP="00906104">
      <w:pPr>
        <w:pStyle w:val="af1"/>
        <w:ind w:left="426" w:hanging="360"/>
        <w:jc w:val="both"/>
        <w:rPr>
          <w:szCs w:val="28"/>
          <w:lang w:val="kk-KZ"/>
        </w:rPr>
      </w:pPr>
      <w:r>
        <w:rPr>
          <w:szCs w:val="28"/>
        </w:rPr>
        <w:t xml:space="preserve">   </w:t>
      </w:r>
      <w:hyperlink r:id="rId444" w:history="1">
        <w:r>
          <w:rPr>
            <w:rStyle w:val="af5"/>
            <w:szCs w:val="28"/>
          </w:rPr>
          <w:t>https://www.isuct.ru/sites/default/files/department/ightu/ktmio/37.pdf</w:t>
        </w:r>
      </w:hyperlink>
    </w:p>
    <w:p w:rsidR="00906104" w:rsidRDefault="00906104" w:rsidP="00906104">
      <w:pPr>
        <w:pStyle w:val="af1"/>
        <w:numPr>
          <w:ilvl w:val="0"/>
          <w:numId w:val="20"/>
        </w:numPr>
        <w:ind w:left="426" w:right="-2"/>
        <w:rPr>
          <w:szCs w:val="28"/>
        </w:rPr>
      </w:pPr>
      <w:r>
        <w:rPr>
          <w:szCs w:val="28"/>
        </w:rPr>
        <w:t xml:space="preserve">Айжамбаева, С.Ж., Слямова, А.Е.Квалиметрия и основы взаимозаменяемости : Электронный учебник. - Караганда: КарГТУ, 2017. </w:t>
      </w:r>
      <w:hyperlink r:id="rId445" w:history="1">
        <w:r>
          <w:rPr>
            <w:rStyle w:val="af5"/>
            <w:szCs w:val="28"/>
          </w:rPr>
          <w:t>http://kgmtu.edu.ua/jspui/handle/</w:t>
        </w:r>
      </w:hyperlink>
    </w:p>
    <w:p w:rsidR="00C537D4" w:rsidRDefault="00C537D4" w:rsidP="00C537D4">
      <w:pPr>
        <w:pStyle w:val="af1"/>
        <w:numPr>
          <w:ilvl w:val="0"/>
          <w:numId w:val="27"/>
        </w:numPr>
        <w:ind w:left="426" w:right="-2"/>
        <w:jc w:val="both"/>
        <w:rPr>
          <w:szCs w:val="28"/>
          <w:lang w:val="kk-KZ"/>
        </w:rPr>
      </w:pPr>
      <w:r>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C537D4" w:rsidRDefault="00C537D4" w:rsidP="00623BB8">
      <w:pPr>
        <w:pStyle w:val="main"/>
        <w:spacing w:line="276" w:lineRule="auto"/>
        <w:ind w:firstLine="0"/>
        <w:jc w:val="center"/>
        <w:rPr>
          <w:b/>
          <w:caps/>
          <w:sz w:val="28"/>
          <w:szCs w:val="28"/>
          <w:lang w:val="kk-KZ"/>
        </w:rPr>
      </w:pPr>
    </w:p>
    <w:p w:rsidR="00C537D4" w:rsidRDefault="00C537D4" w:rsidP="00623BB8">
      <w:pPr>
        <w:pStyle w:val="main"/>
        <w:spacing w:line="276" w:lineRule="auto"/>
        <w:ind w:firstLine="0"/>
        <w:jc w:val="center"/>
        <w:rPr>
          <w:b/>
          <w:caps/>
          <w:sz w:val="28"/>
          <w:szCs w:val="28"/>
          <w:lang w:val="kk-KZ"/>
        </w:rPr>
      </w:pPr>
    </w:p>
    <w:p w:rsidR="00C537D4" w:rsidRDefault="00C537D4" w:rsidP="00623BB8">
      <w:pPr>
        <w:pStyle w:val="main"/>
        <w:spacing w:line="276" w:lineRule="auto"/>
        <w:ind w:firstLine="0"/>
        <w:jc w:val="center"/>
        <w:rPr>
          <w:b/>
          <w:caps/>
          <w:sz w:val="28"/>
          <w:szCs w:val="28"/>
          <w:lang w:val="kk-KZ"/>
        </w:rPr>
      </w:pPr>
    </w:p>
    <w:p w:rsidR="00C537D4" w:rsidRDefault="00C537D4" w:rsidP="00623BB8">
      <w:pPr>
        <w:pStyle w:val="main"/>
        <w:spacing w:line="276" w:lineRule="auto"/>
        <w:ind w:firstLine="0"/>
        <w:jc w:val="center"/>
        <w:rPr>
          <w:b/>
          <w:caps/>
          <w:sz w:val="28"/>
          <w:szCs w:val="28"/>
          <w:lang w:val="kk-KZ"/>
        </w:rPr>
      </w:pPr>
    </w:p>
    <w:p w:rsidR="00C537D4" w:rsidRDefault="00C537D4" w:rsidP="00623BB8">
      <w:pPr>
        <w:pStyle w:val="main"/>
        <w:spacing w:line="276" w:lineRule="auto"/>
        <w:ind w:firstLine="0"/>
        <w:jc w:val="center"/>
        <w:rPr>
          <w:b/>
          <w:caps/>
          <w:sz w:val="28"/>
          <w:szCs w:val="28"/>
          <w:lang w:val="kk-KZ"/>
        </w:rPr>
      </w:pPr>
    </w:p>
    <w:p w:rsidR="00C537D4" w:rsidRDefault="00C537D4" w:rsidP="00623BB8">
      <w:pPr>
        <w:pStyle w:val="main"/>
        <w:spacing w:line="276" w:lineRule="auto"/>
        <w:ind w:firstLine="0"/>
        <w:jc w:val="center"/>
        <w:rPr>
          <w:b/>
          <w:caps/>
          <w:sz w:val="28"/>
          <w:szCs w:val="28"/>
          <w:lang w:val="kk-KZ"/>
        </w:rPr>
      </w:pPr>
    </w:p>
    <w:p w:rsidR="00C537D4" w:rsidRDefault="00C537D4" w:rsidP="00623BB8">
      <w:pPr>
        <w:pStyle w:val="main"/>
        <w:spacing w:line="276" w:lineRule="auto"/>
        <w:ind w:firstLine="0"/>
        <w:jc w:val="center"/>
        <w:rPr>
          <w:b/>
          <w:caps/>
          <w:sz w:val="28"/>
          <w:szCs w:val="28"/>
          <w:lang w:val="kk-KZ"/>
        </w:rPr>
      </w:pPr>
    </w:p>
    <w:p w:rsidR="00623BB8" w:rsidRPr="00D71074" w:rsidRDefault="00623BB8" w:rsidP="00623BB8">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10</w:t>
      </w:r>
      <w:r w:rsidRPr="00D71074">
        <w:rPr>
          <w:b/>
          <w:caps/>
          <w:sz w:val="28"/>
          <w:szCs w:val="28"/>
          <w:lang w:val="kk-KZ"/>
        </w:rPr>
        <w:t xml:space="preserve"> </w:t>
      </w:r>
    </w:p>
    <w:p w:rsidR="00623BB8" w:rsidRPr="00D71074" w:rsidRDefault="00623BB8" w:rsidP="00623BB8">
      <w:pPr>
        <w:pStyle w:val="main"/>
        <w:spacing w:line="276" w:lineRule="auto"/>
        <w:ind w:firstLine="0"/>
        <w:jc w:val="center"/>
        <w:rPr>
          <w:b/>
          <w:caps/>
          <w:sz w:val="28"/>
          <w:szCs w:val="28"/>
        </w:rPr>
      </w:pPr>
    </w:p>
    <w:p w:rsidR="00623BB8" w:rsidRDefault="00623BB8" w:rsidP="00623BB8">
      <w:pPr>
        <w:pStyle w:val="caption1"/>
        <w:ind w:firstLine="0"/>
        <w:rPr>
          <w:rFonts w:ascii="Times New Roman" w:hAnsi="Times New Roman" w:cs="Times New Roman"/>
          <w:sz w:val="28"/>
          <w:szCs w:val="28"/>
          <w:lang w:val="kk-KZ"/>
        </w:rPr>
      </w:pPr>
      <w:r w:rsidRPr="00623BB8">
        <w:rPr>
          <w:rFonts w:ascii="Times New Roman" w:hAnsi="Times New Roman" w:cs="Times New Roman"/>
          <w:sz w:val="28"/>
          <w:szCs w:val="28"/>
        </w:rPr>
        <w:t>ВЗАИМОЗАМЕНЯЕМОСТЬ РЕЗЬБОВЫХ СОЕДИНЕНИЙ</w:t>
      </w:r>
    </w:p>
    <w:p w:rsidR="00623BB8" w:rsidRPr="00623BB8" w:rsidRDefault="00623BB8" w:rsidP="00623BB8">
      <w:pPr>
        <w:pStyle w:val="caption1"/>
        <w:ind w:firstLine="0"/>
        <w:rPr>
          <w:rFonts w:ascii="Times New Roman" w:hAnsi="Times New Roman" w:cs="Times New Roman"/>
          <w:color w:val="FF0000"/>
          <w:sz w:val="28"/>
          <w:szCs w:val="28"/>
          <w:lang w:val="kk-KZ"/>
        </w:rPr>
      </w:pPr>
    </w:p>
    <w:p w:rsidR="00623BB8" w:rsidRPr="00961045" w:rsidRDefault="00623BB8" w:rsidP="00623BB8">
      <w:pPr>
        <w:pStyle w:val="caption1"/>
        <w:ind w:firstLine="0"/>
        <w:jc w:val="left"/>
        <w:rPr>
          <w:rFonts w:ascii="Times New Roman" w:hAnsi="Times New Roman" w:cs="Times New Roman"/>
          <w:i/>
          <w:sz w:val="28"/>
          <w:szCs w:val="28"/>
          <w:lang w:val="kk-KZ"/>
        </w:rPr>
      </w:pPr>
      <w:r w:rsidRPr="00961045">
        <w:rPr>
          <w:rFonts w:ascii="Times New Roman" w:hAnsi="Times New Roman" w:cs="Times New Roman"/>
          <w:i/>
          <w:sz w:val="28"/>
          <w:szCs w:val="28"/>
          <w:lang w:val="kk-KZ"/>
        </w:rPr>
        <w:t>План лекции:</w:t>
      </w:r>
    </w:p>
    <w:p w:rsidR="00623BB8" w:rsidRPr="00EA6D0F" w:rsidRDefault="00623BB8" w:rsidP="00623BB8">
      <w:pPr>
        <w:rPr>
          <w:szCs w:val="28"/>
        </w:rPr>
      </w:pPr>
      <w:r w:rsidRPr="00EA6D0F">
        <w:rPr>
          <w:szCs w:val="28"/>
          <w:lang w:val="kk-KZ"/>
        </w:rPr>
        <w:t>1.</w:t>
      </w:r>
      <w:r w:rsidR="00EA6D0F" w:rsidRPr="00EA6D0F">
        <w:rPr>
          <w:snapToGrid w:val="0"/>
          <w:szCs w:val="28"/>
        </w:rPr>
        <w:t>Классификация резьб</w:t>
      </w:r>
      <w:r w:rsidR="00CE5369" w:rsidRPr="00CE5369">
        <w:rPr>
          <w:szCs w:val="28"/>
        </w:rPr>
        <w:t xml:space="preserve"> </w:t>
      </w:r>
      <w:r w:rsidR="00CE5369">
        <w:rPr>
          <w:szCs w:val="28"/>
          <w:lang w:val="kk-KZ"/>
        </w:rPr>
        <w:t>и о</w:t>
      </w:r>
      <w:r w:rsidR="00CE5369" w:rsidRPr="00EA6D0F">
        <w:rPr>
          <w:szCs w:val="28"/>
        </w:rPr>
        <w:t xml:space="preserve">сновные </w:t>
      </w:r>
      <w:r w:rsidR="00CE5369">
        <w:rPr>
          <w:szCs w:val="28"/>
          <w:lang w:val="kk-KZ"/>
        </w:rPr>
        <w:t xml:space="preserve">ее </w:t>
      </w:r>
      <w:r w:rsidR="00CE5369" w:rsidRPr="00EA6D0F">
        <w:rPr>
          <w:szCs w:val="28"/>
        </w:rPr>
        <w:t>параметры</w:t>
      </w:r>
    </w:p>
    <w:p w:rsidR="00EA6D0F" w:rsidRPr="00264242" w:rsidRDefault="00EA6D0F" w:rsidP="00EA6D0F">
      <w:pPr>
        <w:jc w:val="both"/>
        <w:rPr>
          <w:szCs w:val="28"/>
        </w:rPr>
      </w:pPr>
      <w:r w:rsidRPr="00EA6D0F">
        <w:rPr>
          <w:szCs w:val="28"/>
          <w:lang w:val="kk-KZ"/>
        </w:rPr>
        <w:t>2.</w:t>
      </w:r>
      <w:r w:rsidR="00CE5369" w:rsidRPr="00EA6D0F">
        <w:rPr>
          <w:szCs w:val="28"/>
        </w:rPr>
        <w:t>Общие принципы взаимозаменяемости цилиндрических  резьб</w:t>
      </w:r>
    </w:p>
    <w:p w:rsidR="00EA6D0F" w:rsidRPr="00EA6D0F" w:rsidRDefault="00EA6D0F" w:rsidP="00EA6D0F">
      <w:pPr>
        <w:jc w:val="both"/>
        <w:rPr>
          <w:szCs w:val="28"/>
        </w:rPr>
      </w:pPr>
      <w:r>
        <w:rPr>
          <w:szCs w:val="28"/>
          <w:lang w:val="kk-KZ"/>
        </w:rPr>
        <w:t>3.</w:t>
      </w:r>
      <w:r w:rsidR="00CE5369" w:rsidRPr="00CE5369">
        <w:rPr>
          <w:szCs w:val="28"/>
        </w:rPr>
        <w:t>Определение предельных размеров деталей резьбового сопряжения</w:t>
      </w:r>
    </w:p>
    <w:p w:rsidR="00EA6D0F" w:rsidRPr="00BA4EFF" w:rsidRDefault="00EA6D0F" w:rsidP="00623BB8">
      <w:pPr>
        <w:rPr>
          <w:color w:val="FF0000"/>
          <w:szCs w:val="28"/>
        </w:rPr>
      </w:pPr>
    </w:p>
    <w:p w:rsidR="00623BB8" w:rsidRPr="00264242" w:rsidRDefault="00EA6D0F" w:rsidP="00EA6D0F">
      <w:pPr>
        <w:jc w:val="center"/>
        <w:rPr>
          <w:b/>
          <w:szCs w:val="28"/>
        </w:rPr>
      </w:pPr>
      <w:r w:rsidRPr="00EA6D0F">
        <w:rPr>
          <w:b/>
          <w:i/>
          <w:szCs w:val="28"/>
          <w:lang w:val="kk-KZ"/>
        </w:rPr>
        <w:t>1.</w:t>
      </w:r>
      <w:r w:rsidR="00CE5369" w:rsidRPr="00CE5369">
        <w:rPr>
          <w:b/>
          <w:i/>
          <w:snapToGrid w:val="0"/>
          <w:szCs w:val="28"/>
        </w:rPr>
        <w:t>Классификация резьб</w:t>
      </w:r>
      <w:r w:rsidR="00CE5369" w:rsidRPr="00CE5369">
        <w:rPr>
          <w:b/>
          <w:i/>
          <w:szCs w:val="28"/>
        </w:rPr>
        <w:t xml:space="preserve"> </w:t>
      </w:r>
      <w:r w:rsidR="00CE5369" w:rsidRPr="00CE5369">
        <w:rPr>
          <w:b/>
          <w:i/>
          <w:szCs w:val="28"/>
          <w:lang w:val="kk-KZ"/>
        </w:rPr>
        <w:t>и о</w:t>
      </w:r>
      <w:r w:rsidR="00CE5369" w:rsidRPr="00CE5369">
        <w:rPr>
          <w:b/>
          <w:i/>
          <w:szCs w:val="28"/>
        </w:rPr>
        <w:t xml:space="preserve">сновные </w:t>
      </w:r>
      <w:r w:rsidR="00CE5369" w:rsidRPr="00CE5369">
        <w:rPr>
          <w:b/>
          <w:i/>
          <w:szCs w:val="28"/>
          <w:lang w:val="kk-KZ"/>
        </w:rPr>
        <w:t xml:space="preserve">ее </w:t>
      </w:r>
      <w:r w:rsidR="00CE5369" w:rsidRPr="00CE5369">
        <w:rPr>
          <w:b/>
          <w:i/>
          <w:szCs w:val="28"/>
        </w:rPr>
        <w:t>параметры</w:t>
      </w:r>
    </w:p>
    <w:p w:rsidR="00623BB8" w:rsidRPr="00264242" w:rsidRDefault="00623BB8" w:rsidP="00EA6D0F">
      <w:pPr>
        <w:ind w:firstLine="709"/>
        <w:jc w:val="both"/>
        <w:rPr>
          <w:snapToGrid w:val="0"/>
          <w:szCs w:val="28"/>
        </w:rPr>
      </w:pPr>
      <w:r w:rsidRPr="00264242">
        <w:rPr>
          <w:snapToGrid w:val="0"/>
          <w:szCs w:val="28"/>
        </w:rPr>
        <w:t xml:space="preserve">Резьбовые соединения широко используются в конструкциях машин, аппаратов, приборов, инструментов и приспособлений различных отраслей промышленности. </w:t>
      </w:r>
    </w:p>
    <w:p w:rsidR="00EA6D0F" w:rsidRDefault="00623BB8" w:rsidP="00EA6D0F">
      <w:pPr>
        <w:ind w:firstLine="709"/>
        <w:jc w:val="both"/>
        <w:rPr>
          <w:snapToGrid w:val="0"/>
          <w:szCs w:val="28"/>
          <w:lang w:val="kk-KZ"/>
        </w:rPr>
      </w:pPr>
      <w:r w:rsidRPr="00264242">
        <w:rPr>
          <w:snapToGrid w:val="0"/>
          <w:szCs w:val="28"/>
        </w:rPr>
        <w:t xml:space="preserve">По </w:t>
      </w:r>
      <w:r w:rsidRPr="00264242">
        <w:rPr>
          <w:i/>
          <w:snapToGrid w:val="0"/>
          <w:szCs w:val="28"/>
        </w:rPr>
        <w:t>назначению</w:t>
      </w:r>
      <w:r w:rsidRPr="00264242">
        <w:rPr>
          <w:snapToGrid w:val="0"/>
          <w:szCs w:val="28"/>
        </w:rPr>
        <w:t xml:space="preserve"> резьбы разделяют на: общие и специальные. </w:t>
      </w:r>
    </w:p>
    <w:p w:rsidR="00EA6D0F" w:rsidRDefault="00623BB8" w:rsidP="00EA6D0F">
      <w:pPr>
        <w:ind w:firstLine="709"/>
        <w:jc w:val="both"/>
        <w:rPr>
          <w:snapToGrid w:val="0"/>
          <w:szCs w:val="28"/>
          <w:lang w:val="kk-KZ"/>
        </w:rPr>
      </w:pPr>
      <w:r w:rsidRPr="00264242">
        <w:rPr>
          <w:snapToGrid w:val="0"/>
          <w:szCs w:val="28"/>
        </w:rPr>
        <w:t xml:space="preserve">К резьбам </w:t>
      </w:r>
      <w:r w:rsidRPr="00264242">
        <w:rPr>
          <w:i/>
          <w:snapToGrid w:val="0"/>
          <w:szCs w:val="28"/>
        </w:rPr>
        <w:t>общего назначения</w:t>
      </w:r>
      <w:r w:rsidRPr="00264242">
        <w:rPr>
          <w:snapToGrid w:val="0"/>
          <w:szCs w:val="28"/>
        </w:rPr>
        <w:t xml:space="preserve"> относятся резьбы, предназначенные для применения в любых отраслях промышленности</w:t>
      </w:r>
      <w:r w:rsidR="00EA6D0F">
        <w:rPr>
          <w:snapToGrid w:val="0"/>
          <w:szCs w:val="28"/>
          <w:lang w:val="kk-KZ"/>
        </w:rPr>
        <w:t>.</w:t>
      </w:r>
      <w:r w:rsidRPr="00264242">
        <w:rPr>
          <w:snapToGrid w:val="0"/>
          <w:szCs w:val="28"/>
        </w:rPr>
        <w:t xml:space="preserve"> </w:t>
      </w:r>
      <w:r w:rsidR="00EA6D0F">
        <w:rPr>
          <w:snapToGrid w:val="0"/>
          <w:szCs w:val="28"/>
          <w:lang w:val="kk-KZ"/>
        </w:rPr>
        <w:t>Н</w:t>
      </w:r>
      <w:r w:rsidRPr="00264242">
        <w:rPr>
          <w:snapToGrid w:val="0"/>
          <w:szCs w:val="28"/>
        </w:rPr>
        <w:t>апример</w:t>
      </w:r>
      <w:r w:rsidR="00EA6D0F">
        <w:rPr>
          <w:snapToGrid w:val="0"/>
          <w:szCs w:val="28"/>
          <w:lang w:val="kk-KZ"/>
        </w:rPr>
        <w:t xml:space="preserve">: </w:t>
      </w:r>
    </w:p>
    <w:p w:rsidR="00EA6D0F" w:rsidRDefault="00EA6D0F" w:rsidP="00EA6D0F">
      <w:pPr>
        <w:ind w:firstLine="709"/>
        <w:jc w:val="both"/>
        <w:rPr>
          <w:snapToGrid w:val="0"/>
          <w:szCs w:val="28"/>
          <w:lang w:val="kk-KZ"/>
        </w:rPr>
      </w:pPr>
      <w:r>
        <w:rPr>
          <w:snapToGrid w:val="0"/>
          <w:szCs w:val="28"/>
          <w:lang w:val="kk-KZ"/>
        </w:rPr>
        <w:t xml:space="preserve">- </w:t>
      </w:r>
      <w:r w:rsidR="00623BB8" w:rsidRPr="00264242">
        <w:rPr>
          <w:snapToGrid w:val="0"/>
          <w:szCs w:val="28"/>
        </w:rPr>
        <w:t>резьбы крепежные для скрепления деталей и регулировочных устройств;</w:t>
      </w:r>
    </w:p>
    <w:p w:rsidR="00EA6D0F" w:rsidRDefault="00EA6D0F" w:rsidP="00EA6D0F">
      <w:pPr>
        <w:ind w:firstLine="709"/>
        <w:jc w:val="both"/>
        <w:rPr>
          <w:snapToGrid w:val="0"/>
          <w:szCs w:val="28"/>
          <w:lang w:val="kk-KZ"/>
        </w:rPr>
      </w:pPr>
      <w:r>
        <w:rPr>
          <w:snapToGrid w:val="0"/>
          <w:szCs w:val="28"/>
          <w:lang w:val="kk-KZ"/>
        </w:rPr>
        <w:t>-</w:t>
      </w:r>
      <w:r w:rsidR="00623BB8" w:rsidRPr="00264242">
        <w:rPr>
          <w:snapToGrid w:val="0"/>
          <w:szCs w:val="28"/>
        </w:rPr>
        <w:t xml:space="preserve"> резьбы для преобразования движений в различных винтовых механизмах; </w:t>
      </w:r>
    </w:p>
    <w:p w:rsidR="00EA6D0F" w:rsidRDefault="00EA6D0F" w:rsidP="00EA6D0F">
      <w:pPr>
        <w:ind w:firstLine="709"/>
        <w:jc w:val="both"/>
        <w:rPr>
          <w:snapToGrid w:val="0"/>
          <w:szCs w:val="28"/>
          <w:lang w:val="kk-KZ"/>
        </w:rPr>
      </w:pPr>
      <w:r>
        <w:rPr>
          <w:snapToGrid w:val="0"/>
          <w:szCs w:val="28"/>
          <w:lang w:val="kk-KZ"/>
        </w:rPr>
        <w:t xml:space="preserve">- </w:t>
      </w:r>
      <w:r w:rsidR="00623BB8" w:rsidRPr="00264242">
        <w:rPr>
          <w:snapToGrid w:val="0"/>
          <w:szCs w:val="28"/>
        </w:rPr>
        <w:t xml:space="preserve">трубные и арматурные резьбы для плотного (герметичного) соединения изделий (труб, арматуры и т. д.). </w:t>
      </w:r>
    </w:p>
    <w:p w:rsidR="00623BB8" w:rsidRPr="00264242" w:rsidRDefault="00EA6D0F" w:rsidP="00EA6D0F">
      <w:pPr>
        <w:ind w:firstLine="709"/>
        <w:jc w:val="both"/>
        <w:rPr>
          <w:snapToGrid w:val="0"/>
          <w:szCs w:val="28"/>
        </w:rPr>
      </w:pPr>
      <w:r>
        <w:rPr>
          <w:snapToGrid w:val="0"/>
          <w:szCs w:val="28"/>
          <w:lang w:val="kk-KZ"/>
        </w:rPr>
        <w:lastRenderedPageBreak/>
        <w:t>- р</w:t>
      </w:r>
      <w:r w:rsidR="00623BB8" w:rsidRPr="00264242">
        <w:rPr>
          <w:snapToGrid w:val="0"/>
          <w:szCs w:val="28"/>
        </w:rPr>
        <w:t xml:space="preserve">езьбами </w:t>
      </w:r>
      <w:r w:rsidR="00623BB8" w:rsidRPr="00264242">
        <w:rPr>
          <w:i/>
          <w:snapToGrid w:val="0"/>
          <w:szCs w:val="28"/>
        </w:rPr>
        <w:t xml:space="preserve">специального назначения </w:t>
      </w:r>
      <w:r w:rsidR="00623BB8" w:rsidRPr="00264242">
        <w:rPr>
          <w:snapToGrid w:val="0"/>
          <w:szCs w:val="28"/>
        </w:rPr>
        <w:t>называют такие, которые применяют только в определенных изделиях некоторых отраслей промышленности (например, резьба для цоколей и патронов электрических ламп, резьба для противогаза, окулярная резьба для оптических приборов и т. д.).</w:t>
      </w:r>
    </w:p>
    <w:p w:rsidR="00EA6D0F" w:rsidRDefault="00623BB8" w:rsidP="00EA6D0F">
      <w:pPr>
        <w:ind w:left="708" w:firstLine="1"/>
        <w:jc w:val="both"/>
        <w:rPr>
          <w:snapToGrid w:val="0"/>
          <w:szCs w:val="28"/>
          <w:lang w:val="kk-KZ"/>
        </w:rPr>
      </w:pPr>
      <w:r w:rsidRPr="00264242">
        <w:rPr>
          <w:snapToGrid w:val="0"/>
          <w:szCs w:val="28"/>
        </w:rPr>
        <w:t xml:space="preserve">По </w:t>
      </w:r>
      <w:r w:rsidRPr="00264242">
        <w:rPr>
          <w:i/>
          <w:snapToGrid w:val="0"/>
          <w:szCs w:val="28"/>
        </w:rPr>
        <w:t>профилю витков</w:t>
      </w:r>
      <w:r w:rsidRPr="00264242">
        <w:rPr>
          <w:snapToGrid w:val="0"/>
          <w:szCs w:val="28"/>
        </w:rPr>
        <w:t xml:space="preserve"> (виду контура осевого сечения) резьбы подразделяют на: 1) треугольные, </w:t>
      </w:r>
    </w:p>
    <w:p w:rsidR="00EA6D0F" w:rsidRDefault="00623BB8" w:rsidP="00EA6D0F">
      <w:pPr>
        <w:ind w:firstLine="709"/>
        <w:jc w:val="both"/>
        <w:rPr>
          <w:snapToGrid w:val="0"/>
          <w:szCs w:val="28"/>
          <w:lang w:val="kk-KZ"/>
        </w:rPr>
      </w:pPr>
      <w:r w:rsidRPr="00264242">
        <w:rPr>
          <w:snapToGrid w:val="0"/>
          <w:szCs w:val="28"/>
        </w:rPr>
        <w:t xml:space="preserve">2) трапецеидальные, </w:t>
      </w:r>
    </w:p>
    <w:p w:rsidR="00EA6D0F" w:rsidRDefault="00623BB8" w:rsidP="00EA6D0F">
      <w:pPr>
        <w:ind w:firstLine="709"/>
        <w:jc w:val="both"/>
        <w:rPr>
          <w:snapToGrid w:val="0"/>
          <w:szCs w:val="28"/>
          <w:lang w:val="kk-KZ"/>
        </w:rPr>
      </w:pPr>
      <w:r w:rsidRPr="00264242">
        <w:rPr>
          <w:snapToGrid w:val="0"/>
          <w:szCs w:val="28"/>
        </w:rPr>
        <w:t xml:space="preserve">3) упорные (пилообразные), </w:t>
      </w:r>
    </w:p>
    <w:p w:rsidR="00EA6D0F" w:rsidRDefault="00623BB8" w:rsidP="00EA6D0F">
      <w:pPr>
        <w:ind w:firstLine="709"/>
        <w:jc w:val="both"/>
        <w:rPr>
          <w:snapToGrid w:val="0"/>
          <w:szCs w:val="28"/>
          <w:lang w:val="kk-KZ"/>
        </w:rPr>
      </w:pPr>
      <w:r w:rsidRPr="00264242">
        <w:rPr>
          <w:snapToGrid w:val="0"/>
          <w:szCs w:val="28"/>
        </w:rPr>
        <w:t>4) прямоугольные,</w:t>
      </w:r>
    </w:p>
    <w:p w:rsidR="00623BB8" w:rsidRPr="00264242" w:rsidRDefault="00623BB8" w:rsidP="00EA6D0F">
      <w:pPr>
        <w:ind w:firstLine="709"/>
        <w:jc w:val="both"/>
        <w:rPr>
          <w:snapToGrid w:val="0"/>
          <w:szCs w:val="28"/>
        </w:rPr>
      </w:pPr>
      <w:r w:rsidRPr="00264242">
        <w:rPr>
          <w:snapToGrid w:val="0"/>
          <w:szCs w:val="28"/>
        </w:rPr>
        <w:t xml:space="preserve">5) круглые. </w:t>
      </w:r>
    </w:p>
    <w:p w:rsidR="00EA6D0F" w:rsidRDefault="00623BB8" w:rsidP="00EA6D0F">
      <w:pPr>
        <w:ind w:firstLine="709"/>
        <w:jc w:val="both"/>
        <w:rPr>
          <w:snapToGrid w:val="0"/>
          <w:szCs w:val="28"/>
          <w:lang w:val="kk-KZ"/>
        </w:rPr>
      </w:pPr>
      <w:r w:rsidRPr="00264242">
        <w:rPr>
          <w:snapToGrid w:val="0"/>
          <w:szCs w:val="28"/>
        </w:rPr>
        <w:t xml:space="preserve">По </w:t>
      </w:r>
      <w:r w:rsidRPr="00264242">
        <w:rPr>
          <w:i/>
          <w:snapToGrid w:val="0"/>
          <w:szCs w:val="28"/>
        </w:rPr>
        <w:t xml:space="preserve">числу заходов </w:t>
      </w:r>
      <w:r w:rsidR="00EA6D0F" w:rsidRPr="00264242">
        <w:rPr>
          <w:snapToGrid w:val="0"/>
          <w:szCs w:val="28"/>
        </w:rPr>
        <w:t>резьбы подразделяют на:</w:t>
      </w:r>
    </w:p>
    <w:p w:rsidR="00EA6D0F" w:rsidRDefault="00EA6D0F" w:rsidP="00EA6D0F">
      <w:pPr>
        <w:ind w:firstLine="709"/>
        <w:jc w:val="both"/>
        <w:rPr>
          <w:snapToGrid w:val="0"/>
          <w:szCs w:val="28"/>
          <w:lang w:val="kk-KZ"/>
        </w:rPr>
      </w:pPr>
      <w:r>
        <w:rPr>
          <w:snapToGrid w:val="0"/>
          <w:szCs w:val="28"/>
          <w:lang w:val="kk-KZ"/>
        </w:rPr>
        <w:t>-</w:t>
      </w:r>
      <w:r w:rsidR="00623BB8" w:rsidRPr="00264242">
        <w:rPr>
          <w:snapToGrid w:val="0"/>
          <w:szCs w:val="28"/>
        </w:rPr>
        <w:t xml:space="preserve"> однозаходные  </w:t>
      </w:r>
    </w:p>
    <w:p w:rsidR="00623BB8" w:rsidRPr="00264242" w:rsidRDefault="00EA6D0F" w:rsidP="00EA6D0F">
      <w:pPr>
        <w:ind w:firstLine="709"/>
        <w:jc w:val="both"/>
        <w:rPr>
          <w:snapToGrid w:val="0"/>
          <w:szCs w:val="28"/>
        </w:rPr>
      </w:pPr>
      <w:r>
        <w:rPr>
          <w:snapToGrid w:val="0"/>
          <w:szCs w:val="28"/>
          <w:lang w:val="kk-KZ"/>
        </w:rPr>
        <w:t>-</w:t>
      </w:r>
      <w:r w:rsidR="00623BB8" w:rsidRPr="00264242">
        <w:rPr>
          <w:snapToGrid w:val="0"/>
          <w:szCs w:val="28"/>
        </w:rPr>
        <w:t xml:space="preserve"> многозаходные (двухзаходные, трехзаходные и т. д.). </w:t>
      </w:r>
    </w:p>
    <w:p w:rsidR="002512C6" w:rsidRDefault="00623BB8" w:rsidP="00EA6D0F">
      <w:pPr>
        <w:ind w:left="708" w:firstLine="1"/>
        <w:jc w:val="both"/>
        <w:rPr>
          <w:snapToGrid w:val="0"/>
          <w:szCs w:val="28"/>
          <w:lang w:val="kk-KZ"/>
        </w:rPr>
      </w:pPr>
      <w:r w:rsidRPr="00264242">
        <w:rPr>
          <w:snapToGrid w:val="0"/>
          <w:szCs w:val="28"/>
        </w:rPr>
        <w:t xml:space="preserve">По </w:t>
      </w:r>
      <w:r w:rsidRPr="00264242">
        <w:rPr>
          <w:i/>
          <w:snapToGrid w:val="0"/>
          <w:szCs w:val="28"/>
        </w:rPr>
        <w:t xml:space="preserve">форме поверхностей, </w:t>
      </w:r>
      <w:r w:rsidR="00EA6D0F">
        <w:rPr>
          <w:snapToGrid w:val="0"/>
          <w:szCs w:val="28"/>
        </w:rPr>
        <w:t>на которой нарезана резьба</w:t>
      </w:r>
      <w:r w:rsidR="00EA6D0F">
        <w:rPr>
          <w:snapToGrid w:val="0"/>
          <w:szCs w:val="28"/>
          <w:lang w:val="kk-KZ"/>
        </w:rPr>
        <w:t xml:space="preserve"> </w:t>
      </w:r>
      <w:r w:rsidR="00EA6D0F" w:rsidRPr="00264242">
        <w:rPr>
          <w:snapToGrid w:val="0"/>
          <w:szCs w:val="28"/>
        </w:rPr>
        <w:t xml:space="preserve">подразделяют на: </w:t>
      </w:r>
    </w:p>
    <w:p w:rsidR="00EA6D0F" w:rsidRDefault="00EA6D0F" w:rsidP="00EA6D0F">
      <w:pPr>
        <w:ind w:left="708" w:firstLine="1"/>
        <w:jc w:val="both"/>
        <w:rPr>
          <w:snapToGrid w:val="0"/>
          <w:szCs w:val="28"/>
          <w:lang w:val="kk-KZ"/>
        </w:rPr>
      </w:pPr>
      <w:r>
        <w:rPr>
          <w:snapToGrid w:val="0"/>
          <w:szCs w:val="28"/>
          <w:lang w:val="kk-KZ"/>
        </w:rPr>
        <w:t>-</w:t>
      </w:r>
      <w:r w:rsidR="00623BB8" w:rsidRPr="00264242">
        <w:rPr>
          <w:snapToGrid w:val="0"/>
          <w:szCs w:val="28"/>
        </w:rPr>
        <w:t xml:space="preserve"> цилиндрические </w:t>
      </w:r>
    </w:p>
    <w:p w:rsidR="00623BB8" w:rsidRPr="00264242" w:rsidRDefault="00EA6D0F" w:rsidP="00EA6D0F">
      <w:pPr>
        <w:ind w:left="708" w:firstLine="1"/>
        <w:jc w:val="both"/>
        <w:rPr>
          <w:snapToGrid w:val="0"/>
          <w:szCs w:val="28"/>
        </w:rPr>
      </w:pPr>
      <w:r>
        <w:rPr>
          <w:snapToGrid w:val="0"/>
          <w:szCs w:val="28"/>
          <w:lang w:val="kk-KZ"/>
        </w:rPr>
        <w:t>-</w:t>
      </w:r>
      <w:r w:rsidR="00623BB8" w:rsidRPr="00264242">
        <w:rPr>
          <w:snapToGrid w:val="0"/>
          <w:szCs w:val="28"/>
        </w:rPr>
        <w:t xml:space="preserve"> конические.</w:t>
      </w:r>
    </w:p>
    <w:p w:rsidR="00EA6D0F" w:rsidRDefault="00623BB8" w:rsidP="00EA6D0F">
      <w:pPr>
        <w:ind w:firstLine="709"/>
        <w:jc w:val="both"/>
        <w:rPr>
          <w:snapToGrid w:val="0"/>
          <w:szCs w:val="28"/>
          <w:lang w:val="kk-KZ"/>
        </w:rPr>
      </w:pPr>
      <w:r w:rsidRPr="00264242">
        <w:rPr>
          <w:snapToGrid w:val="0"/>
          <w:szCs w:val="28"/>
        </w:rPr>
        <w:t xml:space="preserve">В зависимости от </w:t>
      </w:r>
      <w:r w:rsidRPr="00264242">
        <w:rPr>
          <w:i/>
          <w:snapToGrid w:val="0"/>
          <w:szCs w:val="28"/>
        </w:rPr>
        <w:t>направления вращения контура осевого сечения</w:t>
      </w:r>
      <w:r w:rsidRPr="00264242">
        <w:rPr>
          <w:snapToGrid w:val="0"/>
          <w:szCs w:val="28"/>
        </w:rPr>
        <w:t xml:space="preserve"> </w:t>
      </w:r>
      <w:r w:rsidR="00EA6D0F" w:rsidRPr="00264242">
        <w:rPr>
          <w:snapToGrid w:val="0"/>
          <w:szCs w:val="28"/>
        </w:rPr>
        <w:t xml:space="preserve">резьбы подразделяют на: </w:t>
      </w:r>
    </w:p>
    <w:p w:rsidR="00EA6D0F" w:rsidRPr="00EA6D0F" w:rsidRDefault="00EA6D0F" w:rsidP="00EA6D0F">
      <w:pPr>
        <w:ind w:firstLine="709"/>
        <w:jc w:val="both"/>
        <w:rPr>
          <w:snapToGrid w:val="0"/>
          <w:szCs w:val="28"/>
          <w:lang w:val="kk-KZ"/>
        </w:rPr>
      </w:pPr>
      <w:r>
        <w:rPr>
          <w:snapToGrid w:val="0"/>
          <w:szCs w:val="28"/>
          <w:lang w:val="kk-KZ"/>
        </w:rPr>
        <w:t>-</w:t>
      </w:r>
      <w:r w:rsidR="00623BB8" w:rsidRPr="00264242">
        <w:rPr>
          <w:snapToGrid w:val="0"/>
          <w:szCs w:val="28"/>
        </w:rPr>
        <w:t xml:space="preserve"> правые </w:t>
      </w:r>
      <w:r>
        <w:rPr>
          <w:snapToGrid w:val="0"/>
          <w:szCs w:val="28"/>
        </w:rPr>
        <w:t>резьбы</w:t>
      </w:r>
    </w:p>
    <w:p w:rsidR="00623BB8" w:rsidRPr="00264242" w:rsidRDefault="00EA6D0F" w:rsidP="00EA6D0F">
      <w:pPr>
        <w:ind w:firstLine="709"/>
        <w:jc w:val="both"/>
        <w:rPr>
          <w:snapToGrid w:val="0"/>
          <w:szCs w:val="28"/>
        </w:rPr>
      </w:pPr>
      <w:r>
        <w:rPr>
          <w:snapToGrid w:val="0"/>
          <w:szCs w:val="28"/>
          <w:lang w:val="kk-KZ"/>
        </w:rPr>
        <w:t>-</w:t>
      </w:r>
      <w:r w:rsidR="00623BB8" w:rsidRPr="00264242">
        <w:rPr>
          <w:snapToGrid w:val="0"/>
          <w:szCs w:val="28"/>
        </w:rPr>
        <w:t xml:space="preserve"> левые резьбы. </w:t>
      </w:r>
    </w:p>
    <w:p w:rsidR="00EA6D0F" w:rsidRDefault="00623BB8" w:rsidP="00EA6D0F">
      <w:pPr>
        <w:ind w:left="708" w:firstLine="1"/>
        <w:jc w:val="both"/>
        <w:rPr>
          <w:snapToGrid w:val="0"/>
          <w:szCs w:val="28"/>
          <w:lang w:val="kk-KZ"/>
        </w:rPr>
      </w:pPr>
      <w:r w:rsidRPr="00264242">
        <w:rPr>
          <w:snapToGrid w:val="0"/>
          <w:szCs w:val="28"/>
        </w:rPr>
        <w:t xml:space="preserve">По </w:t>
      </w:r>
      <w:r w:rsidRPr="00264242">
        <w:rPr>
          <w:i/>
          <w:snapToGrid w:val="0"/>
          <w:szCs w:val="28"/>
        </w:rPr>
        <w:t xml:space="preserve">принятой единице измерения линейных размеров </w:t>
      </w:r>
      <w:r w:rsidR="00EA6D0F" w:rsidRPr="00264242">
        <w:rPr>
          <w:snapToGrid w:val="0"/>
          <w:szCs w:val="28"/>
        </w:rPr>
        <w:t xml:space="preserve">резьбы подразделяют на: </w:t>
      </w:r>
      <w:r w:rsidRPr="00264242">
        <w:rPr>
          <w:snapToGrid w:val="0"/>
          <w:szCs w:val="28"/>
        </w:rPr>
        <w:t xml:space="preserve"> </w:t>
      </w:r>
      <w:r w:rsidR="00EA6D0F">
        <w:rPr>
          <w:snapToGrid w:val="0"/>
          <w:szCs w:val="28"/>
          <w:lang w:val="kk-KZ"/>
        </w:rPr>
        <w:t xml:space="preserve">- </w:t>
      </w:r>
      <w:r w:rsidRPr="00264242">
        <w:rPr>
          <w:snapToGrid w:val="0"/>
          <w:szCs w:val="28"/>
        </w:rPr>
        <w:t xml:space="preserve">метрические </w:t>
      </w:r>
    </w:p>
    <w:p w:rsidR="00623BB8" w:rsidRPr="00EA6D0F" w:rsidRDefault="00623BB8" w:rsidP="00E375F5">
      <w:pPr>
        <w:pStyle w:val="af1"/>
        <w:numPr>
          <w:ilvl w:val="0"/>
          <w:numId w:val="8"/>
        </w:numPr>
        <w:ind w:left="993"/>
        <w:jc w:val="both"/>
        <w:rPr>
          <w:szCs w:val="28"/>
        </w:rPr>
      </w:pPr>
      <w:r w:rsidRPr="00EA6D0F">
        <w:rPr>
          <w:snapToGrid w:val="0"/>
          <w:szCs w:val="28"/>
        </w:rPr>
        <w:t>дюймовые.</w:t>
      </w:r>
    </w:p>
    <w:p w:rsidR="00C038A1" w:rsidRPr="00C038A1" w:rsidRDefault="00C038A1" w:rsidP="00C038A1">
      <w:pPr>
        <w:ind w:firstLine="633"/>
        <w:jc w:val="both"/>
        <w:rPr>
          <w:szCs w:val="28"/>
        </w:rPr>
      </w:pPr>
      <w:r w:rsidRPr="00C038A1">
        <w:rPr>
          <w:szCs w:val="28"/>
        </w:rPr>
        <w:t>Метрические резьбы по ГОСТ 8724</w:t>
      </w:r>
      <w:r w:rsidRPr="00C038A1">
        <w:rPr>
          <w:szCs w:val="28"/>
          <w:lang w:val="kk-KZ"/>
        </w:rPr>
        <w:t>-</w:t>
      </w:r>
      <w:r w:rsidRPr="00C038A1">
        <w:rPr>
          <w:szCs w:val="28"/>
        </w:rPr>
        <w:t>58 подразделяют на резь</w:t>
      </w:r>
      <w:r w:rsidRPr="00C038A1">
        <w:rPr>
          <w:szCs w:val="28"/>
        </w:rPr>
        <w:softHyphen/>
        <w:t xml:space="preserve">бу с крупными шагами для диаметров от 1 до </w:t>
      </w:r>
      <w:smartTag w:uri="urn:schemas-microsoft-com:office:smarttags" w:element="metricconverter">
        <w:smartTagPr>
          <w:attr w:name="ProductID" w:val="68 мм"/>
        </w:smartTagPr>
        <w:r w:rsidRPr="00C038A1">
          <w:rPr>
            <w:szCs w:val="28"/>
          </w:rPr>
          <w:t>68 мм</w:t>
        </w:r>
      </w:smartTag>
      <w:r w:rsidRPr="00C038A1">
        <w:rPr>
          <w:szCs w:val="28"/>
        </w:rPr>
        <w:t xml:space="preserve"> и с мелкими шагами — для диаметров от 1 до </w:t>
      </w:r>
      <w:smartTag w:uri="urn:schemas-microsoft-com:office:smarttags" w:element="metricconverter">
        <w:smartTagPr>
          <w:attr w:name="ProductID" w:val="600 мм"/>
        </w:smartTagPr>
        <w:r w:rsidRPr="00C038A1">
          <w:rPr>
            <w:szCs w:val="28"/>
          </w:rPr>
          <w:t>600 мм</w:t>
        </w:r>
      </w:smartTag>
      <w:r w:rsidRPr="00C038A1">
        <w:rPr>
          <w:szCs w:val="28"/>
        </w:rPr>
        <w:t>.</w:t>
      </w:r>
    </w:p>
    <w:p w:rsidR="00C038A1" w:rsidRPr="00C038A1" w:rsidRDefault="00C038A1" w:rsidP="00C038A1">
      <w:pPr>
        <w:ind w:firstLine="709"/>
        <w:jc w:val="both"/>
        <w:rPr>
          <w:szCs w:val="28"/>
        </w:rPr>
      </w:pPr>
      <w:r w:rsidRPr="00C038A1">
        <w:rPr>
          <w:szCs w:val="28"/>
        </w:rPr>
        <w:t>У резьбы с крупным шагом определенному наружному диамет</w:t>
      </w:r>
      <w:r w:rsidRPr="00C038A1">
        <w:rPr>
          <w:szCs w:val="28"/>
        </w:rPr>
        <w:softHyphen/>
        <w:t>ру соответствует определенный шаг. У резьбы с мелкими шагами одному и тому же наружному диаметру могут соответствовать раз</w:t>
      </w:r>
      <w:r w:rsidRPr="00C038A1">
        <w:rPr>
          <w:szCs w:val="28"/>
        </w:rPr>
        <w:softHyphen/>
        <w:t>личные шаги.</w:t>
      </w:r>
      <w:r>
        <w:rPr>
          <w:szCs w:val="28"/>
          <w:lang w:val="kk-KZ"/>
        </w:rPr>
        <w:t xml:space="preserve"> </w:t>
      </w:r>
      <w:r w:rsidRPr="00C038A1">
        <w:rPr>
          <w:szCs w:val="28"/>
        </w:rPr>
        <w:t>ГОСТ 8724</w:t>
      </w:r>
      <w:r w:rsidRPr="00C038A1">
        <w:rPr>
          <w:szCs w:val="28"/>
          <w:lang w:val="kk-KZ"/>
        </w:rPr>
        <w:t>-</w:t>
      </w:r>
      <w:r w:rsidRPr="00C038A1">
        <w:rPr>
          <w:szCs w:val="28"/>
        </w:rPr>
        <w:t xml:space="preserve">58 подразделяет все диаметры резьбы на три ряда. При выборе диаметров резьб 1-й ряд следует предпочитать 2-му, а 2-й ряд </w:t>
      </w:r>
      <w:r w:rsidRPr="00C038A1">
        <w:rPr>
          <w:szCs w:val="28"/>
          <w:lang w:val="kk-KZ"/>
        </w:rPr>
        <w:t>-</w:t>
      </w:r>
      <w:r w:rsidRPr="00C038A1">
        <w:rPr>
          <w:szCs w:val="28"/>
        </w:rPr>
        <w:t xml:space="preserve"> 3-му.</w:t>
      </w:r>
    </w:p>
    <w:p w:rsidR="00C038A1" w:rsidRDefault="00C038A1" w:rsidP="00C038A1">
      <w:pPr>
        <w:ind w:firstLine="709"/>
        <w:jc w:val="both"/>
        <w:rPr>
          <w:szCs w:val="28"/>
          <w:lang w:val="kk-KZ"/>
        </w:rPr>
      </w:pPr>
      <w:r w:rsidRPr="00C038A1">
        <w:rPr>
          <w:szCs w:val="28"/>
        </w:rPr>
        <w:t>Основные элементы метрической резьбы в соответствии с ГОСТ 9150</w:t>
      </w:r>
      <w:r w:rsidRPr="00C038A1">
        <w:rPr>
          <w:szCs w:val="28"/>
          <w:lang w:val="kk-KZ"/>
        </w:rPr>
        <w:t>-</w:t>
      </w:r>
      <w:r w:rsidRPr="00C038A1">
        <w:rPr>
          <w:szCs w:val="28"/>
        </w:rPr>
        <w:t xml:space="preserve">59 </w:t>
      </w:r>
      <w:r>
        <w:rPr>
          <w:szCs w:val="28"/>
          <w:lang w:val="kk-KZ"/>
        </w:rPr>
        <w:t>это:</w:t>
      </w:r>
    </w:p>
    <w:p w:rsidR="00C038A1" w:rsidRPr="00C038A1" w:rsidRDefault="00C038A1" w:rsidP="00E375F5">
      <w:pPr>
        <w:pStyle w:val="af1"/>
        <w:numPr>
          <w:ilvl w:val="0"/>
          <w:numId w:val="10"/>
        </w:numPr>
        <w:ind w:left="1134"/>
        <w:jc w:val="both"/>
        <w:rPr>
          <w:szCs w:val="28"/>
          <w:lang w:val="kk-KZ"/>
        </w:rPr>
      </w:pPr>
      <w:r w:rsidRPr="00C038A1">
        <w:rPr>
          <w:i/>
          <w:szCs w:val="28"/>
        </w:rPr>
        <w:t>d = D</w:t>
      </w:r>
      <w:r w:rsidRPr="00C038A1">
        <w:rPr>
          <w:szCs w:val="28"/>
        </w:rPr>
        <w:t xml:space="preserve"> </w:t>
      </w:r>
      <w:r w:rsidRPr="00C038A1">
        <w:rPr>
          <w:szCs w:val="28"/>
          <w:lang w:val="kk-KZ"/>
        </w:rPr>
        <w:t>-</w:t>
      </w:r>
      <w:r w:rsidRPr="00C038A1">
        <w:rPr>
          <w:szCs w:val="28"/>
        </w:rPr>
        <w:t xml:space="preserve"> наружный диаметр резьбы; </w:t>
      </w:r>
    </w:p>
    <w:p w:rsidR="00C038A1" w:rsidRPr="00C038A1" w:rsidRDefault="00C038A1" w:rsidP="00E375F5">
      <w:pPr>
        <w:pStyle w:val="af1"/>
        <w:numPr>
          <w:ilvl w:val="0"/>
          <w:numId w:val="10"/>
        </w:numPr>
        <w:ind w:left="1134"/>
        <w:jc w:val="both"/>
        <w:rPr>
          <w:szCs w:val="28"/>
          <w:lang w:val="kk-KZ"/>
        </w:rPr>
      </w:pPr>
      <w:r w:rsidRPr="00C038A1">
        <w:rPr>
          <w:i/>
          <w:szCs w:val="28"/>
        </w:rPr>
        <w:t>d</w:t>
      </w:r>
      <w:r w:rsidRPr="00C038A1">
        <w:rPr>
          <w:i/>
          <w:szCs w:val="28"/>
          <w:vertAlign w:val="subscript"/>
        </w:rPr>
        <w:t>2</w:t>
      </w:r>
      <w:r w:rsidRPr="00C038A1">
        <w:rPr>
          <w:i/>
          <w:szCs w:val="28"/>
        </w:rPr>
        <w:t>=D</w:t>
      </w:r>
      <w:r w:rsidRPr="00C038A1">
        <w:rPr>
          <w:i/>
          <w:szCs w:val="28"/>
          <w:vertAlign w:val="subscript"/>
        </w:rPr>
        <w:t>2</w:t>
      </w:r>
      <w:r w:rsidRPr="00C038A1">
        <w:rPr>
          <w:szCs w:val="28"/>
        </w:rPr>
        <w:t xml:space="preserve"> </w:t>
      </w:r>
      <w:r w:rsidRPr="00C038A1">
        <w:rPr>
          <w:szCs w:val="28"/>
          <w:lang w:val="kk-KZ"/>
        </w:rPr>
        <w:t>-</w:t>
      </w:r>
      <w:r w:rsidRPr="00C038A1">
        <w:rPr>
          <w:szCs w:val="28"/>
        </w:rPr>
        <w:t xml:space="preserve"> средний диаметр резьбы; </w:t>
      </w:r>
    </w:p>
    <w:p w:rsidR="00C038A1" w:rsidRPr="00C038A1" w:rsidRDefault="00C038A1" w:rsidP="00E375F5">
      <w:pPr>
        <w:pStyle w:val="af1"/>
        <w:numPr>
          <w:ilvl w:val="0"/>
          <w:numId w:val="10"/>
        </w:numPr>
        <w:ind w:left="1134"/>
        <w:jc w:val="both"/>
        <w:rPr>
          <w:szCs w:val="28"/>
          <w:lang w:val="kk-KZ"/>
        </w:rPr>
      </w:pPr>
      <w:r w:rsidRPr="00C038A1">
        <w:rPr>
          <w:i/>
          <w:szCs w:val="28"/>
        </w:rPr>
        <w:t>d</w:t>
      </w:r>
      <w:r w:rsidRPr="00C038A1">
        <w:rPr>
          <w:i/>
          <w:szCs w:val="28"/>
          <w:vertAlign w:val="subscript"/>
        </w:rPr>
        <w:t xml:space="preserve">1 </w:t>
      </w:r>
      <w:r w:rsidRPr="00C038A1">
        <w:rPr>
          <w:i/>
          <w:szCs w:val="28"/>
        </w:rPr>
        <w:t>= D</w:t>
      </w:r>
      <w:r w:rsidRPr="00C038A1">
        <w:rPr>
          <w:i/>
          <w:szCs w:val="28"/>
          <w:vertAlign w:val="subscript"/>
        </w:rPr>
        <w:t>1</w:t>
      </w:r>
      <w:r w:rsidRPr="00C038A1">
        <w:rPr>
          <w:szCs w:val="28"/>
          <w:vertAlign w:val="subscript"/>
        </w:rPr>
        <w:t xml:space="preserve"> </w:t>
      </w:r>
      <w:r w:rsidRPr="00C038A1">
        <w:rPr>
          <w:szCs w:val="28"/>
          <w:lang w:val="kk-KZ"/>
        </w:rPr>
        <w:t>-</w:t>
      </w:r>
      <w:r w:rsidRPr="00C038A1">
        <w:rPr>
          <w:szCs w:val="28"/>
        </w:rPr>
        <w:t xml:space="preserve"> внут</w:t>
      </w:r>
      <w:r w:rsidRPr="00C038A1">
        <w:rPr>
          <w:szCs w:val="28"/>
        </w:rPr>
        <w:softHyphen/>
        <w:t xml:space="preserve">ренний диаметр резьбы; </w:t>
      </w:r>
    </w:p>
    <w:p w:rsidR="00C038A1" w:rsidRPr="00C038A1" w:rsidRDefault="00C038A1" w:rsidP="00E375F5">
      <w:pPr>
        <w:pStyle w:val="af1"/>
        <w:numPr>
          <w:ilvl w:val="0"/>
          <w:numId w:val="10"/>
        </w:numPr>
        <w:ind w:left="1134"/>
        <w:jc w:val="both"/>
        <w:rPr>
          <w:szCs w:val="28"/>
          <w:lang w:val="kk-KZ"/>
        </w:rPr>
      </w:pPr>
      <w:r w:rsidRPr="00C038A1">
        <w:rPr>
          <w:i/>
          <w:szCs w:val="28"/>
          <w:lang w:val="kk-KZ"/>
        </w:rPr>
        <w:t>Р</w:t>
      </w:r>
      <w:r w:rsidRPr="00C038A1">
        <w:rPr>
          <w:szCs w:val="28"/>
          <w:lang w:val="kk-KZ"/>
        </w:rPr>
        <w:t xml:space="preserve"> - шаг резьбы; </w:t>
      </w:r>
    </w:p>
    <w:p w:rsidR="00C038A1" w:rsidRPr="00C038A1" w:rsidRDefault="00C038A1" w:rsidP="00E375F5">
      <w:pPr>
        <w:pStyle w:val="af1"/>
        <w:numPr>
          <w:ilvl w:val="0"/>
          <w:numId w:val="10"/>
        </w:numPr>
        <w:ind w:left="1134"/>
        <w:jc w:val="both"/>
        <w:rPr>
          <w:szCs w:val="28"/>
          <w:lang w:val="kk-KZ"/>
        </w:rPr>
      </w:pPr>
      <w:r w:rsidRPr="00C038A1">
        <w:rPr>
          <w:i/>
          <w:szCs w:val="28"/>
          <w:lang w:val="kk-KZ"/>
        </w:rPr>
        <w:t>H</w:t>
      </w:r>
      <w:r w:rsidRPr="00C038A1">
        <w:rPr>
          <w:szCs w:val="28"/>
          <w:lang w:val="kk-KZ"/>
        </w:rPr>
        <w:t xml:space="preserve">- высота профиля; </w:t>
      </w:r>
      <w:r w:rsidRPr="00C038A1">
        <w:rPr>
          <w:i/>
          <w:szCs w:val="28"/>
          <w:lang w:val="kk-KZ"/>
        </w:rPr>
        <w:t>H</w:t>
      </w:r>
      <w:r w:rsidRPr="00C038A1">
        <w:rPr>
          <w:szCs w:val="28"/>
          <w:lang w:val="kk-KZ"/>
        </w:rPr>
        <w:t xml:space="preserve"> = 0,866025</w:t>
      </w:r>
      <w:r w:rsidRPr="00C038A1">
        <w:rPr>
          <w:i/>
          <w:szCs w:val="28"/>
          <w:lang w:val="kk-KZ"/>
        </w:rPr>
        <w:t>P</w:t>
      </w:r>
      <w:r w:rsidRPr="00C038A1">
        <w:rPr>
          <w:szCs w:val="28"/>
          <w:lang w:val="kk-KZ"/>
        </w:rPr>
        <w:t xml:space="preserve">; </w:t>
      </w:r>
      <w:r w:rsidRPr="00C038A1">
        <w:rPr>
          <w:i/>
          <w:szCs w:val="28"/>
          <w:lang w:val="kk-KZ"/>
        </w:rPr>
        <w:t>H</w:t>
      </w:r>
      <w:r w:rsidRPr="00C038A1">
        <w:rPr>
          <w:szCs w:val="28"/>
          <w:vertAlign w:val="subscript"/>
          <w:lang w:val="kk-KZ"/>
        </w:rPr>
        <w:t xml:space="preserve"> 1</w:t>
      </w:r>
      <w:r w:rsidRPr="00C038A1">
        <w:rPr>
          <w:szCs w:val="28"/>
          <w:lang w:val="kk-KZ"/>
        </w:rPr>
        <w:t>= 5/8</w:t>
      </w:r>
      <w:r w:rsidRPr="00C038A1">
        <w:rPr>
          <w:i/>
          <w:szCs w:val="28"/>
          <w:lang w:val="kk-KZ"/>
        </w:rPr>
        <w:t>H</w:t>
      </w:r>
      <w:r w:rsidRPr="00C038A1">
        <w:rPr>
          <w:szCs w:val="28"/>
          <w:lang w:val="kk-KZ"/>
        </w:rPr>
        <w:t xml:space="preserve"> = 0,541266</w:t>
      </w:r>
      <w:r w:rsidRPr="00C038A1">
        <w:rPr>
          <w:i/>
          <w:szCs w:val="28"/>
          <w:lang w:val="kk-KZ"/>
        </w:rPr>
        <w:t>Р</w:t>
      </w:r>
      <w:r w:rsidRPr="00C038A1">
        <w:rPr>
          <w:szCs w:val="28"/>
          <w:lang w:val="kk-KZ"/>
        </w:rPr>
        <w:t xml:space="preserve">; </w:t>
      </w:r>
      <w:r w:rsidRPr="00C038A1">
        <w:rPr>
          <w:i/>
          <w:szCs w:val="28"/>
          <w:lang w:val="kk-KZ"/>
        </w:rPr>
        <w:t>R</w:t>
      </w:r>
      <w:r w:rsidRPr="00C038A1">
        <w:rPr>
          <w:szCs w:val="28"/>
          <w:lang w:val="kk-KZ"/>
        </w:rPr>
        <w:t xml:space="preserve"> = </w:t>
      </w:r>
      <w:r w:rsidRPr="00C038A1">
        <w:rPr>
          <w:i/>
          <w:szCs w:val="28"/>
          <w:lang w:val="kk-KZ"/>
        </w:rPr>
        <w:t>H</w:t>
      </w:r>
      <w:r w:rsidRPr="00C038A1">
        <w:rPr>
          <w:szCs w:val="28"/>
          <w:lang w:val="kk-KZ"/>
        </w:rPr>
        <w:t>/6 = 0,144</w:t>
      </w:r>
      <w:r w:rsidRPr="00C038A1">
        <w:rPr>
          <w:i/>
          <w:szCs w:val="28"/>
          <w:lang w:val="kk-KZ"/>
        </w:rPr>
        <w:t>Р</w:t>
      </w:r>
      <w:r w:rsidRPr="00C038A1">
        <w:rPr>
          <w:szCs w:val="28"/>
          <w:lang w:val="kk-KZ"/>
        </w:rPr>
        <w:t>.</w:t>
      </w:r>
    </w:p>
    <w:p w:rsidR="00C038A1" w:rsidRPr="00C038A1" w:rsidRDefault="00C038A1" w:rsidP="00C038A1">
      <w:pPr>
        <w:ind w:firstLine="709"/>
        <w:jc w:val="both"/>
        <w:rPr>
          <w:szCs w:val="28"/>
        </w:rPr>
      </w:pPr>
      <w:r w:rsidRPr="00C038A1">
        <w:rPr>
          <w:szCs w:val="28"/>
        </w:rPr>
        <w:t xml:space="preserve">Номинальный профиль метрической резьбы, общий для болта и гайки, определяют углом профиля </w:t>
      </w:r>
      <w:r w:rsidRPr="00C038A1">
        <w:rPr>
          <w:i/>
          <w:szCs w:val="28"/>
        </w:rPr>
        <w:t>а</w:t>
      </w:r>
      <w:r w:rsidRPr="00C038A1">
        <w:rPr>
          <w:szCs w:val="28"/>
        </w:rPr>
        <w:t xml:space="preserve"> = 60° и плоскими срезами вер</w:t>
      </w:r>
      <w:r w:rsidRPr="00C038A1">
        <w:rPr>
          <w:szCs w:val="28"/>
        </w:rPr>
        <w:softHyphen/>
        <w:t xml:space="preserve">шин и впадин резьбы, равными </w:t>
      </w:r>
      <w:r w:rsidRPr="00C038A1">
        <w:rPr>
          <w:i/>
          <w:szCs w:val="28"/>
          <w:lang w:val="en-US"/>
        </w:rPr>
        <w:t>H</w:t>
      </w:r>
      <w:r w:rsidRPr="00C038A1">
        <w:rPr>
          <w:szCs w:val="28"/>
        </w:rPr>
        <w:t xml:space="preserve">/4 у гайки и </w:t>
      </w:r>
      <w:r w:rsidRPr="00C038A1">
        <w:rPr>
          <w:i/>
          <w:szCs w:val="28"/>
          <w:lang w:val="en-US"/>
        </w:rPr>
        <w:t>H</w:t>
      </w:r>
      <w:r w:rsidRPr="00C038A1">
        <w:rPr>
          <w:szCs w:val="28"/>
        </w:rPr>
        <w:t>/8 у болта от вер</w:t>
      </w:r>
      <w:r w:rsidRPr="00C038A1">
        <w:rPr>
          <w:szCs w:val="28"/>
        </w:rPr>
        <w:softHyphen/>
        <w:t>шин исходного треугольника.</w:t>
      </w:r>
    </w:p>
    <w:p w:rsidR="00C038A1" w:rsidRPr="00C038A1" w:rsidRDefault="00C038A1" w:rsidP="00C038A1">
      <w:pPr>
        <w:ind w:firstLine="709"/>
        <w:jc w:val="both"/>
        <w:rPr>
          <w:szCs w:val="28"/>
        </w:rPr>
      </w:pPr>
      <w:r w:rsidRPr="00C038A1">
        <w:rPr>
          <w:szCs w:val="28"/>
        </w:rPr>
        <w:t>Форма впадины резьбы болта не регламентируется и может вы</w:t>
      </w:r>
      <w:r w:rsidRPr="00C038A1">
        <w:rPr>
          <w:szCs w:val="28"/>
        </w:rPr>
        <w:softHyphen/>
        <w:t>полняться как плоскорезанной, так и закругленной, причем послед</w:t>
      </w:r>
      <w:r w:rsidRPr="00C038A1">
        <w:rPr>
          <w:szCs w:val="28"/>
        </w:rPr>
        <w:softHyphen/>
        <w:t xml:space="preserve">няя является предпочтительной. При неоговоренной форме впадины резьбы болта рекомендуется, чтобы впадина не выходила за линию плоского среза на расстояние </w:t>
      </w:r>
      <w:r w:rsidRPr="00C038A1">
        <w:rPr>
          <w:i/>
          <w:szCs w:val="28"/>
          <w:lang w:val="en-US"/>
        </w:rPr>
        <w:t>H</w:t>
      </w:r>
      <w:r w:rsidRPr="00C038A1">
        <w:rPr>
          <w:szCs w:val="28"/>
        </w:rPr>
        <w:t>/8 от вершин остроугольного про</w:t>
      </w:r>
      <w:r w:rsidRPr="00C038A1">
        <w:rPr>
          <w:szCs w:val="28"/>
        </w:rPr>
        <w:softHyphen/>
        <w:t>филя.</w:t>
      </w:r>
    </w:p>
    <w:p w:rsidR="00623BB8" w:rsidRPr="00264242" w:rsidRDefault="009C0B25" w:rsidP="00EA6D0F">
      <w:pPr>
        <w:ind w:firstLine="709"/>
        <w:jc w:val="both"/>
        <w:rPr>
          <w:snapToGrid w:val="0"/>
          <w:szCs w:val="28"/>
        </w:rPr>
      </w:pPr>
      <w:r>
        <w:rPr>
          <w:noProof/>
          <w:szCs w:val="28"/>
        </w:rPr>
        <w:lastRenderedPageBreak/>
        <w:pict>
          <v:group id="_x0000_s1985" style="position:absolute;left:0;text-align:left;margin-left:-9.3pt;margin-top:129.45pt;width:507pt;height:239.25pt;z-index:251671040" coordorigin="1232,8515" coordsize="9352,4625" o:allowincell="f">
            <v:rect id="_x0000_s1986" style="position:absolute;left:8400;top:9660;width:1652;height:946" strokecolor="white"/>
            <v:shape id="_x0000_s1987" type="#_x0000_t202" style="position:absolute;left:1232;top:11244;width:1205;height:1201" filled="f" strokecolor="white">
              <v:textbox style="layout-flow:vertical;mso-layout-flow-alt:bottom-to-top;mso-next-textbox:#_x0000_s1987">
                <w:txbxContent>
                  <w:p w:rsidR="00C86A81" w:rsidRDefault="00C86A81" w:rsidP="00623BB8">
                    <w:pPr>
                      <w:spacing w:line="280" w:lineRule="exact"/>
                      <w:rPr>
                        <w:sz w:val="24"/>
                        <w:lang w:val="en-US"/>
                      </w:rPr>
                    </w:pPr>
                    <w:r>
                      <w:rPr>
                        <w:sz w:val="24"/>
                        <w:lang w:val="en-US"/>
                      </w:rPr>
                      <w:t xml:space="preserve">       d(D)</w:t>
                    </w:r>
                  </w:p>
                  <w:p w:rsidR="00C86A81" w:rsidRDefault="00C86A81" w:rsidP="00623BB8">
                    <w:pPr>
                      <w:spacing w:line="280" w:lineRule="exact"/>
                      <w:rPr>
                        <w:sz w:val="24"/>
                        <w:lang w:val="en-US"/>
                      </w:rPr>
                    </w:pPr>
                    <w:r>
                      <w:rPr>
                        <w:sz w:val="24"/>
                        <w:lang w:val="en-US"/>
                      </w:rPr>
                      <w:t xml:space="preserve">       d</w:t>
                    </w:r>
                    <w:r>
                      <w:rPr>
                        <w:sz w:val="24"/>
                        <w:vertAlign w:val="subscript"/>
                        <w:lang w:val="en-US"/>
                      </w:rPr>
                      <w:t>2</w:t>
                    </w:r>
                    <w:r>
                      <w:rPr>
                        <w:sz w:val="24"/>
                        <w:lang w:val="en-US"/>
                      </w:rPr>
                      <w:t>(D</w:t>
                    </w:r>
                    <w:r>
                      <w:rPr>
                        <w:sz w:val="24"/>
                        <w:vertAlign w:val="subscript"/>
                        <w:lang w:val="en-US"/>
                      </w:rPr>
                      <w:t>2</w:t>
                    </w:r>
                    <w:r>
                      <w:rPr>
                        <w:sz w:val="24"/>
                        <w:lang w:val="en-US"/>
                      </w:rPr>
                      <w:t>)</w:t>
                    </w:r>
                  </w:p>
                  <w:p w:rsidR="00C86A81" w:rsidRDefault="00C86A81" w:rsidP="00623BB8">
                    <w:pPr>
                      <w:spacing w:line="280" w:lineRule="exact"/>
                      <w:rPr>
                        <w:sz w:val="24"/>
                        <w:lang w:val="en-US"/>
                      </w:rPr>
                    </w:pPr>
                    <w:r>
                      <w:rPr>
                        <w:sz w:val="24"/>
                        <w:lang w:val="en-US"/>
                      </w:rPr>
                      <w:t xml:space="preserve">       d</w:t>
                    </w:r>
                    <w:r>
                      <w:rPr>
                        <w:sz w:val="24"/>
                        <w:vertAlign w:val="subscript"/>
                        <w:lang w:val="en-US"/>
                      </w:rPr>
                      <w:t>1</w:t>
                    </w:r>
                    <w:r>
                      <w:rPr>
                        <w:sz w:val="24"/>
                        <w:lang w:val="en-US"/>
                      </w:rPr>
                      <w:t>(D</w:t>
                    </w:r>
                    <w:r>
                      <w:rPr>
                        <w:sz w:val="24"/>
                        <w:vertAlign w:val="subscript"/>
                        <w:lang w:val="en-US"/>
                      </w:rPr>
                      <w:t>1</w:t>
                    </w:r>
                    <w:r>
                      <w:rPr>
                        <w:sz w:val="24"/>
                        <w:lang w:val="en-US"/>
                      </w:rPr>
                      <w:t>)</w:t>
                    </w:r>
                  </w:p>
                </w:txbxContent>
              </v:textbox>
            </v:shape>
            <v:line id="_x0000_s1988" style="position:absolute;flip:y" from="2051,9557" to="2750,10784" strokeweight="1.5pt"/>
            <v:line id="_x0000_s1989" style="position:absolute" from="2750,9557" to="3039,9557"/>
            <v:shape id="_x0000_s1990" style="position:absolute;left:2983;top:9557;width:697;height:1712;mso-wrap-style:square;mso-wrap-distance-left:9pt;mso-wrap-distance-top:0;mso-wrap-distance-right:9pt;mso-wrap-distance-bottom:0;v-text-anchor:top" coordsize="810,1875" path="m65,l,165,810,1875,793,1540e" fillcolor="black" strokecolor="white" strokeweight="1.5pt">
              <v:fill r:id="rId414" o:title="Светлый диагональный 1" type="pattern"/>
              <v:path arrowok="t"/>
            </v:shape>
            <v:line id="_x0000_s1991" style="position:absolute" from="2051,10963" to="3738,10963"/>
            <v:line id="_x0000_s1992" style="position:absolute" from="3666,10963" to="3955,10963" strokeweight="1.5pt"/>
            <v:shape id="_x0000_s1993" style="position:absolute;left:3955;top:9557;width:835;height:1493;mso-wrap-style:square;mso-wrap-distance-left:9pt;mso-wrap-distance-top:0;mso-wrap-distance-right:9pt;mso-wrap-distance-bottom:0;v-text-anchor:top" coordsize="971,1635" path="m,1540r116,95l971,150,896,e" fillcolor="black" strokecolor="white" strokeweight="1.5pt">
              <v:fill r:id="rId414" o:title="Светлый диагональный 1" type="pattern"/>
              <v:path arrowok="t"/>
            </v:shape>
            <v:line id="_x0000_s1994" style="position:absolute" from="3738,10835" to="3883,10835"/>
            <v:line id="_x0000_s1995" style="position:absolute" from="3039,9225" to="3738,10835"/>
            <v:line id="_x0000_s1996" style="position:absolute;flip:y" from="2196,9148" to="2846,10298"/>
            <v:shape id="_x0000_s1997" style="position:absolute;left:2750;top:9462;width:289;height:95;mso-wrap-style:square;mso-wrap-distance-left:9pt;mso-wrap-distance-top:0;mso-wrap-distance-right:9pt;mso-wrap-distance-bottom:0;v-text-anchor:top" coordsize="336,104" path="m,104c21,89,93,30,127,15v34,-15,48,-5,75,c229,20,270,30,292,45v22,15,35,47,44,59e" filled="f">
              <v:path arrowok="t"/>
            </v:shape>
            <v:shape id="_x0000_s1998" style="position:absolute;left:3666;top:10963;width:289;height:89;mso-wrap-style:square;mso-wrap-distance-left:9pt;mso-wrap-distance-top:0;mso-wrap-distance-right:9pt;mso-wrap-distance-bottom:0;v-text-anchor:top" coordsize="336,98" path="m,c21,35,42,70,84,84v42,14,126,14,168,c294,70,322,14,336,e" filled="f">
              <v:path arrowok="t"/>
            </v:shape>
            <v:shape id="_x0000_s1999" style="position:absolute;left:2750;top:9557;width:289;height:123;mso-wrap-style:square;mso-wrap-distance-left:9pt;mso-wrap-distance-top:0;mso-wrap-distance-right:9pt;mso-wrap-distance-bottom:0;v-text-anchor:top" coordsize="336,135" path="m,l76,120r210,15l336,1e" fillcolor="black" strokecolor="white" strokeweight="1.5pt">
              <v:fill r:id="rId414" o:title="Светлый диагональный 1" type="pattern"/>
              <v:path arrowok="t"/>
            </v:shape>
            <v:line id="_x0000_s2000" style="position:absolute;flip:y" from="2750,9327" to="2895,9557"/>
            <v:line id="_x0000_s2001" style="position:absolute;flip:x y" from="2895,9327" to="3039,9557"/>
            <v:line id="_x0000_s2002" style="position:absolute;flip:y" from="3883,9310" to="4726,10835"/>
            <v:line id="_x0000_s2003" style="position:absolute" from="2846,9685" to="2967,9685"/>
            <v:line id="_x0000_s2004" style="position:absolute;flip:y" from="2051,9659" to="2846,11065"/>
            <v:line id="_x0000_s2005" style="position:absolute" from="2967,9685" to="3666,11270"/>
            <v:line id="_x0000_s2006" style="position:absolute" from="3642,10912" to="3786,11244"/>
            <v:line id="_x0000_s2007" style="position:absolute;flip:x" from="3786,10988" to="3931,11244"/>
            <v:line id="_x0000_s2008" style="position:absolute" from="4726,9583" to="5015,9583"/>
            <v:line id="_x0000_s2009" style="position:absolute" from="5015,9583" to="5641,10988" strokeweight="1.5pt"/>
            <v:line id="_x0000_s2010" style="position:absolute" from="5641,10988" to="5931,10988" strokeweight="1.5pt"/>
            <v:line id="_x0000_s2011" style="position:absolute" from="5714,10861" to="5858,10861"/>
            <v:line id="_x0000_s2012" style="position:absolute" from="5015,9250" to="5714,10861"/>
            <v:shape id="_x0000_s2013" style="position:absolute;left:5641;top:10988;width:247;height:90;mso-wrap-style:square;mso-wrap-distance-left:9pt;mso-wrap-distance-top:0;mso-wrap-distance-right:9pt;mso-wrap-distance-bottom:0;v-text-anchor:top" coordsize="286,98" path="m,c21,35,44,70,84,84v40,14,123,6,157,-2c275,74,277,46,286,37e" filled="f">
              <v:path arrowok="t"/>
            </v:shape>
            <v:line id="_x0000_s2014" style="position:absolute" from="4726,9583" to="5015,9583" strokeweight="1.5pt"/>
            <v:line id="_x0000_s2015" style="position:absolute;flip:y" from="4726,9353" to="4870,9583"/>
            <v:line id="_x0000_s2016" style="position:absolute;flip:x y" from="4870,9353" to="5015,9583"/>
            <v:shape id="_x0000_s2017" style="position:absolute;left:4739;top:9584;width:258;height:127;mso-wrap-style:square;mso-wrap-distance-left:9pt;mso-wrap-distance-top:0;mso-wrap-distance-right:9pt;mso-wrap-distance-bottom:0;v-text-anchor:top" coordsize="300,139" path="m300,l,15,75,135r162,4e" fillcolor="black" strokecolor="white">
              <v:fill r:id="rId413" o:title="Светлый диагональный 2" type="pattern"/>
              <v:path arrowok="t"/>
            </v:shape>
            <v:line id="_x0000_s2018" style="position:absolute;flip:y" from="3883,9685" to="4822,11337"/>
            <v:shape id="_x0000_s2019" style="position:absolute;left:4937;top:9584;width:777;height:1616;mso-wrap-style:square;mso-wrap-distance-left:9pt;mso-wrap-distance-top:0;mso-wrap-distance-right:9pt;mso-wrap-distance-bottom:0;v-text-anchor:top" coordsize="903,1770" path="m,138l78,,903,1770,728,1678e" fillcolor="black" strokecolor="white">
              <v:fill r:id="rId414" o:title="Светлый диагональный 1" type="pattern"/>
              <v:path arrowok="t"/>
            </v:shape>
            <v:line id="_x0000_s2020" style="position:absolute" from="5617,10937" to="5762,11270"/>
            <v:line id="_x0000_s2021" style="position:absolute;flip:x" from="5762,11014" to="5907,11270"/>
            <v:line id="_x0000_s2022" style="position:absolute" from="1497,10298" to="7280,10298">
              <v:stroke dashstyle="longDashDot"/>
            </v:line>
            <v:line id="_x0000_s2023" style="position:absolute;flip:y" from="1708,9557" to="1708,12369">
              <v:stroke endarrow="block" endarrowwidth="narrow"/>
            </v:line>
            <v:line id="_x0000_s2024" style="position:absolute;flip:y" from="1960,10298" to="1960,12369">
              <v:stroke endarrow="block" endarrowwidth="narrow"/>
            </v:line>
            <v:line id="_x0000_s2025" style="position:absolute;flip:y" from="2268,10963" to="2268,12369">
              <v:stroke endarrow="block" endarrowwidth="narrow"/>
            </v:line>
            <v:line id="_x0000_s2026" style="position:absolute;flip:y" from="2316,9020" to="2316,10298"/>
            <v:line id="_x0000_s2027" style="position:absolute;flip:y" from="4316,9020" to="4316,10298"/>
            <v:line id="_x0000_s2028" style="position:absolute" from="2316,9123" to="4316,9123">
              <v:stroke startarrow="block" startarrowwidth="narrow" endarrow="block" endarrowwidth="narrow"/>
            </v:line>
            <v:shape id="_x0000_s2029" style="position:absolute;left:4148;top:10656;width:1349;height:216;mso-wrap-style:square;mso-wrap-distance-left:9pt;mso-wrap-distance-top:0;mso-wrap-distance-right:9pt;mso-wrap-distance-bottom:0;v-text-anchor:top" coordsize="1568,236" path="m,l192,131r225,60l702,236r165,l1107,191r270,-75l1568,1e" filled="f">
              <v:stroke startarrow="block" startarrowwidth="narrow" endarrow="block" endarrowwidth="narrow"/>
              <v:path arrowok="t"/>
            </v:shape>
            <v:shape id="_x0000_s2030" type="#_x0000_t202" style="position:absolute;left:4505;top:10528;width:558;height:435" filled="f" strokecolor="white">
              <v:textbox style="mso-next-textbox:#_x0000_s2030">
                <w:txbxContent>
                  <w:p w:rsidR="00C86A81" w:rsidRDefault="00C86A81" w:rsidP="00623BB8">
                    <w:pPr>
                      <w:spacing w:line="200" w:lineRule="exact"/>
                      <w:rPr>
                        <w:b/>
                        <w:sz w:val="24"/>
                      </w:rPr>
                    </w:pPr>
                    <w:r>
                      <w:rPr>
                        <w:b/>
                        <w:sz w:val="24"/>
                      </w:rPr>
                      <w:sym w:font="Symbol" w:char="F061"/>
                    </w:r>
                  </w:p>
                </w:txbxContent>
              </v:textbox>
            </v:shape>
            <v:shape id="_x0000_s2031" type="#_x0000_t202" style="position:absolute;left:3111;top:8765;width:3021;height:485" filled="f" strokecolor="white">
              <v:textbox style="mso-next-textbox:#_x0000_s2031">
                <w:txbxContent>
                  <w:p w:rsidR="00C86A81" w:rsidRDefault="00C86A81" w:rsidP="00623BB8">
                    <w:pPr>
                      <w:rPr>
                        <w:lang w:val="en-US"/>
                      </w:rPr>
                    </w:pPr>
                    <w:r>
                      <w:rPr>
                        <w:sz w:val="24"/>
                        <w:lang w:val="en-US"/>
                      </w:rPr>
                      <w:t xml:space="preserve">P                        </w:t>
                    </w:r>
                    <w:r>
                      <w:rPr>
                        <w:lang w:val="en-US"/>
                      </w:rPr>
                      <w:t>Гайка</w:t>
                    </w:r>
                  </w:p>
                </w:txbxContent>
              </v:textbox>
            </v:shape>
            <v:line id="_x0000_s2032" style="position:absolute" from="5497,11270" to="7196,11270"/>
            <v:shape id="_x0000_s2033" type="#_x0000_t202" style="position:absolute;left:6352;top:9680;width:844;height:1181" filled="f" stroked="f" strokecolor="white">
              <v:textbox style="layout-flow:vertical;mso-layout-flow-alt:bottom-to-top;mso-next-textbox:#_x0000_s2033">
                <w:txbxContent>
                  <w:p w:rsidR="00C86A81" w:rsidRDefault="00C86A81" w:rsidP="00623BB8">
                    <w:pPr>
                      <w:rPr>
                        <w:sz w:val="24"/>
                        <w:vertAlign w:val="subscript"/>
                        <w:lang w:val="en-US"/>
                      </w:rPr>
                    </w:pPr>
                    <w:r>
                      <w:rPr>
                        <w:sz w:val="24"/>
                        <w:lang w:val="en-US"/>
                      </w:rPr>
                      <w:t xml:space="preserve">        H</w:t>
                    </w:r>
                    <w:r>
                      <w:rPr>
                        <w:sz w:val="24"/>
                        <w:vertAlign w:val="subscript"/>
                        <w:lang w:val="en-US"/>
                      </w:rPr>
                      <w:t>1</w:t>
                    </w:r>
                  </w:p>
                  <w:p w:rsidR="00C86A81" w:rsidRDefault="00C86A81" w:rsidP="00623BB8">
                    <w:pPr>
                      <w:rPr>
                        <w:sz w:val="24"/>
                        <w:lang w:val="en-US"/>
                      </w:rPr>
                    </w:pPr>
                    <w:r>
                      <w:rPr>
                        <w:sz w:val="24"/>
                        <w:vertAlign w:val="subscript"/>
                        <w:lang w:val="en-US"/>
                      </w:rPr>
                      <w:t xml:space="preserve">       </w:t>
                    </w:r>
                    <w:r>
                      <w:rPr>
                        <w:sz w:val="24"/>
                        <w:lang w:val="en-US"/>
                      </w:rPr>
                      <w:t xml:space="preserve">H    </w:t>
                    </w:r>
                  </w:p>
                </w:txbxContent>
              </v:textbox>
            </v:shape>
            <v:line id="_x0000_s2034" style="position:absolute;flip:y" from="2196,8892" to="2196,10298" strokeweight="1.5pt"/>
            <v:line id="_x0000_s2035" style="position:absolute" from="2027,10809" to="2027,11423" strokeweight="1.5pt"/>
            <v:shape id="_x0000_s2036" type="#_x0000_t202" style="position:absolute;left:2750;top:11346;width:4048;height:1290" filled="f" stroked="f" strokecolor="white">
              <v:textbox style="mso-next-textbox:#_x0000_s2036">
                <w:txbxContent>
                  <w:p w:rsidR="00C86A81" w:rsidRPr="006C6F4F" w:rsidRDefault="00C86A81" w:rsidP="00623BB8">
                    <w:pPr>
                      <w:rPr>
                        <w:sz w:val="24"/>
                      </w:rPr>
                    </w:pPr>
                    <w:r w:rsidRPr="006C6F4F">
                      <w:rPr>
                        <w:sz w:val="24"/>
                      </w:rPr>
                      <w:t>Преде</w:t>
                    </w:r>
                    <w:r>
                      <w:rPr>
                        <w:sz w:val="24"/>
                        <w:lang w:val="kk-KZ"/>
                      </w:rPr>
                      <w:t>л</w:t>
                    </w:r>
                    <w:r w:rsidRPr="006C6F4F">
                      <w:rPr>
                        <w:sz w:val="24"/>
                      </w:rPr>
                      <w:t>ьные контуры гайки</w:t>
                    </w:r>
                  </w:p>
                  <w:p w:rsidR="00C86A81" w:rsidRPr="006C6F4F" w:rsidRDefault="00C86A81" w:rsidP="00623BB8">
                    <w:pPr>
                      <w:rPr>
                        <w:sz w:val="24"/>
                      </w:rPr>
                    </w:pPr>
                    <w:r w:rsidRPr="006C6F4F">
                      <w:rPr>
                        <w:sz w:val="24"/>
                      </w:rPr>
                      <w:t xml:space="preserve">Номинальный контур                 </w:t>
                    </w:r>
                  </w:p>
                  <w:p w:rsidR="00C86A81" w:rsidRPr="006C6F4F" w:rsidRDefault="00C86A81" w:rsidP="00623BB8">
                    <w:pPr>
                      <w:rPr>
                        <w:sz w:val="24"/>
                      </w:rPr>
                    </w:pPr>
                    <w:r w:rsidRPr="006C6F4F">
                      <w:rPr>
                        <w:sz w:val="24"/>
                      </w:rPr>
                      <w:t>Предельные контуры болта</w:t>
                    </w:r>
                  </w:p>
                  <w:p w:rsidR="00C86A81" w:rsidRDefault="00C86A81" w:rsidP="00623BB8">
                    <w:pPr>
                      <w:rPr>
                        <w:lang w:val="en-US"/>
                      </w:rPr>
                    </w:pPr>
                    <w:r w:rsidRPr="006C6F4F">
                      <w:t xml:space="preserve">                     </w:t>
                    </w:r>
                    <w:r>
                      <w:rPr>
                        <w:lang w:val="en-US"/>
                      </w:rPr>
                      <w:t>Болт</w:t>
                    </w:r>
                  </w:p>
                </w:txbxContent>
              </v:textbox>
            </v:shape>
            <v:line id="_x0000_s2037" style="position:absolute" from="2846,11678" to="5714,11678"/>
            <v:line id="_x0000_s2038" style="position:absolute" from="2822,11964" to="5236,11964"/>
            <v:line id="_x0000_s2039" style="position:absolute" from="2919,12272" to="5858,12272"/>
            <v:line id="_x0000_s2040" style="position:absolute" from="6804,9557" to="6804,10990">
              <v:stroke startarrow="block" startarrowwidth="narrow" endarrow="block" endarrowwidth="narrow"/>
            </v:line>
            <v:line id="_x0000_s2041" style="position:absolute" from="7028,9353" to="7028,11270">
              <v:stroke startarrow="block" startarrowwidth="narrow" endarrow="block" endarrowwidth="narrow"/>
            </v:line>
            <v:line id="_x0000_s2042" style="position:absolute" from="2051,12036" to="2051,12522" strokeweight="1.5pt"/>
            <v:shape id="_x0000_s2043" style="position:absolute;left:2051;top:12446;width:4386;height:274;mso-wrap-style:square;mso-wrap-distance-left:9pt;mso-wrap-distance-top:0;mso-wrap-distance-right:9pt;mso-wrap-distance-bottom:0;v-text-anchor:top" coordsize="5096,300" path="m,53l213,165r255,30l723,120,963,90r225,45l1398,180r135,15l1743,240r195,-30l2118,135r225,-15l2583,135r345,120l3228,300r300,-30l3843,165r210,-60l4248,90,4428,15,4593,r195,l5096,54e" filled="f">
              <v:path arrowok="t"/>
            </v:shape>
            <v:shape id="_x0000_s2044" style="position:absolute;left:2196;top:8688;width:4120;height:225;mso-wrap-style:square;mso-wrap-distance-left:9pt;mso-wrap-distance-top:0;mso-wrap-distance-right:9pt;mso-wrap-distance-bottom:0;v-text-anchor:top" coordsize="4788,247" path="m,224v86,11,173,23,280,c387,201,541,107,644,84,747,61,770,61,896,84v126,23,373,140,504,140c1531,224,1535,84,1680,84v145,,425,140,588,140c2431,224,2534,107,2660,84v126,-23,252,,364,c3136,84,3229,61,3332,84v103,23,182,154,308,140c3766,210,3897,,4088,v191,,583,187,700,224e" filled="f">
              <v:path arrowok="t"/>
            </v:shape>
            <v:shape id="_x0000_s2045" style="position:absolute;left:2895;top:9215;width:863;height:1752;mso-wrap-style:square;mso-wrap-distance-left:9pt;mso-wrap-distance-top:0;mso-wrap-distance-right:9pt;mso-wrap-distance-bottom:0;v-text-anchor:top" coordsize="1003,1920" path="m,11l163,r840,1845l943,1920e" fillcolor="black" strokecolor="white">
              <v:fill r:id="rId413" o:title="Светлый диагональный 2" type="pattern"/>
              <v:path arrowok="t"/>
            </v:shape>
            <v:line id="_x0000_s2046" style="position:absolute" from="3039,9250" to="3738,10861"/>
            <v:shape id="_x0000_s2047" style="position:absolute;left:3706;top:10830;width:271;height:137;mso-wrap-style:square;mso-wrap-distance-left:9pt;mso-wrap-distance-top:0;mso-wrap-distance-right:9pt;mso-wrap-distance-bottom:0;v-text-anchor:top" coordsize="315,150" path="m30,15l,150,315,120,210,e" fillcolor="black">
              <v:fill r:id="rId413" o:title="Светлый диагональный 2" type="pattern"/>
              <v:path arrowok="t"/>
            </v:shape>
            <v:shape id="_x0000_s39936" style="position:absolute;left:3887;top:9310;width:865;height:1602;mso-wrap-style:square;mso-wrap-distance-left:9pt;mso-wrap-distance-top:0;mso-wrap-distance-right:9pt;mso-wrap-distance-bottom:0;v-text-anchor:top" coordsize="1005,1755" path="m90,1755l,1666,945,r60,226e" fillcolor="black" strokecolor="white">
              <v:fill r:id="rId413" o:title="Светлый диагональный 2" type="pattern"/>
              <v:path arrowok="t"/>
            </v:shape>
            <v:shape id="_x0000_s39937" style="position:absolute;left:4713;top:9251;width:361;height:292;mso-wrap-style:square;mso-wrap-distance-left:9pt;mso-wrap-distance-top:0;mso-wrap-distance-right:9pt;mso-wrap-distance-bottom:0;v-text-anchor:top" coordsize="420,320" path="m,80l45,320,195,260r150,30l420,200,351,e" fillcolor="black" strokecolor="white">
              <v:fill r:id="rId413" o:title="Светлый диагональный 2" type="pattern"/>
              <v:path arrowok="t"/>
            </v:shape>
            <v:line id="_x0000_s39938" style="position:absolute;flip:y" from="3887,9250" to="4752,10830"/>
            <v:shape id="_x0000_s39939" style="position:absolute;left:4970;top:9447;width:750;height:1605;mso-wrap-style:square;mso-wrap-distance-left:9pt;mso-wrap-distance-top:0;mso-wrap-distance-right:9pt;mso-wrap-distance-bottom:0;v-text-anchor:top" coordsize="871,1758" path="m76,225l,123,136,,346,435,511,750,376,795r-16,33l496,765r240,510l871,1560r-91,198e" fillcolor="black">
              <v:fill r:id="rId413" o:title="Светлый диагональный 2" type="pattern"/>
              <v:stroke r:id="rId413" o:title="" filltype="pattern"/>
              <v:path arrowok="t"/>
            </v:shape>
            <v:line id="_x0000_s39940" style="position:absolute" from="4997,9584" to="5648,10990" strokeweight="1.5pt"/>
            <v:line id="_x0000_s39941" style="position:absolute" from="5063,9353" to="5751,10872"/>
            <v:shape id="_x0000_s39942" style="position:absolute;left:5641;top:10872;width:290;height:117;mso-wrap-style:square;mso-wrap-distance-left:9pt;mso-wrap-distance-top:0;mso-wrap-distance-right:9pt;mso-wrap-distance-bottom:0;v-text-anchor:top" coordsize="336,129" path="m,128l121,,256,r80,129e" fillcolor="black" strokecolor="white">
              <v:fill r:id="rId413" o:title="Светлый диагональный 2" type="pattern"/>
              <v:path arrowok="t"/>
            </v:shape>
            <v:shape id="_x0000_s39943" style="position:absolute;left:5858;top:10132;width:494;height:849;mso-wrap-style:square;mso-wrap-distance-left:9pt;mso-wrap-distance-top:0;mso-wrap-distance-right:9pt;mso-wrap-distance-bottom:0;v-text-anchor:top" coordsize="574,930" path="m,770l79,930,574,180,499,e" filled="f" fillcolor="black" strokecolor="white">
              <v:fill type="pattern"/>
              <v:path arrowok="t"/>
            </v:shape>
            <v:shape id="_x0000_s39944" style="position:absolute;left:2041;top:9148;width:878;height:1682;mso-wrap-style:square;mso-wrap-distance-left:9pt;mso-wrap-distance-top:0;mso-wrap-distance-right:9pt;mso-wrap-distance-bottom:0;v-text-anchor:top" coordsize="1020,1843" path="m180,1260l,1843,1020,163,936,e" filled="f" fillcolor="black" strokecolor="white">
              <v:fill type="pattern"/>
              <v:path arrowok="t"/>
            </v:shape>
            <v:line id="_x0000_s39945" style="position:absolute;flip:y" from="2041,9557" to="2750,10830" strokeweight="1.5pt"/>
            <v:shape id="_x0000_s39946" style="position:absolute;left:2172;top:9216;width:753;height:1083" coordsize="753,1083" path="m,1083r153,-9l393,669,753,39,650,e" fillcolor="black">
              <v:fill r:id="rId413" o:title="Светлый диагональный 2" type="pattern"/>
              <v:path arrowok="t"/>
            </v:shape>
            <v:shape id="_x0000_s39947" style="position:absolute;left:2051;top:9530;width:771;height:1535;mso-wrap-style:square;mso-wrap-distance-left:9pt;mso-wrap-distance-top:0;mso-wrap-distance-right:9pt;mso-wrap-distance-bottom:0;v-text-anchor:top" coordsize="896,1682" path="m,1682l3,1425,828,r68,170e" fillcolor="black" strokecolor="white">
              <v:fill r:id="rId414" o:title="Светлый диагональный 1" type="pattern"/>
              <v:path arrowok="t"/>
            </v:shape>
            <v:line id="_x0000_s39948" style="position:absolute;flip:y" from="2051,9543" to="2750,10784" strokeweight="1.5pt"/>
            <v:line id="_x0000_s39949" style="position:absolute" from="2750,9557" to="3039,9557" strokeweight="1.5pt"/>
            <v:line id="_x0000_s39950" style="position:absolute" from="3039,9529" to="3680,10937" strokeweight="1.5pt"/>
            <v:line id="_x0000_s39951" style="position:absolute;flip:x y" from="2581,9838" to="2846,11678"/>
            <v:line id="_x0000_s39952" style="position:absolute;flip:x y" from="2437,9838" to="2822,11678"/>
            <v:shape id="_x0000_s39953" style="position:absolute;left:3642;top:10967;width:400;height:356;mso-wrap-style:square;mso-wrap-distance-left:9pt;mso-wrap-distance-top:0;mso-wrap-distance-right:9pt;mso-wrap-distance-bottom:0;v-text-anchor:top" coordsize="465,390" path="m28,303l,30r165,75l300,105,375,r90,60l270,390e" fillcolor="black" strokecolor="white">
              <v:fill r:id="rId414" o:title="Светлый диагональный 1" type="pattern"/>
              <v:path arrowok="t"/>
            </v:shape>
            <v:line id="_x0000_s39954" style="position:absolute;flip:y" from="3931,9583" to="4713,10963" strokeweight="1.5pt"/>
            <v:line id="_x0000_s39955" style="position:absolute" from="3666,10981" to="3786,11244"/>
            <v:line id="_x0000_s39956" style="position:absolute;flip:x" from="3786,10981" to="3931,11244"/>
            <v:line id="_x0000_s39957" style="position:absolute;flip:y" from="4726,9353" to="4870,9583"/>
            <v:line id="_x0000_s39958" style="position:absolute;flip:x y" from="4870,9353" to="4991,9583"/>
            <v:shape id="_x0000_s39959" style="position:absolute;left:2750;top:9311;width:195;height:220;mso-wrap-style:square;mso-wrap-distance-left:9pt;mso-wrap-distance-top:0;mso-wrap-distance-right:9pt;mso-wrap-distance-bottom:0;v-text-anchor:top" coordsize="226,241" path="m,241l121,135r105,30l196,e" filled="f" fillcolor="black">
              <v:fill type="pattern"/>
              <v:stroke filltype="pattern"/>
              <v:path arrowok="t"/>
            </v:shape>
            <v:line id="_x0000_s39960" style="position:absolute;flip:y" from="2750,9327" to="2895,9543"/>
            <v:line id="_x0000_s39961" style="position:absolute;flip:x y" from="2895,9353" to="3039,9583"/>
            <v:line id="_x0000_s39962" style="position:absolute;flip:y" from="4790,9710" to="4943,9710"/>
            <v:line id="_x0000_s39963" style="position:absolute" from="4726,9583" to="4970,9584"/>
            <v:line id="_x0000_s39964" style="position:absolute" from="4943,9710" to="5617,11244"/>
            <v:shape id="_x0000_s39965" style="position:absolute;left:5834;top:10118;width:596;height:1126;mso-wrap-style:square;mso-wrap-distance-left:9pt;mso-wrap-distance-top:0;mso-wrap-distance-right:9pt;mso-wrap-distance-bottom:0;v-text-anchor:top" coordsize="692,1233" path="m80,1233l,1065,690,r2,330e" fillcolor="black" strokecolor="white">
              <v:fill r:id="rId414" o:title="Светлый диагональный 1" type="pattern"/>
              <v:path arrowok="t"/>
            </v:shape>
            <v:line id="_x0000_s39966" style="position:absolute;flip:x" from="5931,10123" to="6461,10981" strokeweight="1.5pt"/>
            <v:shape id="_x0000_s39967" style="position:absolute;left:5870;top:10064;width:482;height:927" coordsize="482,927" path="m482,l457,297,52,927,,778e" fillcolor="black" stroked="f" strokeweight="1.5pt">
              <v:fill r:id="rId413" o:title="Светлый диагональный 2" type="pattern"/>
              <v:path arrowok="t"/>
            </v:shape>
            <v:line id="_x0000_s39968" style="position:absolute;flip:y" from="5751,10861" to="5858,10872" strokeweight="1.5pt"/>
            <v:line id="_x0000_s39969" style="position:absolute;flip:y" from="5931,10375" to="6428,11200"/>
            <v:shape id="_x0000_s39970" style="position:absolute;left:5617;top:11063;width:314;height:181;mso-wrap-style:square;mso-wrap-distance-left:9pt;mso-wrap-distance-top:0;mso-wrap-distance-right:9pt;mso-wrap-distance-bottom:0;v-text-anchor:top" coordsize="364,198" path="m,198l59,,164,45,299,30r65,120e" fillcolor="black" strokecolor="white">
              <v:fill r:id="rId414" o:title="Светлый диагональный 1" type="pattern"/>
              <v:path arrowok="t"/>
            </v:shape>
            <v:line id="_x0000_s39971" style="position:absolute" from="5641,10990" to="5762,11269"/>
            <v:line id="_x0000_s39972" style="position:absolute;flip:x" from="5751,10990" to="5907,11270"/>
            <v:shape id="_x0000_s39973" style="position:absolute;left:4726;top:9498;width:271;height:114;mso-wrap-style:square;mso-wrap-distance-left:9pt;mso-wrap-distance-top:0;mso-wrap-distance-right:9pt;mso-wrap-distance-bottom:0;v-text-anchor:top" coordsize="315,125" path="m,110c7,95,20,37,45,20,70,3,118,5,150,5v32,,62,-5,90,15c268,40,300,103,315,125e" filled="f">
              <v:path arrowok="t"/>
            </v:shape>
            <v:line id="_x0000_s39974" style="position:absolute" from="2268,10375" to="2846,11964"/>
            <v:line id="_x0000_s39975" style="position:absolute;flip:y" from="5852,10375" to="6310,12272"/>
            <v:line id="_x0000_s39976" style="position:absolute;flip:x" from="5834,11065" to="6048,12272"/>
            <v:line id="_x0000_s39977" style="position:absolute;flip:x" from="1596,9557" to="2822,9557"/>
            <v:line id="_x0000_s39978" style="position:absolute" from="4937,9583" to="6888,9583"/>
            <v:line id="_x0000_s39979" style="position:absolute" from="5908,10984" to="6865,10984"/>
            <v:line id="_x0000_s39980" style="position:absolute" from="5663,10990" to="5880,10990" strokeweight="1.5pt"/>
            <v:line id="_x0000_s39981" style="position:absolute" from="4870,9353" to="7196,9353"/>
            <v:line id="_x0000_s39982" style="position:absolute" from="6428,10132" to="6437,12522" strokeweight="1.5pt"/>
            <v:line id="_x0000_s39983" style="position:absolute;flip:x y" from="6310,8892" to="6316,10298" strokeweight="1.5pt"/>
            <v:line id="_x0000_s39984" style="position:absolute" from="8176,8955" to="9828,8955" strokeweight="1.5pt"/>
            <v:line id="_x0000_s39985" style="position:absolute" from="8176,8955" to="9828,8955"/>
            <v:oval id="_x0000_s39986" style="position:absolute;left:8260;top:8635;width:812;height:691" filled="f" strokeweight="1.5pt"/>
            <v:oval id="_x0000_s39987" style="position:absolute;left:9044;top:8620;width:812;height:691" filled="f" strokeweight="1.5pt"/>
            <v:rect id="_x0000_s39988" style="position:absolute;left:8204;top:8515;width:1652;height:549" strokecolor="white"/>
            <v:line id="_x0000_s39989" style="position:absolute" from="8680,9326" to="9380,9326" strokeweight="1.5pt"/>
            <v:line id="_x0000_s39990" style="position:absolute;flip:x" from="9044,9046" to="9828,10383"/>
            <v:line id="_x0000_s39991" style="position:absolute;flip:x y" from="8260,9046" to="9072,10383"/>
            <v:line id="_x0000_s39992" style="position:absolute" from="8204,8990" to="9884,8990" strokeweight="1.5pt"/>
            <v:line id="_x0000_s39993" style="position:absolute" from="8176,11460" to="9828,11460" strokeweight="1.5pt"/>
            <v:oval id="_x0000_s39994" style="position:absolute;left:8400;top:10872;width:1316;height:1329" filled="f" strokeweight="1.5pt"/>
            <v:rect id="_x0000_s39995" style="position:absolute;left:8176;top:10872;width:1652;height:946" strokecolor="white"/>
            <v:line id="_x0000_s39996" style="position:absolute" from="8176,11460" to="9828,11460"/>
            <v:oval id="_x0000_s39997" style="position:absolute;left:8260;top:11127;width:812;height:691" filled="f" strokeweight="1.5pt"/>
            <v:oval id="_x0000_s39998" style="position:absolute;left:9016;top:11112;width:812;height:691" filled="f" strokeweight="1.5pt"/>
            <v:rect id="_x0000_s39999" style="position:absolute;left:8204;top:11020;width:1652;height:549" strokecolor="white"/>
            <v:rect id="_x0000_s40000" style="position:absolute;left:8708;top:10478;width:700;height:1440" strokecolor="white"/>
            <v:line id="_x0000_s40001" style="position:absolute" from="8708,11818" to="9408,11818" strokeweight="1.5pt"/>
            <v:line id="_x0000_s40002" style="position:absolute;flip:y" from="9660,11019" to="10136,11830" strokeweight="1.5pt"/>
            <v:line id="_x0000_s40003" style="position:absolute;flip:x" from="9044,11551" to="9828,12888"/>
            <v:line id="_x0000_s40004" style="position:absolute;flip:x y" from="8260,11551" to="9072,12888"/>
            <v:line id="_x0000_s40005" style="position:absolute;flip:x y" from="7952,11112" to="8456,11831" strokeweight="1.5pt"/>
            <v:line id="_x0000_s40006" style="position:absolute" from="8232,11495" to="9884,11495" strokeweight="1.5pt"/>
            <v:shape id="_x0000_s40007" style="position:absolute;left:8447;top:11762;width:1245;height:405;mso-wrap-style:square;mso-wrap-distance-left:9pt;mso-wrap-distance-top:0;mso-wrap-distance-right:9pt;mso-wrap-distance-bottom:0;v-text-anchor:top" coordsize="1245,405" path="m105,75l,30,165,225r120,90l420,390r120,l660,405,795,375,975,285r120,-90l1245,r-90,45l1065,75r-90,e" fillcolor="black" strokecolor="white">
              <v:fill r:id="rId413" o:title="Светлый диагональный 2" type="pattern"/>
              <v:path arrowok="t"/>
            </v:shape>
            <v:shape id="_x0000_s40008" style="position:absolute;left:8387;top:9257;width:1320;height:321;mso-wrap-style:square;mso-wrap-distance-left:9pt;mso-wrap-distance-top:0;mso-wrap-distance-right:9pt;mso-wrap-distance-bottom:0;v-text-anchor:top" coordsize="1320,321" path="m209,321l,15,105,90r210,l435,90,1035,75r150,l1320,,1133,311e" fillcolor="black" strokecolor="white" strokeweight="1.5pt">
              <v:fill r:id="rId413" o:title="Светлый диагональный 2" type="pattern"/>
              <v:path arrowok="t"/>
            </v:shape>
            <v:line id="_x0000_s40009" style="position:absolute;flip:y" from="8596,9568" to="9520,9578" strokeweight="1.5pt"/>
            <v:line id="_x0000_s40010" style="position:absolute;flip:x" from="9520,8598" to="10136,9544" strokeweight="1.5pt"/>
            <v:line id="_x0000_s40011" style="position:absolute;flip:x y" from="7952,8607" to="8596,9578" strokeweight="1.5pt"/>
            <v:line id="_x0000_s40012" style="position:absolute;flip:y" from="8596,9311" to="9520,9313" strokeweight="1.5pt"/>
            <v:line id="_x0000_s40013" style="position:absolute" from="7868,8990" to="8288,8990"/>
            <v:line id="_x0000_s40014" style="position:absolute;flip:y" from="8232,9568" to="8680,9578"/>
            <v:shape id="_x0000_s40015" type="#_x0000_t202" style="position:absolute;left:7560;top:9186;width:1036;height:1197" filled="f" strokecolor="white">
              <v:textbox style="layout-flow:vertical;mso-layout-flow-alt:bottom-to-top">
                <w:txbxContent>
                  <w:p w:rsidR="00C86A81" w:rsidRDefault="00C86A81" w:rsidP="00623BB8">
                    <w:pPr>
                      <w:spacing w:line="360" w:lineRule="auto"/>
                      <w:rPr>
                        <w:sz w:val="24"/>
                      </w:rPr>
                    </w:pPr>
                    <w:r>
                      <w:rPr>
                        <w:sz w:val="24"/>
                      </w:rPr>
                      <w:t xml:space="preserve">       Н/4</w:t>
                    </w:r>
                  </w:p>
                  <w:p w:rsidR="00C86A81" w:rsidRDefault="00C86A81" w:rsidP="00623BB8">
                    <w:pPr>
                      <w:spacing w:line="360" w:lineRule="auto"/>
                      <w:rPr>
                        <w:sz w:val="24"/>
                      </w:rPr>
                    </w:pPr>
                    <w:r>
                      <w:rPr>
                        <w:sz w:val="24"/>
                      </w:rPr>
                      <w:t xml:space="preserve">   Н/8</w:t>
                    </w:r>
                  </w:p>
                </w:txbxContent>
              </v:textbox>
            </v:shape>
            <v:line id="_x0000_s40016" style="position:absolute" from="8447,9578" to="8447,10383">
              <v:stroke startarrow="block" startarrowwidth="narrow" endarrow="block" endarrowwidth="narrow"/>
            </v:line>
            <v:line id="_x0000_s40017" style="position:absolute" from="8008,8990" to="8008,10386">
              <v:stroke startarrow="block" startarrowwidth="narrow" endarrow="block" endarrowwidth="narrow"/>
            </v:line>
            <v:line id="_x0000_s40018" style="position:absolute;flip:x" from="7868,10383" to="9072,10386"/>
            <v:shape id="_x0000_s40019" type="#_x0000_t202" style="position:absolute;left:8387;top:8515;width:517;height:440" filled="f" strokecolor="white">
              <v:textbox>
                <w:txbxContent>
                  <w:p w:rsidR="00C86A81" w:rsidRDefault="00C86A81" w:rsidP="00623BB8">
                    <w:pPr>
                      <w:rPr>
                        <w:sz w:val="24"/>
                      </w:rPr>
                    </w:pPr>
                    <w:r>
                      <w:rPr>
                        <w:sz w:val="24"/>
                      </w:rPr>
                      <w:t>1</w:t>
                    </w:r>
                  </w:p>
                </w:txbxContent>
              </v:textbox>
            </v:shape>
            <v:line id="_x0000_s40020" style="position:absolute;flip:y" from="8092,8750" to="8596,8817"/>
            <v:shape id="_x0000_s40021" type="#_x0000_t202" style="position:absolute;left:9707;top:9440;width:513;height:537" filled="f" strokecolor="white">
              <v:textbox>
                <w:txbxContent>
                  <w:p w:rsidR="00C86A81" w:rsidRDefault="00C86A81" w:rsidP="00623BB8">
                    <w:pPr>
                      <w:rPr>
                        <w:sz w:val="24"/>
                      </w:rPr>
                    </w:pPr>
                    <w:r>
                      <w:rPr>
                        <w:sz w:val="24"/>
                      </w:rPr>
                      <w:t>А</w:t>
                    </w:r>
                  </w:p>
                </w:txbxContent>
              </v:textbox>
            </v:shape>
            <v:line id="_x0000_s40022" style="position:absolute" from="9380,9440" to="9828,9696"/>
            <v:shape id="_x0000_s40023" type="#_x0000_t202" style="position:absolute;left:8288;top:10897;width:1596;height:439" filled="f" strokecolor="white">
              <v:textbox>
                <w:txbxContent>
                  <w:p w:rsidR="00C86A81" w:rsidRDefault="00C86A81" w:rsidP="00623BB8">
                    <w:pPr>
                      <w:rPr>
                        <w:sz w:val="24"/>
                        <w:lang w:val="en-US"/>
                      </w:rPr>
                    </w:pPr>
                    <w:r>
                      <w:rPr>
                        <w:sz w:val="24"/>
                        <w:lang w:val="en-US"/>
                      </w:rPr>
                      <w:t>1   R</w:t>
                    </w:r>
                    <w:r>
                      <w:rPr>
                        <w:sz w:val="24"/>
                        <w:vertAlign w:val="subscript"/>
                        <w:lang w:val="en-US"/>
                      </w:rPr>
                      <w:t>min</w:t>
                    </w:r>
                    <w:r>
                      <w:rPr>
                        <w:sz w:val="24"/>
                        <w:lang w:val="en-US"/>
                      </w:rPr>
                      <w:t>=0,1P</w:t>
                    </w:r>
                  </w:p>
                </w:txbxContent>
              </v:textbox>
            </v:shape>
            <v:line id="_x0000_s40024" style="position:absolute" from="8708,11259" to="9716,11259"/>
            <v:line id="_x0000_s40025" style="position:absolute;flip:x" from="8456,11259" to="8708,11762">
              <v:stroke endarrow="block" endarrowwidth="narrow"/>
            </v:line>
            <v:line id="_x0000_s40026" style="position:absolute" from="9352,11270" to="9660,11762">
              <v:stroke endarrow="block" endarrowwidth="narrow"/>
            </v:line>
            <v:line id="_x0000_s40027" style="position:absolute;flip:x" from="8680,11495" to="9072,12073">
              <v:stroke endarrow="block" endarrowwidth="narrow"/>
            </v:line>
            <v:shape id="_x0000_s40028" type="#_x0000_t202" style="position:absolute;left:7280;top:12073;width:1316;height:1067" filled="f" strokecolor="white">
              <v:textbox>
                <w:txbxContent>
                  <w:p w:rsidR="00C86A81" w:rsidRDefault="00C86A81" w:rsidP="00623BB8">
                    <w:pPr>
                      <w:rPr>
                        <w:sz w:val="24"/>
                        <w:lang w:val="en-US"/>
                      </w:rPr>
                    </w:pPr>
                    <w:r>
                      <w:rPr>
                        <w:sz w:val="24"/>
                        <w:lang w:val="en-US"/>
                      </w:rPr>
                      <w:t>R</w:t>
                    </w:r>
                    <w:r>
                      <w:rPr>
                        <w:sz w:val="24"/>
                        <w:vertAlign w:val="subscript"/>
                        <w:lang w:val="en-US"/>
                      </w:rPr>
                      <w:t>min</w:t>
                    </w:r>
                    <w:r>
                      <w:rPr>
                        <w:sz w:val="24"/>
                        <w:lang w:val="en-US"/>
                      </w:rPr>
                      <w:t>=0,1P</w:t>
                    </w:r>
                  </w:p>
                  <w:p w:rsidR="00C86A81" w:rsidRDefault="00C86A81" w:rsidP="00623BB8">
                    <w:pPr>
                      <w:rPr>
                        <w:sz w:val="24"/>
                        <w:lang w:val="en-US"/>
                      </w:rPr>
                    </w:pPr>
                  </w:p>
                  <w:p w:rsidR="00C86A81" w:rsidRDefault="00C86A81" w:rsidP="00623BB8">
                    <w:pPr>
                      <w:rPr>
                        <w:sz w:val="24"/>
                        <w:lang w:val="en-US"/>
                      </w:rPr>
                    </w:pPr>
                    <w:r>
                      <w:rPr>
                        <w:sz w:val="24"/>
                        <w:lang w:val="en-US"/>
                      </w:rPr>
                      <w:t xml:space="preserve">             3</w:t>
                    </w:r>
                  </w:p>
                  <w:p w:rsidR="00C86A81" w:rsidRDefault="00C86A81" w:rsidP="00623BB8">
                    <w:pPr>
                      <w:rPr>
                        <w:sz w:val="24"/>
                        <w:lang w:val="en-US"/>
                      </w:rPr>
                    </w:pPr>
                  </w:p>
                  <w:p w:rsidR="00C86A81" w:rsidRDefault="00C86A81" w:rsidP="00623BB8">
                    <w:pPr>
                      <w:spacing w:line="480" w:lineRule="auto"/>
                      <w:rPr>
                        <w:sz w:val="24"/>
                        <w:lang w:val="en-US"/>
                      </w:rPr>
                    </w:pPr>
                  </w:p>
                  <w:p w:rsidR="00C86A81" w:rsidRDefault="00C86A81" w:rsidP="00623BB8">
                    <w:pPr>
                      <w:rPr>
                        <w:sz w:val="24"/>
                        <w:lang w:val="en-US"/>
                      </w:rPr>
                    </w:pPr>
                  </w:p>
                  <w:p w:rsidR="00C86A81" w:rsidRDefault="00C86A81" w:rsidP="00623BB8">
                    <w:pPr>
                      <w:spacing w:line="480" w:lineRule="auto"/>
                      <w:rPr>
                        <w:sz w:val="24"/>
                      </w:rPr>
                    </w:pPr>
                  </w:p>
                </w:txbxContent>
              </v:textbox>
            </v:shape>
            <v:line id="_x0000_s40029" style="position:absolute" from="7485,12435" to="8456,12435"/>
            <v:line id="_x0000_s40030" style="position:absolute;flip:x" from="8447,12083" to="8680,12445"/>
            <v:shape id="_x0000_s40031" type="#_x0000_t202" style="position:absolute;left:7485;top:11567;width:476;height:469" filled="f" strokecolor="white">
              <v:textbox>
                <w:txbxContent>
                  <w:p w:rsidR="00C86A81" w:rsidRDefault="00C86A81" w:rsidP="00623BB8">
                    <w:pPr>
                      <w:rPr>
                        <w:sz w:val="24"/>
                        <w:lang w:val="en-US"/>
                      </w:rPr>
                    </w:pPr>
                    <w:r>
                      <w:rPr>
                        <w:sz w:val="24"/>
                        <w:lang w:val="en-US"/>
                      </w:rPr>
                      <w:t>2</w:t>
                    </w:r>
                  </w:p>
                </w:txbxContent>
              </v:textbox>
            </v:shape>
            <v:line id="_x0000_s40032" style="position:absolute" from="9072,10991" to="9072,13053">
              <v:stroke dashstyle="longDashDotDot"/>
            </v:line>
            <v:line id="_x0000_s40033" style="position:absolute" from="9072,8598" to="9072,10528">
              <v:stroke dashstyle="longDashDotDot"/>
            </v:line>
            <v:line id="_x0000_s40034" style="position:absolute" from="7868,11830" to="8316,11936"/>
            <v:shape id="_x0000_s40035" type="#_x0000_t202" style="position:absolute;left:9352;top:11831;width:1232;height:983" filled="f" strokecolor="white">
              <v:textbox style="layout-flow:vertical;mso-layout-flow-alt:bottom-to-top">
                <w:txbxContent>
                  <w:p w:rsidR="00C86A81" w:rsidRDefault="00C86A81" w:rsidP="00623BB8">
                    <w:pPr>
                      <w:rPr>
                        <w:sz w:val="24"/>
                        <w:lang w:val="en-US"/>
                      </w:rPr>
                    </w:pPr>
                    <w:r>
                      <w:rPr>
                        <w:sz w:val="24"/>
                        <w:lang w:val="en-US"/>
                      </w:rPr>
                      <w:t>H/8</w:t>
                    </w:r>
                  </w:p>
                  <w:p w:rsidR="00C86A81" w:rsidRDefault="00C86A81" w:rsidP="00623BB8">
                    <w:pPr>
                      <w:rPr>
                        <w:sz w:val="24"/>
                        <w:lang w:val="en-US"/>
                      </w:rPr>
                    </w:pPr>
                    <w:r>
                      <w:rPr>
                        <w:sz w:val="24"/>
                        <w:lang w:val="en-US"/>
                      </w:rPr>
                      <w:t xml:space="preserve"> 3H/16</w:t>
                    </w:r>
                  </w:p>
                  <w:p w:rsidR="00C86A81" w:rsidRDefault="00C86A81" w:rsidP="00623BB8">
                    <w:pPr>
                      <w:rPr>
                        <w:sz w:val="24"/>
                        <w:vertAlign w:val="subscript"/>
                        <w:lang w:val="en-US"/>
                      </w:rPr>
                    </w:pPr>
                    <w:r>
                      <w:rPr>
                        <w:sz w:val="24"/>
                        <w:lang w:val="en-US"/>
                      </w:rPr>
                      <w:t xml:space="preserve">  d</w:t>
                    </w:r>
                    <w:r>
                      <w:rPr>
                        <w:sz w:val="24"/>
                        <w:vertAlign w:val="subscript"/>
                        <w:lang w:val="en-US"/>
                      </w:rPr>
                      <w:t>3</w:t>
                    </w:r>
                  </w:p>
                </w:txbxContent>
              </v:textbox>
            </v:shape>
            <v:line id="_x0000_s40036" style="position:absolute" from="9044,12201" to="9828,12201"/>
            <v:line id="_x0000_s40037" style="position:absolute" from="9072,12885" to="10220,12885"/>
            <v:line id="_x0000_s40038" style="position:absolute" from="9772,12201" to="9772,12885">
              <v:stroke startarrow="block" startarrowwidth="narrow" endarrow="block" endarrowwidth="narrow"/>
            </v:line>
            <v:line id="_x0000_s40039" style="position:absolute" from="10052,11818" to="10052,12888">
              <v:stroke startarrow="block" startarrowwidth="narrow" endarrow="block" endarrowwidth="narrow"/>
            </v:line>
            <v:shape id="_x0000_s40040" type="#_x0000_t202" style="position:absolute;left:8839;top:10478;width:569;height:409" filled="f" strokecolor="white">
              <v:textbox>
                <w:txbxContent>
                  <w:p w:rsidR="00C86A81" w:rsidRDefault="00C86A81" w:rsidP="00623BB8">
                    <w:pPr>
                      <w:rPr>
                        <w:b/>
                        <w:i/>
                        <w:sz w:val="24"/>
                      </w:rPr>
                    </w:pPr>
                    <w:r>
                      <w:rPr>
                        <w:b/>
                        <w:i/>
                        <w:sz w:val="24"/>
                      </w:rPr>
                      <w:t>б)</w:t>
                    </w:r>
                  </w:p>
                </w:txbxContent>
              </v:textbox>
            </v:shape>
            <v:shape id="_x0000_s40041" type="#_x0000_t202" style="position:absolute;left:9968;top:11346;width:504;height:454" filled="f" strokecolor="white">
              <v:textbox>
                <w:txbxContent>
                  <w:p w:rsidR="00C86A81" w:rsidRDefault="00C86A81" w:rsidP="00623BB8">
                    <w:pPr>
                      <w:rPr>
                        <w:sz w:val="24"/>
                      </w:rPr>
                    </w:pPr>
                    <w:r>
                      <w:rPr>
                        <w:sz w:val="24"/>
                      </w:rPr>
                      <w:t>Б</w:t>
                    </w:r>
                  </w:p>
                </w:txbxContent>
              </v:textbox>
            </v:shape>
            <v:line id="_x0000_s40042" style="position:absolute;flip:y" from="9212,11678" to="10136,11936"/>
            <v:line id="_x0000_s40043" style="position:absolute;flip:x" from="8387,12167" to="8839,12814"/>
            <v:line id="_x0000_s40044" style="position:absolute;flip:y" from="8176,11127" to="8456,11346"/>
            <v:line id="_x0000_s40045" style="position:absolute" from="9212,11818" to="10360,11818"/>
            <v:line id="_x0000_s40046" style="position:absolute;flip:y" from="10332,11796" to="10332,13106">
              <v:stroke endarrow="block" endarrowwidth="narrow"/>
            </v:line>
            <v:rect id="_x0000_s40047" style="position:absolute;left:8708;top:9064;width:672;height:246" strokecolor="white"/>
            <v:line id="_x0000_s40048" style="position:absolute" from="8680,9310" to="9408,9313" strokeweight="1.5pt"/>
            <v:line id="_x0000_s40049" style="position:absolute;flip:y" from="8316,11768" to="8512,11936"/>
            <v:line id="_x0000_s40050" style="position:absolute;flip:y" from="2156,9148" to="2830,10298"/>
            <v:line id="_x0000_s40051" style="position:absolute;flip:x" from="5852,10132" to="6310,10861"/>
            <v:line id="_x0000_s40052" style="position:absolute;flip:x" from="5908,10171" to="6445,10976" strokeweight="1.5pt"/>
          </v:group>
        </w:pict>
      </w:r>
      <w:r w:rsidR="00623BB8" w:rsidRPr="00264242">
        <w:rPr>
          <w:snapToGrid w:val="0"/>
          <w:szCs w:val="28"/>
        </w:rPr>
        <w:t>Параметры цилиндрической резьбы (рис</w:t>
      </w:r>
      <w:r w:rsidR="00EA6D0F">
        <w:rPr>
          <w:snapToGrid w:val="0"/>
          <w:szCs w:val="28"/>
          <w:lang w:val="kk-KZ"/>
        </w:rPr>
        <w:t>унок 27</w:t>
      </w:r>
      <w:r w:rsidR="00623BB8" w:rsidRPr="00264242">
        <w:rPr>
          <w:snapToGrid w:val="0"/>
          <w:szCs w:val="28"/>
        </w:rPr>
        <w:t xml:space="preserve">, </w:t>
      </w:r>
      <w:r w:rsidR="00623BB8" w:rsidRPr="00264242">
        <w:rPr>
          <w:b/>
          <w:i/>
          <w:snapToGrid w:val="0"/>
          <w:szCs w:val="28"/>
        </w:rPr>
        <w:t>а</w:t>
      </w:r>
      <w:r w:rsidR="00623BB8" w:rsidRPr="00264242">
        <w:rPr>
          <w:snapToGrid w:val="0"/>
          <w:szCs w:val="28"/>
        </w:rPr>
        <w:t>): средний d</w:t>
      </w:r>
      <w:r w:rsidR="00623BB8" w:rsidRPr="00264242">
        <w:rPr>
          <w:snapToGrid w:val="0"/>
          <w:szCs w:val="28"/>
          <w:vertAlign w:val="subscript"/>
        </w:rPr>
        <w:t>2</w:t>
      </w:r>
      <w:r w:rsidR="00623BB8" w:rsidRPr="00264242">
        <w:rPr>
          <w:snapToGrid w:val="0"/>
          <w:szCs w:val="28"/>
        </w:rPr>
        <w:t xml:space="preserve"> (D</w:t>
      </w:r>
      <w:r w:rsidR="00623BB8" w:rsidRPr="00264242">
        <w:rPr>
          <w:snapToGrid w:val="0"/>
          <w:szCs w:val="28"/>
          <w:vertAlign w:val="subscript"/>
        </w:rPr>
        <w:t>2</w:t>
      </w:r>
      <w:r w:rsidR="00623BB8" w:rsidRPr="00264242">
        <w:rPr>
          <w:snapToGrid w:val="0"/>
          <w:szCs w:val="28"/>
        </w:rPr>
        <w:t>); наружный d (D) и внутренний d</w:t>
      </w:r>
      <w:r w:rsidR="00623BB8" w:rsidRPr="00264242">
        <w:rPr>
          <w:snapToGrid w:val="0"/>
          <w:szCs w:val="28"/>
          <w:vertAlign w:val="subscript"/>
        </w:rPr>
        <w:t>1</w:t>
      </w:r>
      <w:r w:rsidR="00623BB8" w:rsidRPr="00264242">
        <w:rPr>
          <w:snapToGrid w:val="0"/>
          <w:szCs w:val="28"/>
        </w:rPr>
        <w:t xml:space="preserve"> (D</w:t>
      </w:r>
      <w:r w:rsidR="00623BB8" w:rsidRPr="00264242">
        <w:rPr>
          <w:snapToGrid w:val="0"/>
          <w:szCs w:val="28"/>
          <w:vertAlign w:val="subscript"/>
        </w:rPr>
        <w:t>1</w:t>
      </w:r>
      <w:r w:rsidR="00623BB8" w:rsidRPr="00264242">
        <w:rPr>
          <w:snapToGrid w:val="0"/>
          <w:szCs w:val="28"/>
        </w:rPr>
        <w:t>) диаметры наружной (внутренней) резьбы; шаг Р (для многозаходной резьбы ход Р</w:t>
      </w:r>
      <w:r w:rsidR="00623BB8" w:rsidRPr="00264242">
        <w:rPr>
          <w:snapToGrid w:val="0"/>
          <w:szCs w:val="28"/>
          <w:vertAlign w:val="subscript"/>
        </w:rPr>
        <w:t>h</w:t>
      </w:r>
      <w:r w:rsidR="00623BB8" w:rsidRPr="00264242">
        <w:rPr>
          <w:i/>
          <w:snapToGrid w:val="0"/>
          <w:szCs w:val="28"/>
        </w:rPr>
        <w:t xml:space="preserve"> </w:t>
      </w:r>
      <w:r w:rsidR="00623BB8" w:rsidRPr="00264242">
        <w:rPr>
          <w:snapToGrid w:val="0"/>
          <w:szCs w:val="28"/>
        </w:rPr>
        <w:t>= Р</w:t>
      </w:r>
      <w:r w:rsidR="00623BB8" w:rsidRPr="00264242">
        <w:rPr>
          <w:snapToGrid w:val="0"/>
          <w:szCs w:val="28"/>
          <w:vertAlign w:val="subscript"/>
        </w:rPr>
        <w:t>n</w:t>
      </w:r>
      <w:r w:rsidR="00623BB8" w:rsidRPr="00264242">
        <w:rPr>
          <w:snapToGrid w:val="0"/>
          <w:szCs w:val="28"/>
        </w:rPr>
        <w:t xml:space="preserve">, где n — число заходов); угол профиля </w:t>
      </w:r>
      <w:r w:rsidR="00623BB8" w:rsidRPr="00264242">
        <w:rPr>
          <w:snapToGrid w:val="0"/>
          <w:szCs w:val="28"/>
        </w:rPr>
        <w:sym w:font="Symbol" w:char="F061"/>
      </w:r>
      <w:r w:rsidR="00623BB8" w:rsidRPr="00264242">
        <w:rPr>
          <w:snapToGrid w:val="0"/>
          <w:szCs w:val="28"/>
        </w:rPr>
        <w:t xml:space="preserve">; высота исходного треугольника Н; длина свинчивания </w:t>
      </w:r>
      <w:r w:rsidR="00623BB8" w:rsidRPr="00264242">
        <w:rPr>
          <w:i/>
          <w:snapToGrid w:val="0"/>
          <w:szCs w:val="28"/>
        </w:rPr>
        <w:t>l,</w:t>
      </w:r>
      <w:r w:rsidR="00623BB8" w:rsidRPr="00264242">
        <w:rPr>
          <w:snapToGrid w:val="0"/>
          <w:szCs w:val="28"/>
        </w:rPr>
        <w:t xml:space="preserve"> рабочая высота профиля Н</w:t>
      </w:r>
      <w:r w:rsidR="00623BB8" w:rsidRPr="00264242">
        <w:rPr>
          <w:snapToGrid w:val="0"/>
          <w:szCs w:val="28"/>
          <w:vertAlign w:val="subscript"/>
        </w:rPr>
        <w:t>1</w:t>
      </w:r>
      <w:r w:rsidR="00623BB8" w:rsidRPr="00264242">
        <w:rPr>
          <w:i/>
          <w:snapToGrid w:val="0"/>
          <w:szCs w:val="28"/>
        </w:rPr>
        <w:t xml:space="preserve"> </w:t>
      </w:r>
      <w:r w:rsidR="00623BB8" w:rsidRPr="00264242">
        <w:rPr>
          <w:snapToGrid w:val="0"/>
          <w:szCs w:val="28"/>
        </w:rPr>
        <w:t>и номинальный радиус закругления впадины резьбы болта R</w:t>
      </w:r>
      <w:r w:rsidR="00623BB8" w:rsidRPr="00264242">
        <w:rPr>
          <w:i/>
          <w:snapToGrid w:val="0"/>
          <w:szCs w:val="28"/>
        </w:rPr>
        <w:t xml:space="preserve">. </w:t>
      </w:r>
      <w:r w:rsidR="00623BB8" w:rsidRPr="00264242">
        <w:rPr>
          <w:snapToGrid w:val="0"/>
          <w:szCs w:val="28"/>
        </w:rPr>
        <w:t>Профиль, номинальные размеры диаметров, а также параметры</w:t>
      </w:r>
      <w:r w:rsidR="00623BB8" w:rsidRPr="00264242">
        <w:rPr>
          <w:b/>
          <w:snapToGrid w:val="0"/>
          <w:szCs w:val="28"/>
        </w:rPr>
        <w:t xml:space="preserve"> </w:t>
      </w:r>
      <w:r w:rsidR="00623BB8" w:rsidRPr="00264242">
        <w:rPr>
          <w:snapToGrid w:val="0"/>
          <w:szCs w:val="28"/>
        </w:rPr>
        <w:t xml:space="preserve">Р, </w:t>
      </w:r>
      <w:r w:rsidR="00623BB8" w:rsidRPr="00264242">
        <w:rPr>
          <w:snapToGrid w:val="0"/>
          <w:szCs w:val="28"/>
        </w:rPr>
        <w:sym w:font="Symbol" w:char="F061"/>
      </w:r>
      <w:r w:rsidR="00623BB8" w:rsidRPr="00264242">
        <w:rPr>
          <w:i/>
          <w:snapToGrid w:val="0"/>
          <w:szCs w:val="28"/>
        </w:rPr>
        <w:t>,</w:t>
      </w:r>
      <w:r w:rsidR="00623BB8" w:rsidRPr="00264242">
        <w:rPr>
          <w:snapToGrid w:val="0"/>
          <w:szCs w:val="28"/>
        </w:rPr>
        <w:t xml:space="preserve"> и Н</w:t>
      </w:r>
      <w:r w:rsidR="00623BB8" w:rsidRPr="00264242">
        <w:rPr>
          <w:snapToGrid w:val="0"/>
          <w:szCs w:val="28"/>
          <w:vertAlign w:val="subscript"/>
        </w:rPr>
        <w:t>1</w:t>
      </w:r>
      <w:r w:rsidR="00623BB8" w:rsidRPr="00264242">
        <w:rPr>
          <w:snapToGrid w:val="0"/>
          <w:szCs w:val="28"/>
        </w:rPr>
        <w:t xml:space="preserve"> являются общими как для наружной (болта, шпильки, винта и др.), так и внутренней (гайки, гнезда и др.) резьб. </w:t>
      </w: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snapToGrid w:val="0"/>
          <w:szCs w:val="28"/>
        </w:rPr>
      </w:pPr>
    </w:p>
    <w:p w:rsidR="00623BB8" w:rsidRPr="00264242" w:rsidRDefault="00623BB8" w:rsidP="00EA6D0F">
      <w:pPr>
        <w:ind w:firstLine="709"/>
        <w:jc w:val="both"/>
        <w:rPr>
          <w:b/>
          <w:i/>
          <w:snapToGrid w:val="0"/>
          <w:szCs w:val="28"/>
        </w:rPr>
      </w:pPr>
      <w:r w:rsidRPr="00264242">
        <w:rPr>
          <w:b/>
          <w:i/>
          <w:snapToGrid w:val="0"/>
          <w:szCs w:val="28"/>
        </w:rPr>
        <w:t xml:space="preserve">                            </w:t>
      </w:r>
    </w:p>
    <w:p w:rsidR="00623BB8" w:rsidRPr="00264242" w:rsidRDefault="00623BB8" w:rsidP="00EA6D0F">
      <w:pPr>
        <w:ind w:firstLine="709"/>
        <w:jc w:val="both"/>
        <w:rPr>
          <w:szCs w:val="28"/>
        </w:rPr>
      </w:pPr>
      <w:r w:rsidRPr="00264242">
        <w:rPr>
          <w:snapToGrid w:val="0"/>
          <w:szCs w:val="28"/>
        </w:rPr>
        <w:t xml:space="preserve">           </w:t>
      </w:r>
      <w:r w:rsidRPr="00264242">
        <w:rPr>
          <w:b/>
          <w:i/>
          <w:snapToGrid w:val="0"/>
          <w:szCs w:val="28"/>
        </w:rPr>
        <w:t>а</w:t>
      </w:r>
      <w:r w:rsidRPr="00264242">
        <w:rPr>
          <w:snapToGrid w:val="0"/>
          <w:szCs w:val="28"/>
        </w:rPr>
        <w:t xml:space="preserve">)                                                                                    </w:t>
      </w:r>
      <w:r w:rsidRPr="00264242">
        <w:rPr>
          <w:b/>
          <w:i/>
          <w:snapToGrid w:val="0"/>
          <w:szCs w:val="28"/>
        </w:rPr>
        <w:t>в</w:t>
      </w:r>
      <w:r w:rsidRPr="00264242">
        <w:rPr>
          <w:snapToGrid w:val="0"/>
          <w:szCs w:val="28"/>
        </w:rPr>
        <w:t>)</w:t>
      </w:r>
    </w:p>
    <w:p w:rsidR="00623BB8" w:rsidRPr="00EA6D0F" w:rsidRDefault="00EA6D0F" w:rsidP="00EA6D0F">
      <w:pPr>
        <w:pStyle w:val="5"/>
        <w:spacing w:before="0" w:after="0"/>
        <w:ind w:firstLine="709"/>
        <w:jc w:val="center"/>
        <w:rPr>
          <w:rFonts w:ascii="Times New Roman" w:hAnsi="Times New Roman"/>
          <w:b w:val="0"/>
          <w:i w:val="0"/>
          <w:sz w:val="28"/>
          <w:szCs w:val="28"/>
        </w:rPr>
      </w:pPr>
      <w:r w:rsidRPr="00EA6D0F">
        <w:rPr>
          <w:rFonts w:ascii="Times New Roman" w:hAnsi="Times New Roman"/>
          <w:b w:val="0"/>
          <w:i w:val="0"/>
          <w:sz w:val="28"/>
          <w:szCs w:val="28"/>
          <w:lang w:val="kk-KZ"/>
        </w:rPr>
        <w:t xml:space="preserve">Рисунок 27 - </w:t>
      </w:r>
      <w:r w:rsidR="00623BB8" w:rsidRPr="00EA6D0F">
        <w:rPr>
          <w:rFonts w:ascii="Times New Roman" w:hAnsi="Times New Roman"/>
          <w:b w:val="0"/>
          <w:i w:val="0"/>
          <w:sz w:val="28"/>
          <w:szCs w:val="28"/>
        </w:rPr>
        <w:t>Профиль и предельные контуры резьбового соединения (а), плокосрезанная (б) и закругленная (в) форма впадин</w:t>
      </w:r>
    </w:p>
    <w:p w:rsidR="00623BB8" w:rsidRPr="00264242" w:rsidRDefault="00623BB8" w:rsidP="00EA6D0F">
      <w:pPr>
        <w:pStyle w:val="a9"/>
        <w:ind w:firstLine="709"/>
        <w:jc w:val="both"/>
        <w:rPr>
          <w:szCs w:val="28"/>
        </w:rPr>
      </w:pPr>
    </w:p>
    <w:p w:rsidR="00623BB8" w:rsidRPr="00EA6D0F" w:rsidRDefault="00CE5369" w:rsidP="00EA6D0F">
      <w:pPr>
        <w:ind w:firstLine="709"/>
        <w:jc w:val="center"/>
        <w:rPr>
          <w:b/>
          <w:i/>
          <w:szCs w:val="28"/>
        </w:rPr>
      </w:pPr>
      <w:r>
        <w:rPr>
          <w:b/>
          <w:i/>
          <w:szCs w:val="28"/>
          <w:lang w:val="kk-KZ"/>
        </w:rPr>
        <w:t>2</w:t>
      </w:r>
      <w:r w:rsidR="00EA6D0F" w:rsidRPr="00EA6D0F">
        <w:rPr>
          <w:b/>
          <w:i/>
          <w:szCs w:val="28"/>
          <w:lang w:val="kk-KZ"/>
        </w:rPr>
        <w:t>.</w:t>
      </w:r>
      <w:r w:rsidR="00623BB8" w:rsidRPr="00EA6D0F">
        <w:rPr>
          <w:b/>
          <w:i/>
          <w:szCs w:val="28"/>
        </w:rPr>
        <w:t>Общие принципы взаимозаменяемости цилиндрических  резьб</w:t>
      </w:r>
    </w:p>
    <w:p w:rsidR="00623BB8" w:rsidRPr="00264242" w:rsidRDefault="00623BB8" w:rsidP="00EA6D0F">
      <w:pPr>
        <w:ind w:firstLine="709"/>
        <w:jc w:val="both"/>
        <w:rPr>
          <w:snapToGrid w:val="0"/>
          <w:szCs w:val="28"/>
        </w:rPr>
      </w:pPr>
      <w:r w:rsidRPr="00264242">
        <w:rPr>
          <w:snapToGrid w:val="0"/>
          <w:szCs w:val="28"/>
        </w:rPr>
        <w:t>Системы допусков и посадок, обеспечивающих взаимозаменяемость метрической, трапецеидальной, упорной, трубной и других цилиндрических резьб, построены на едином принципе: они учитывают наличие взаимосвязи погрешностей отдельных параметров резьбы.</w:t>
      </w:r>
    </w:p>
    <w:p w:rsidR="00623BB8" w:rsidRPr="00264242" w:rsidRDefault="00623BB8" w:rsidP="00EA6D0F">
      <w:pPr>
        <w:ind w:firstLine="709"/>
        <w:jc w:val="both"/>
        <w:rPr>
          <w:snapToGrid w:val="0"/>
          <w:szCs w:val="28"/>
        </w:rPr>
      </w:pPr>
      <w:r w:rsidRPr="00264242">
        <w:rPr>
          <w:snapToGrid w:val="0"/>
          <w:szCs w:val="28"/>
        </w:rPr>
        <w:t>Для обеспечения требований взаимозаменяемости свинчиваемых изделий устанавливают предельные контуры резьбы болта и гайки (рис</w:t>
      </w:r>
      <w:r w:rsidR="00BA4EFF">
        <w:rPr>
          <w:snapToGrid w:val="0"/>
          <w:szCs w:val="28"/>
          <w:lang w:val="kk-KZ"/>
        </w:rPr>
        <w:t>унок</w:t>
      </w:r>
      <w:r w:rsidRPr="00264242">
        <w:rPr>
          <w:snapToGrid w:val="0"/>
          <w:szCs w:val="28"/>
        </w:rPr>
        <w:t xml:space="preserve"> 2</w:t>
      </w:r>
      <w:r w:rsidR="00BA4EFF">
        <w:rPr>
          <w:snapToGrid w:val="0"/>
          <w:szCs w:val="28"/>
          <w:lang w:val="kk-KZ"/>
        </w:rPr>
        <w:t>7</w:t>
      </w:r>
      <w:r w:rsidRPr="00264242">
        <w:rPr>
          <w:snapToGrid w:val="0"/>
          <w:szCs w:val="28"/>
        </w:rPr>
        <w:t xml:space="preserve">, </w:t>
      </w:r>
      <w:r w:rsidRPr="00264242">
        <w:rPr>
          <w:b/>
          <w:i/>
          <w:snapToGrid w:val="0"/>
          <w:szCs w:val="28"/>
        </w:rPr>
        <w:t>а</w:t>
      </w:r>
      <w:r w:rsidRPr="00264242">
        <w:rPr>
          <w:snapToGrid w:val="0"/>
          <w:szCs w:val="28"/>
        </w:rPr>
        <w:t>). Свинчиваемость резьбовых деталей и требуемое качество соединения обеспечиваются, если действительные контуры болта и гайки не будут выходить за соответствующие предельные контуры на всей длине свинчивания.</w:t>
      </w:r>
    </w:p>
    <w:p w:rsidR="00623BB8" w:rsidRDefault="00623BB8" w:rsidP="00CE5369">
      <w:pPr>
        <w:pStyle w:val="21"/>
        <w:spacing w:after="0" w:line="240" w:lineRule="auto"/>
        <w:ind w:left="0" w:firstLine="709"/>
        <w:jc w:val="both"/>
        <w:rPr>
          <w:b/>
          <w:szCs w:val="28"/>
          <w:lang w:val="kk-KZ"/>
        </w:rPr>
      </w:pPr>
      <w:r w:rsidRPr="00264242">
        <w:rPr>
          <w:szCs w:val="28"/>
        </w:rPr>
        <w:t xml:space="preserve">Посадки резьбовых соединений (для резьб общего назначения и большинства специальных резьб) определяются в основном характером соединений по боковым сторонам профиля. Расположение полей допусков наружного и внутреннего диаметров исключает возможность получения натяга по вершинам и впадинам резьбы. </w:t>
      </w:r>
    </w:p>
    <w:p w:rsidR="00623BB8" w:rsidRPr="00264242" w:rsidRDefault="00623BB8" w:rsidP="00CE5369">
      <w:pPr>
        <w:ind w:firstLine="709"/>
        <w:jc w:val="both"/>
        <w:rPr>
          <w:b/>
          <w:szCs w:val="28"/>
        </w:rPr>
      </w:pPr>
      <w:r w:rsidRPr="00CE5369">
        <w:rPr>
          <w:i/>
          <w:szCs w:val="28"/>
        </w:rPr>
        <w:t>Допуски резьб с натягом и с переходными посадками</w:t>
      </w:r>
      <w:r w:rsidR="00CE5369">
        <w:rPr>
          <w:i/>
          <w:szCs w:val="28"/>
          <w:lang w:val="kk-KZ"/>
        </w:rPr>
        <w:t xml:space="preserve">. </w:t>
      </w:r>
      <w:r w:rsidRPr="00264242">
        <w:rPr>
          <w:snapToGrid w:val="0"/>
          <w:szCs w:val="28"/>
        </w:rPr>
        <w:t>Рассматриваемые посадки служат главным образом для соединения шпилек с корпусными деталями, если нельзя применить соединения винтовое или типа болт — гайка. Эти посадки применяют в крепежных соединениях, работающих при ударах, вибрациях, колебаниях температуры, для центрирования деталей на резьбе и т. д.</w:t>
      </w:r>
    </w:p>
    <w:p w:rsidR="00623BB8" w:rsidRPr="00264242" w:rsidRDefault="00623BB8" w:rsidP="00EA6D0F">
      <w:pPr>
        <w:ind w:firstLine="709"/>
        <w:jc w:val="both"/>
        <w:rPr>
          <w:snapToGrid w:val="0"/>
          <w:szCs w:val="28"/>
        </w:rPr>
      </w:pPr>
      <w:r w:rsidRPr="00264242">
        <w:rPr>
          <w:i/>
          <w:snapToGrid w:val="0"/>
          <w:szCs w:val="28"/>
        </w:rPr>
        <w:lastRenderedPageBreak/>
        <w:t>Посадки с натягом и переходные</w:t>
      </w:r>
      <w:r w:rsidRPr="00264242">
        <w:rPr>
          <w:snapToGrid w:val="0"/>
          <w:szCs w:val="28"/>
        </w:rPr>
        <w:t xml:space="preserve"> должны обеспечивать неподвижность собранных деталей, исключающую самоотвинчивание шпилек и возможность вывинчивания их из гнезда под действием моментов, возникающих на другом конце шпилек при отвинчивании гаек</w:t>
      </w:r>
      <w:r w:rsidRPr="00264242">
        <w:rPr>
          <w:i/>
          <w:snapToGrid w:val="0"/>
          <w:szCs w:val="28"/>
        </w:rPr>
        <w:t>.</w:t>
      </w:r>
      <w:r w:rsidRPr="00264242">
        <w:rPr>
          <w:snapToGrid w:val="0"/>
          <w:szCs w:val="28"/>
        </w:rPr>
        <w:t xml:space="preserve"> Натяги создаются только по боковым сторонам профиля, т. е. по средним диаметрам сопрягаемых резьб; по наружным и внутренним диаметрам предусматриваются зазоры </w:t>
      </w:r>
    </w:p>
    <w:p w:rsidR="00CE5369" w:rsidRDefault="00CE5369" w:rsidP="00EA6D0F">
      <w:pPr>
        <w:pStyle w:val="21"/>
        <w:spacing w:line="240" w:lineRule="auto"/>
        <w:ind w:left="0" w:firstLine="709"/>
        <w:jc w:val="both"/>
        <w:rPr>
          <w:b/>
          <w:szCs w:val="28"/>
          <w:lang w:val="kk-KZ"/>
        </w:rPr>
      </w:pPr>
    </w:p>
    <w:p w:rsidR="00CE5369" w:rsidRPr="00CE5369" w:rsidRDefault="00CE5369" w:rsidP="00C038A1">
      <w:pPr>
        <w:ind w:firstLine="709"/>
        <w:jc w:val="center"/>
        <w:rPr>
          <w:i/>
          <w:szCs w:val="28"/>
          <w:lang w:val="kk-KZ"/>
        </w:rPr>
      </w:pPr>
      <w:r>
        <w:rPr>
          <w:b/>
          <w:i/>
          <w:szCs w:val="28"/>
          <w:lang w:val="kk-KZ"/>
        </w:rPr>
        <w:t>3</w:t>
      </w:r>
      <w:r w:rsidRPr="00CE5369">
        <w:rPr>
          <w:b/>
          <w:i/>
          <w:szCs w:val="28"/>
          <w:lang w:val="kk-KZ"/>
        </w:rPr>
        <w:t>.</w:t>
      </w:r>
      <w:r w:rsidRPr="00CE5369">
        <w:rPr>
          <w:b/>
          <w:i/>
          <w:szCs w:val="28"/>
        </w:rPr>
        <w:t>Определение предельных размеров деталей резьбового сопряжения</w:t>
      </w:r>
    </w:p>
    <w:p w:rsidR="00CE5369" w:rsidRPr="004749D4" w:rsidRDefault="00CE5369" w:rsidP="00CE5369">
      <w:pPr>
        <w:ind w:firstLine="709"/>
        <w:jc w:val="both"/>
        <w:rPr>
          <w:szCs w:val="28"/>
        </w:rPr>
      </w:pPr>
      <w:r w:rsidRPr="004749D4">
        <w:rPr>
          <w:szCs w:val="28"/>
        </w:rPr>
        <w:t>Основным параметром резьбового сопряжения, обеспечиваю</w:t>
      </w:r>
      <w:r w:rsidRPr="004749D4">
        <w:rPr>
          <w:szCs w:val="28"/>
        </w:rPr>
        <w:softHyphen/>
        <w:t>щим точность и характер сопряжения, является средний диаметр. Допуски на наружный и внутренний диаметры построены таким образом, чтобы обеспечить гарантированный зазор. Отклонения шага и половины угла профиля, влияющие на взаимозаменяемость, стандартом не нормируются. Погрешности этих элементов компен</w:t>
      </w:r>
      <w:r w:rsidRPr="004749D4">
        <w:rPr>
          <w:szCs w:val="28"/>
        </w:rPr>
        <w:softHyphen/>
        <w:t xml:space="preserve">сируют изменением среднего диаметра. </w:t>
      </w:r>
    </w:p>
    <w:p w:rsidR="00CE5369" w:rsidRPr="004749D4" w:rsidRDefault="00CE5369" w:rsidP="00CE5369">
      <w:pPr>
        <w:ind w:firstLine="709"/>
        <w:jc w:val="both"/>
        <w:rPr>
          <w:szCs w:val="28"/>
        </w:rPr>
      </w:pPr>
      <w:r w:rsidRPr="004749D4">
        <w:rPr>
          <w:szCs w:val="28"/>
        </w:rPr>
        <w:t xml:space="preserve">Таким образом, о годности резьбовых деталей </w:t>
      </w:r>
      <w:r w:rsidR="00C038A1" w:rsidRPr="004749D4">
        <w:rPr>
          <w:szCs w:val="28"/>
        </w:rPr>
        <w:t xml:space="preserve">судят </w:t>
      </w:r>
      <w:r w:rsidRPr="004749D4">
        <w:rPr>
          <w:szCs w:val="28"/>
        </w:rPr>
        <w:t>по среднему диаметру и по приведенному среднему диаметру (подсчитан</w:t>
      </w:r>
      <w:r w:rsidRPr="004749D4">
        <w:rPr>
          <w:szCs w:val="28"/>
        </w:rPr>
        <w:softHyphen/>
        <w:t>ному по результатам измерения), и по измеренному собственно сред</w:t>
      </w:r>
      <w:r w:rsidRPr="004749D4">
        <w:rPr>
          <w:szCs w:val="28"/>
        </w:rPr>
        <w:softHyphen/>
        <w:t>нему диаметру. При таком способе оценки годности результаты дифференцированного контроля совпадают с результатами контро</w:t>
      </w:r>
      <w:r w:rsidRPr="004749D4">
        <w:rPr>
          <w:szCs w:val="28"/>
        </w:rPr>
        <w:softHyphen/>
        <w:t>ля калибрами, который производят комплексно по свинчиваемости с изделием.</w:t>
      </w:r>
      <w:r>
        <w:rPr>
          <w:szCs w:val="28"/>
          <w:lang w:val="kk-KZ"/>
        </w:rPr>
        <w:t xml:space="preserve"> </w:t>
      </w:r>
      <w:r w:rsidRPr="004749D4">
        <w:rPr>
          <w:szCs w:val="28"/>
        </w:rPr>
        <w:t>Предельные отклонения резьб нормированы ГОСТ 16093—70 в посадках скользящих и в посадках с зазорами.</w:t>
      </w:r>
    </w:p>
    <w:p w:rsidR="00CE5369" w:rsidRPr="004749D4" w:rsidRDefault="00CE5369" w:rsidP="00CE5369">
      <w:pPr>
        <w:ind w:firstLine="709"/>
        <w:jc w:val="both"/>
        <w:rPr>
          <w:szCs w:val="28"/>
        </w:rPr>
      </w:pPr>
      <w:r w:rsidRPr="004749D4">
        <w:rPr>
          <w:szCs w:val="28"/>
        </w:rPr>
        <w:t>Установлены следующие ряды основных отклонений, обозначае</w:t>
      </w:r>
      <w:r w:rsidRPr="004749D4">
        <w:rPr>
          <w:szCs w:val="28"/>
        </w:rPr>
        <w:softHyphen/>
        <w:t>мые буквами латинского алфавита (строчной для болта и пропис</w:t>
      </w:r>
      <w:r w:rsidRPr="004749D4">
        <w:rPr>
          <w:szCs w:val="28"/>
        </w:rPr>
        <w:softHyphen/>
        <w:t xml:space="preserve">ной для гайки): для резьбы болтов — </w:t>
      </w:r>
      <w:r w:rsidRPr="004749D4">
        <w:rPr>
          <w:i/>
          <w:szCs w:val="28"/>
        </w:rPr>
        <w:t>h</w:t>
      </w:r>
      <w:r w:rsidRPr="004749D4">
        <w:rPr>
          <w:szCs w:val="28"/>
        </w:rPr>
        <w:t xml:space="preserve"> (скользящая посадка), </w:t>
      </w:r>
      <w:r w:rsidRPr="004749D4">
        <w:rPr>
          <w:i/>
          <w:szCs w:val="28"/>
        </w:rPr>
        <w:t>g</w:t>
      </w:r>
      <w:r w:rsidRPr="004749D4">
        <w:rPr>
          <w:szCs w:val="28"/>
        </w:rPr>
        <w:t xml:space="preserve">, </w:t>
      </w:r>
      <w:r w:rsidRPr="004749D4">
        <w:rPr>
          <w:i/>
          <w:szCs w:val="28"/>
        </w:rPr>
        <w:t>е</w:t>
      </w:r>
      <w:r w:rsidRPr="004749D4">
        <w:rPr>
          <w:szCs w:val="28"/>
        </w:rPr>
        <w:t xml:space="preserve">, </w:t>
      </w:r>
      <w:r w:rsidRPr="004749D4">
        <w:rPr>
          <w:i/>
          <w:szCs w:val="28"/>
        </w:rPr>
        <w:t>d</w:t>
      </w:r>
      <w:r w:rsidRPr="004749D4">
        <w:rPr>
          <w:szCs w:val="28"/>
        </w:rPr>
        <w:t xml:space="preserve"> (посадка с зазором); для резьбы гаек — </w:t>
      </w:r>
      <w:r w:rsidRPr="004749D4">
        <w:rPr>
          <w:i/>
          <w:szCs w:val="28"/>
        </w:rPr>
        <w:t>Н</w:t>
      </w:r>
      <w:r w:rsidRPr="004749D4">
        <w:rPr>
          <w:szCs w:val="28"/>
        </w:rPr>
        <w:t xml:space="preserve"> (скользящая по</w:t>
      </w:r>
      <w:r w:rsidRPr="004749D4">
        <w:rPr>
          <w:szCs w:val="28"/>
        </w:rPr>
        <w:softHyphen/>
        <w:t>садка),.</w:t>
      </w:r>
      <w:r w:rsidRPr="004749D4">
        <w:rPr>
          <w:i/>
          <w:szCs w:val="28"/>
        </w:rPr>
        <w:t>G</w:t>
      </w:r>
      <w:r w:rsidRPr="004749D4">
        <w:rPr>
          <w:szCs w:val="28"/>
        </w:rPr>
        <w:t xml:space="preserve"> (посадка с зазором).</w:t>
      </w:r>
    </w:p>
    <w:p w:rsidR="00CE5369" w:rsidRPr="00CE5369" w:rsidRDefault="00CE5369" w:rsidP="00CE5369">
      <w:pPr>
        <w:ind w:firstLine="709"/>
        <w:jc w:val="both"/>
        <w:rPr>
          <w:szCs w:val="28"/>
          <w:lang w:val="kk-KZ"/>
        </w:rPr>
      </w:pPr>
      <w:r w:rsidRPr="004749D4">
        <w:rPr>
          <w:szCs w:val="28"/>
        </w:rPr>
        <w:t>Установлены следующие степени точности, определяющие до</w:t>
      </w:r>
      <w:r w:rsidRPr="004749D4">
        <w:rPr>
          <w:szCs w:val="28"/>
        </w:rPr>
        <w:softHyphen/>
        <w:t>пуски диаметров резьбы болтов и гаек и обозначаемые числами</w:t>
      </w:r>
      <w:r>
        <w:rPr>
          <w:szCs w:val="28"/>
          <w:lang w:val="kk-KZ"/>
        </w:rPr>
        <w:t>.</w:t>
      </w:r>
    </w:p>
    <w:p w:rsidR="00CE5369" w:rsidRPr="00CE5369" w:rsidRDefault="00CE5369" w:rsidP="00CE5369">
      <w:pPr>
        <w:ind w:firstLine="709"/>
        <w:jc w:val="both"/>
        <w:rPr>
          <w:szCs w:val="28"/>
          <w:lang w:val="kk-KZ"/>
        </w:rPr>
      </w:pPr>
    </w:p>
    <w:p w:rsidR="00CE5369" w:rsidRPr="00CE5369" w:rsidRDefault="00CE5369" w:rsidP="00CE5369">
      <w:pPr>
        <w:ind w:firstLine="709"/>
        <w:rPr>
          <w:szCs w:val="28"/>
          <w:lang w:val="kk-KZ"/>
        </w:rPr>
      </w:pPr>
      <w:r w:rsidRPr="004749D4">
        <w:rPr>
          <w:szCs w:val="28"/>
        </w:rPr>
        <w:t>Таблица</w:t>
      </w:r>
      <w:r>
        <w:rPr>
          <w:szCs w:val="28"/>
          <w:lang w:val="kk-KZ"/>
        </w:rPr>
        <w:t xml:space="preserve"> 6 - </w:t>
      </w:r>
      <w:r w:rsidRPr="004749D4">
        <w:rPr>
          <w:szCs w:val="28"/>
        </w:rPr>
        <w:t>степени точности</w:t>
      </w:r>
      <w:r>
        <w:rPr>
          <w:szCs w:val="28"/>
          <w:lang w:val="kk-KZ"/>
        </w:rPr>
        <w:t xml:space="preserve"> для резьбового соединения</w:t>
      </w:r>
    </w:p>
    <w:tbl>
      <w:tblPr>
        <w:tblW w:w="0" w:type="auto"/>
        <w:jc w:val="center"/>
        <w:tblInd w:w="-1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92"/>
        <w:gridCol w:w="4184"/>
      </w:tblGrid>
      <w:tr w:rsidR="00CE5369" w:rsidRPr="004749D4" w:rsidTr="00CE5369">
        <w:trPr>
          <w:jc w:val="center"/>
        </w:trPr>
        <w:tc>
          <w:tcPr>
            <w:tcW w:w="4492" w:type="dxa"/>
          </w:tcPr>
          <w:p w:rsidR="00CE5369" w:rsidRPr="00C038A1" w:rsidRDefault="00CE5369" w:rsidP="00CE5369">
            <w:pPr>
              <w:ind w:hanging="23"/>
              <w:jc w:val="center"/>
              <w:rPr>
                <w:i/>
                <w:szCs w:val="28"/>
                <w:lang w:val="kk-KZ"/>
              </w:rPr>
            </w:pPr>
            <w:r w:rsidRPr="00C038A1">
              <w:rPr>
                <w:i/>
                <w:szCs w:val="28"/>
              </w:rPr>
              <w:t>Диаметры болта</w:t>
            </w:r>
          </w:p>
        </w:tc>
        <w:tc>
          <w:tcPr>
            <w:tcW w:w="4184" w:type="dxa"/>
          </w:tcPr>
          <w:p w:rsidR="00CE5369" w:rsidRPr="00C038A1" w:rsidRDefault="00CE5369" w:rsidP="00CE5369">
            <w:pPr>
              <w:ind w:hanging="23"/>
              <w:jc w:val="center"/>
              <w:rPr>
                <w:i/>
                <w:szCs w:val="28"/>
              </w:rPr>
            </w:pPr>
            <w:r w:rsidRPr="00C038A1">
              <w:rPr>
                <w:i/>
                <w:szCs w:val="28"/>
              </w:rPr>
              <w:t>Степени точности</w:t>
            </w:r>
          </w:p>
        </w:tc>
      </w:tr>
      <w:tr w:rsidR="00CE5369" w:rsidRPr="004749D4" w:rsidTr="00CE5369">
        <w:trPr>
          <w:trHeight w:val="422"/>
          <w:jc w:val="center"/>
        </w:trPr>
        <w:tc>
          <w:tcPr>
            <w:tcW w:w="4492" w:type="dxa"/>
          </w:tcPr>
          <w:p w:rsidR="00CE5369" w:rsidRPr="004749D4" w:rsidRDefault="00CE5369" w:rsidP="00E074C5">
            <w:pPr>
              <w:ind w:hanging="23"/>
              <w:jc w:val="both"/>
              <w:rPr>
                <w:szCs w:val="28"/>
              </w:rPr>
            </w:pPr>
            <w:r w:rsidRPr="004749D4">
              <w:rPr>
                <w:szCs w:val="28"/>
              </w:rPr>
              <w:t>наружный</w:t>
            </w:r>
          </w:p>
        </w:tc>
        <w:tc>
          <w:tcPr>
            <w:tcW w:w="4184" w:type="dxa"/>
          </w:tcPr>
          <w:p w:rsidR="00CE5369" w:rsidRPr="004749D4" w:rsidRDefault="00CE5369" w:rsidP="00E074C5">
            <w:pPr>
              <w:ind w:hanging="23"/>
              <w:jc w:val="both"/>
              <w:rPr>
                <w:szCs w:val="28"/>
              </w:rPr>
            </w:pPr>
            <w:r w:rsidRPr="004749D4">
              <w:rPr>
                <w:szCs w:val="28"/>
              </w:rPr>
              <w:t>4; 6; 8</w:t>
            </w:r>
          </w:p>
        </w:tc>
      </w:tr>
      <w:tr w:rsidR="00CE5369" w:rsidRPr="004749D4" w:rsidTr="00CE5369">
        <w:trPr>
          <w:jc w:val="center"/>
        </w:trPr>
        <w:tc>
          <w:tcPr>
            <w:tcW w:w="4492" w:type="dxa"/>
          </w:tcPr>
          <w:p w:rsidR="00CE5369" w:rsidRPr="004749D4" w:rsidRDefault="00CE5369" w:rsidP="00E074C5">
            <w:pPr>
              <w:ind w:hanging="23"/>
              <w:jc w:val="both"/>
              <w:rPr>
                <w:szCs w:val="28"/>
              </w:rPr>
            </w:pPr>
            <w:r w:rsidRPr="004749D4">
              <w:rPr>
                <w:szCs w:val="28"/>
              </w:rPr>
              <w:t>средний</w:t>
            </w:r>
          </w:p>
        </w:tc>
        <w:tc>
          <w:tcPr>
            <w:tcW w:w="4184" w:type="dxa"/>
          </w:tcPr>
          <w:p w:rsidR="00CE5369" w:rsidRPr="004749D4" w:rsidRDefault="00CE5369" w:rsidP="00E074C5">
            <w:pPr>
              <w:ind w:hanging="23"/>
              <w:jc w:val="both"/>
              <w:rPr>
                <w:szCs w:val="28"/>
              </w:rPr>
            </w:pPr>
            <w:r w:rsidRPr="004749D4">
              <w:rPr>
                <w:szCs w:val="28"/>
              </w:rPr>
              <w:t>4; 6; 7; 8</w:t>
            </w:r>
          </w:p>
        </w:tc>
      </w:tr>
      <w:tr w:rsidR="00CE5369" w:rsidRPr="004749D4" w:rsidTr="00CE5369">
        <w:trPr>
          <w:jc w:val="center"/>
        </w:trPr>
        <w:tc>
          <w:tcPr>
            <w:tcW w:w="4492" w:type="dxa"/>
          </w:tcPr>
          <w:p w:rsidR="00CE5369" w:rsidRPr="00C038A1" w:rsidRDefault="00CE5369" w:rsidP="00C038A1">
            <w:pPr>
              <w:ind w:hanging="23"/>
              <w:jc w:val="center"/>
              <w:rPr>
                <w:i/>
                <w:szCs w:val="28"/>
              </w:rPr>
            </w:pPr>
            <w:r w:rsidRPr="00C038A1">
              <w:rPr>
                <w:i/>
                <w:szCs w:val="28"/>
              </w:rPr>
              <w:t>Диаметры гайки:</w:t>
            </w:r>
          </w:p>
        </w:tc>
        <w:tc>
          <w:tcPr>
            <w:tcW w:w="4184" w:type="dxa"/>
          </w:tcPr>
          <w:p w:rsidR="00CE5369" w:rsidRPr="00C038A1" w:rsidRDefault="00CE5369" w:rsidP="00C038A1">
            <w:pPr>
              <w:ind w:hanging="23"/>
              <w:jc w:val="center"/>
              <w:rPr>
                <w:i/>
                <w:szCs w:val="28"/>
              </w:rPr>
            </w:pPr>
            <w:r w:rsidRPr="00C038A1">
              <w:rPr>
                <w:i/>
                <w:szCs w:val="28"/>
              </w:rPr>
              <w:t>Степени точности</w:t>
            </w:r>
          </w:p>
        </w:tc>
      </w:tr>
      <w:tr w:rsidR="00CE5369" w:rsidRPr="004749D4" w:rsidTr="00CE5369">
        <w:trPr>
          <w:jc w:val="center"/>
        </w:trPr>
        <w:tc>
          <w:tcPr>
            <w:tcW w:w="4492" w:type="dxa"/>
          </w:tcPr>
          <w:p w:rsidR="00CE5369" w:rsidRPr="004749D4" w:rsidRDefault="00CE5369" w:rsidP="00E074C5">
            <w:pPr>
              <w:ind w:hanging="23"/>
              <w:jc w:val="both"/>
              <w:rPr>
                <w:szCs w:val="28"/>
              </w:rPr>
            </w:pPr>
            <w:r w:rsidRPr="004749D4">
              <w:rPr>
                <w:szCs w:val="28"/>
              </w:rPr>
              <w:t>внутренний</w:t>
            </w:r>
          </w:p>
        </w:tc>
        <w:tc>
          <w:tcPr>
            <w:tcW w:w="4184" w:type="dxa"/>
          </w:tcPr>
          <w:p w:rsidR="00CE5369" w:rsidRPr="004749D4" w:rsidRDefault="00CE5369" w:rsidP="00E074C5">
            <w:pPr>
              <w:ind w:hanging="23"/>
              <w:jc w:val="both"/>
              <w:rPr>
                <w:szCs w:val="28"/>
              </w:rPr>
            </w:pPr>
            <w:r w:rsidRPr="004749D4">
              <w:rPr>
                <w:szCs w:val="28"/>
              </w:rPr>
              <w:t>5; 6; 7</w:t>
            </w:r>
          </w:p>
        </w:tc>
      </w:tr>
      <w:tr w:rsidR="00CE5369" w:rsidRPr="004749D4" w:rsidTr="00CE5369">
        <w:trPr>
          <w:jc w:val="center"/>
        </w:trPr>
        <w:tc>
          <w:tcPr>
            <w:tcW w:w="4492" w:type="dxa"/>
          </w:tcPr>
          <w:p w:rsidR="00CE5369" w:rsidRPr="004749D4" w:rsidRDefault="00CE5369" w:rsidP="00E074C5">
            <w:pPr>
              <w:ind w:hanging="23"/>
              <w:jc w:val="both"/>
              <w:rPr>
                <w:szCs w:val="28"/>
              </w:rPr>
            </w:pPr>
            <w:r w:rsidRPr="004749D4">
              <w:rPr>
                <w:szCs w:val="28"/>
              </w:rPr>
              <w:t>средний</w:t>
            </w:r>
          </w:p>
        </w:tc>
        <w:tc>
          <w:tcPr>
            <w:tcW w:w="4184" w:type="dxa"/>
          </w:tcPr>
          <w:p w:rsidR="00CE5369" w:rsidRPr="004749D4" w:rsidRDefault="00CE5369" w:rsidP="00E074C5">
            <w:pPr>
              <w:ind w:hanging="23"/>
              <w:jc w:val="both"/>
              <w:rPr>
                <w:szCs w:val="28"/>
              </w:rPr>
            </w:pPr>
            <w:r w:rsidRPr="004749D4">
              <w:rPr>
                <w:szCs w:val="28"/>
              </w:rPr>
              <w:t>4; 5; 6; 7</w:t>
            </w:r>
          </w:p>
        </w:tc>
      </w:tr>
    </w:tbl>
    <w:p w:rsidR="00CE5369" w:rsidRPr="004749D4" w:rsidRDefault="00CE5369" w:rsidP="00CE5369">
      <w:pPr>
        <w:ind w:firstLine="709"/>
        <w:jc w:val="both"/>
        <w:rPr>
          <w:szCs w:val="28"/>
        </w:rPr>
      </w:pPr>
    </w:p>
    <w:p w:rsidR="00CE5369" w:rsidRPr="004749D4" w:rsidRDefault="00CE5369" w:rsidP="00CE5369">
      <w:pPr>
        <w:ind w:firstLine="709"/>
        <w:jc w:val="both"/>
        <w:rPr>
          <w:szCs w:val="28"/>
        </w:rPr>
      </w:pPr>
      <w:r w:rsidRPr="004749D4">
        <w:rPr>
          <w:szCs w:val="28"/>
        </w:rPr>
        <w:t>Обозначение поля допуска диаметра резьбы состоит из цифры, показывающей степень точности, и буквы, обозначающей основное отклонение. Например, 6</w:t>
      </w:r>
      <w:r w:rsidRPr="004749D4">
        <w:rPr>
          <w:i/>
          <w:szCs w:val="28"/>
          <w:lang w:val="en-US"/>
        </w:rPr>
        <w:t>h</w:t>
      </w:r>
      <w:r w:rsidRPr="004749D4">
        <w:rPr>
          <w:szCs w:val="28"/>
        </w:rPr>
        <w:t xml:space="preserve"> — для резьбы болтов; 6</w:t>
      </w:r>
      <w:r w:rsidRPr="004749D4">
        <w:rPr>
          <w:i/>
          <w:szCs w:val="28"/>
          <w:lang w:val="en-US"/>
        </w:rPr>
        <w:t>H</w:t>
      </w:r>
      <w:r w:rsidRPr="004749D4">
        <w:rPr>
          <w:szCs w:val="28"/>
        </w:rPr>
        <w:t xml:space="preserve"> — для резьбы гайки.</w:t>
      </w:r>
    </w:p>
    <w:p w:rsidR="00CE5369" w:rsidRDefault="00CE5369" w:rsidP="00CE5369">
      <w:pPr>
        <w:jc w:val="both"/>
        <w:rPr>
          <w:szCs w:val="28"/>
          <w:lang w:val="kk-KZ"/>
        </w:rPr>
      </w:pPr>
    </w:p>
    <w:p w:rsidR="00CE5369" w:rsidRPr="00CE5369" w:rsidRDefault="00CE5369" w:rsidP="00CE5369">
      <w:pPr>
        <w:jc w:val="both"/>
        <w:rPr>
          <w:szCs w:val="28"/>
          <w:lang w:val="kk-KZ"/>
        </w:rPr>
      </w:pPr>
      <w:r w:rsidRPr="004749D4">
        <w:rPr>
          <w:szCs w:val="28"/>
        </w:rPr>
        <w:t xml:space="preserve">Таблица </w:t>
      </w:r>
      <w:r>
        <w:rPr>
          <w:szCs w:val="28"/>
          <w:lang w:val="kk-KZ"/>
        </w:rPr>
        <w:t>7 – Поля допусков для резьбового соединения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CE5369" w:rsidRPr="004749D4" w:rsidTr="00E074C5">
        <w:tc>
          <w:tcPr>
            <w:tcW w:w="3190" w:type="dxa"/>
            <w:vMerge w:val="restart"/>
          </w:tcPr>
          <w:p w:rsidR="00CE5369" w:rsidRPr="004749D4" w:rsidRDefault="00CE5369" w:rsidP="00CE5369">
            <w:pPr>
              <w:jc w:val="center"/>
              <w:rPr>
                <w:szCs w:val="28"/>
              </w:rPr>
            </w:pPr>
            <w:r w:rsidRPr="004749D4">
              <w:rPr>
                <w:szCs w:val="28"/>
              </w:rPr>
              <w:t>Классы точности</w:t>
            </w:r>
          </w:p>
        </w:tc>
        <w:tc>
          <w:tcPr>
            <w:tcW w:w="6381" w:type="dxa"/>
            <w:gridSpan w:val="2"/>
          </w:tcPr>
          <w:p w:rsidR="00CE5369" w:rsidRPr="004749D4" w:rsidRDefault="00CE5369" w:rsidP="00CE5369">
            <w:pPr>
              <w:jc w:val="center"/>
              <w:rPr>
                <w:szCs w:val="28"/>
              </w:rPr>
            </w:pPr>
            <w:r w:rsidRPr="004749D4">
              <w:rPr>
                <w:szCs w:val="28"/>
              </w:rPr>
              <w:t>Поля допусков резьб</w:t>
            </w:r>
          </w:p>
        </w:tc>
      </w:tr>
      <w:tr w:rsidR="00CE5369" w:rsidRPr="004749D4" w:rsidTr="00E074C5">
        <w:tc>
          <w:tcPr>
            <w:tcW w:w="3190" w:type="dxa"/>
            <w:vMerge/>
          </w:tcPr>
          <w:p w:rsidR="00CE5369" w:rsidRPr="004749D4" w:rsidRDefault="00CE5369" w:rsidP="00CE5369">
            <w:pPr>
              <w:jc w:val="center"/>
              <w:rPr>
                <w:szCs w:val="28"/>
              </w:rPr>
            </w:pPr>
          </w:p>
        </w:tc>
        <w:tc>
          <w:tcPr>
            <w:tcW w:w="3190" w:type="dxa"/>
          </w:tcPr>
          <w:p w:rsidR="00CE5369" w:rsidRPr="004749D4" w:rsidRDefault="00CE5369" w:rsidP="00CE5369">
            <w:pPr>
              <w:jc w:val="center"/>
              <w:rPr>
                <w:szCs w:val="28"/>
              </w:rPr>
            </w:pPr>
            <w:r w:rsidRPr="004749D4">
              <w:rPr>
                <w:szCs w:val="28"/>
              </w:rPr>
              <w:t>болтов</w:t>
            </w:r>
          </w:p>
        </w:tc>
        <w:tc>
          <w:tcPr>
            <w:tcW w:w="3191" w:type="dxa"/>
          </w:tcPr>
          <w:p w:rsidR="00CE5369" w:rsidRPr="004749D4" w:rsidRDefault="00CE5369" w:rsidP="00CE5369">
            <w:pPr>
              <w:jc w:val="center"/>
              <w:rPr>
                <w:szCs w:val="28"/>
              </w:rPr>
            </w:pPr>
            <w:r w:rsidRPr="004749D4">
              <w:rPr>
                <w:szCs w:val="28"/>
              </w:rPr>
              <w:t>гаек</w:t>
            </w:r>
          </w:p>
        </w:tc>
      </w:tr>
      <w:tr w:rsidR="00CE5369" w:rsidRPr="004749D4" w:rsidTr="00E074C5">
        <w:tc>
          <w:tcPr>
            <w:tcW w:w="3190" w:type="dxa"/>
          </w:tcPr>
          <w:p w:rsidR="00CE5369" w:rsidRPr="004749D4" w:rsidRDefault="00CE5369" w:rsidP="00E074C5">
            <w:pPr>
              <w:jc w:val="both"/>
              <w:rPr>
                <w:szCs w:val="28"/>
              </w:rPr>
            </w:pPr>
            <w:r w:rsidRPr="004749D4">
              <w:rPr>
                <w:szCs w:val="28"/>
              </w:rPr>
              <w:t>Точный</w:t>
            </w:r>
          </w:p>
          <w:p w:rsidR="00CE5369" w:rsidRPr="004749D4" w:rsidRDefault="00CE5369" w:rsidP="00E074C5">
            <w:pPr>
              <w:jc w:val="both"/>
              <w:rPr>
                <w:szCs w:val="28"/>
              </w:rPr>
            </w:pPr>
            <w:r w:rsidRPr="004749D4">
              <w:rPr>
                <w:szCs w:val="28"/>
              </w:rPr>
              <w:t>Средний</w:t>
            </w:r>
          </w:p>
          <w:p w:rsidR="00CE5369" w:rsidRPr="004749D4" w:rsidRDefault="00CE5369" w:rsidP="00E074C5">
            <w:pPr>
              <w:jc w:val="both"/>
              <w:rPr>
                <w:szCs w:val="28"/>
              </w:rPr>
            </w:pPr>
            <w:r w:rsidRPr="004749D4">
              <w:rPr>
                <w:szCs w:val="28"/>
              </w:rPr>
              <w:lastRenderedPageBreak/>
              <w:t>Грубый</w:t>
            </w:r>
          </w:p>
        </w:tc>
        <w:tc>
          <w:tcPr>
            <w:tcW w:w="3190" w:type="dxa"/>
          </w:tcPr>
          <w:p w:rsidR="00CE5369" w:rsidRPr="004749D4" w:rsidRDefault="00CE5369" w:rsidP="00E074C5">
            <w:pPr>
              <w:jc w:val="both"/>
              <w:rPr>
                <w:szCs w:val="28"/>
                <w:lang w:val="en-US"/>
              </w:rPr>
            </w:pPr>
            <w:r w:rsidRPr="004749D4">
              <w:rPr>
                <w:szCs w:val="28"/>
              </w:rPr>
              <w:lastRenderedPageBreak/>
              <w:t>4</w:t>
            </w:r>
            <w:r w:rsidRPr="004749D4">
              <w:rPr>
                <w:i/>
                <w:szCs w:val="28"/>
                <w:lang w:val="en-US"/>
              </w:rPr>
              <w:t>h</w:t>
            </w:r>
          </w:p>
          <w:p w:rsidR="00CE5369" w:rsidRPr="004749D4" w:rsidRDefault="00CE5369" w:rsidP="00E074C5">
            <w:pPr>
              <w:jc w:val="both"/>
              <w:rPr>
                <w:szCs w:val="28"/>
                <w:lang w:val="en-US"/>
              </w:rPr>
            </w:pPr>
            <w:r w:rsidRPr="004749D4">
              <w:rPr>
                <w:szCs w:val="28"/>
                <w:lang w:val="en-US"/>
              </w:rPr>
              <w:t>6</w:t>
            </w:r>
            <w:r w:rsidRPr="004749D4">
              <w:rPr>
                <w:i/>
                <w:szCs w:val="28"/>
                <w:lang w:val="en-US"/>
              </w:rPr>
              <w:t>h</w:t>
            </w:r>
            <w:r w:rsidRPr="004749D4">
              <w:rPr>
                <w:szCs w:val="28"/>
                <w:lang w:val="en-US"/>
              </w:rPr>
              <w:t xml:space="preserve">; </w:t>
            </w:r>
            <w:r w:rsidRPr="004749D4">
              <w:rPr>
                <w:position w:val="-10"/>
                <w:szCs w:val="28"/>
                <w:lang w:val="en-US"/>
              </w:rPr>
              <w:object w:dxaOrig="340" w:dyaOrig="320">
                <v:shape id="_x0000_i1228" type="#_x0000_t75" style="width:17.7pt;height:16.5pt" o:ole="" o:bordertopcolor="this" o:borderleftcolor="this" o:borderbottomcolor="this" o:borderrightcolor="this">
                  <v:imagedata r:id="rId446" o:title=""/>
                  <w10:bordertop type="single" width="4"/>
                  <w10:borderleft type="single" width="4"/>
                  <w10:borderbottom type="single" width="4"/>
                  <w10:borderright type="single" width="4"/>
                </v:shape>
                <o:OLEObject Type="Embed" ProgID="Equation.3" ShapeID="_x0000_i1228" DrawAspect="Content" ObjectID="_1737379666" r:id="rId447"/>
              </w:object>
            </w:r>
            <w:r w:rsidRPr="004749D4">
              <w:rPr>
                <w:szCs w:val="28"/>
                <w:lang w:val="en-US"/>
              </w:rPr>
              <w:t>; 6</w:t>
            </w:r>
            <w:r w:rsidRPr="004749D4">
              <w:rPr>
                <w:i/>
                <w:szCs w:val="28"/>
                <w:lang w:val="en-US"/>
              </w:rPr>
              <w:t>e</w:t>
            </w:r>
            <w:r w:rsidRPr="004749D4">
              <w:rPr>
                <w:szCs w:val="28"/>
                <w:lang w:val="en-US"/>
              </w:rPr>
              <w:t>; 6</w:t>
            </w:r>
            <w:r w:rsidRPr="004749D4">
              <w:rPr>
                <w:i/>
                <w:szCs w:val="28"/>
                <w:lang w:val="en-US"/>
              </w:rPr>
              <w:t>d</w:t>
            </w:r>
          </w:p>
          <w:p w:rsidR="00CE5369" w:rsidRPr="004749D4" w:rsidRDefault="00CE5369" w:rsidP="00E074C5">
            <w:pPr>
              <w:jc w:val="both"/>
              <w:rPr>
                <w:szCs w:val="28"/>
                <w:lang w:val="en-US"/>
              </w:rPr>
            </w:pPr>
            <w:r w:rsidRPr="004749D4">
              <w:rPr>
                <w:szCs w:val="28"/>
                <w:lang w:val="en-US"/>
              </w:rPr>
              <w:lastRenderedPageBreak/>
              <w:t>8</w:t>
            </w:r>
            <w:r w:rsidRPr="004749D4">
              <w:rPr>
                <w:i/>
                <w:szCs w:val="28"/>
                <w:lang w:val="en-US"/>
              </w:rPr>
              <w:t>h</w:t>
            </w:r>
            <w:r w:rsidRPr="004749D4">
              <w:rPr>
                <w:szCs w:val="28"/>
                <w:lang w:val="en-US"/>
              </w:rPr>
              <w:t xml:space="preserve">; </w:t>
            </w:r>
            <w:r w:rsidRPr="004749D4">
              <w:rPr>
                <w:position w:val="-10"/>
                <w:szCs w:val="28"/>
                <w:lang w:val="en-US"/>
              </w:rPr>
              <w:object w:dxaOrig="340" w:dyaOrig="320">
                <v:shape id="_x0000_i1229" type="#_x0000_t75" style="width:17.7pt;height:16.5pt" o:ole="" o:bordertopcolor="this" o:borderleftcolor="this" o:borderbottomcolor="this" o:borderrightcolor="this">
                  <v:imagedata r:id="rId448" o:title=""/>
                  <w10:bordertop type="single" width="4"/>
                  <w10:borderleft type="single" width="4"/>
                  <w10:borderbottom type="single" width="4"/>
                  <w10:borderright type="single" width="4"/>
                </v:shape>
                <o:OLEObject Type="Embed" ProgID="Equation.3" ShapeID="_x0000_i1229" DrawAspect="Content" ObjectID="_1737379667" r:id="rId449"/>
              </w:object>
            </w:r>
          </w:p>
        </w:tc>
        <w:tc>
          <w:tcPr>
            <w:tcW w:w="3191" w:type="dxa"/>
          </w:tcPr>
          <w:p w:rsidR="00CE5369" w:rsidRPr="004749D4" w:rsidRDefault="00CE5369" w:rsidP="00E074C5">
            <w:pPr>
              <w:jc w:val="both"/>
              <w:rPr>
                <w:szCs w:val="28"/>
                <w:lang w:val="en-US"/>
              </w:rPr>
            </w:pPr>
            <w:r w:rsidRPr="004749D4">
              <w:rPr>
                <w:szCs w:val="28"/>
                <w:lang w:val="en-US"/>
              </w:rPr>
              <w:lastRenderedPageBreak/>
              <w:t>4</w:t>
            </w:r>
            <w:r w:rsidRPr="004749D4">
              <w:rPr>
                <w:i/>
                <w:szCs w:val="28"/>
                <w:lang w:val="en-US"/>
              </w:rPr>
              <w:t>H</w:t>
            </w:r>
            <w:r w:rsidRPr="004749D4">
              <w:rPr>
                <w:szCs w:val="28"/>
                <w:lang w:val="en-US"/>
              </w:rPr>
              <w:t>; 5</w:t>
            </w:r>
            <w:r w:rsidRPr="004749D4">
              <w:rPr>
                <w:i/>
                <w:szCs w:val="28"/>
                <w:lang w:val="en-US"/>
              </w:rPr>
              <w:t>H</w:t>
            </w:r>
          </w:p>
          <w:p w:rsidR="00CE5369" w:rsidRPr="004749D4" w:rsidRDefault="00CE5369" w:rsidP="00E074C5">
            <w:pPr>
              <w:jc w:val="both"/>
              <w:rPr>
                <w:szCs w:val="28"/>
                <w:lang w:val="en-US"/>
              </w:rPr>
            </w:pPr>
            <w:r w:rsidRPr="004749D4">
              <w:rPr>
                <w:szCs w:val="28"/>
                <w:lang w:val="en-US"/>
              </w:rPr>
              <w:t>5</w:t>
            </w:r>
            <w:r w:rsidRPr="004749D4">
              <w:rPr>
                <w:i/>
                <w:szCs w:val="28"/>
                <w:lang w:val="en-US"/>
              </w:rPr>
              <w:t>H</w:t>
            </w:r>
            <w:r w:rsidRPr="004749D4">
              <w:rPr>
                <w:szCs w:val="28"/>
                <w:lang w:val="en-US"/>
              </w:rPr>
              <w:t>; 6</w:t>
            </w:r>
            <w:r w:rsidRPr="004749D4">
              <w:rPr>
                <w:i/>
                <w:szCs w:val="28"/>
                <w:lang w:val="en-US"/>
              </w:rPr>
              <w:t>H</w:t>
            </w:r>
            <w:r w:rsidRPr="004749D4">
              <w:rPr>
                <w:szCs w:val="28"/>
                <w:lang w:val="en-US"/>
              </w:rPr>
              <w:t xml:space="preserve">; </w:t>
            </w:r>
            <w:r w:rsidRPr="004749D4">
              <w:rPr>
                <w:position w:val="-6"/>
                <w:szCs w:val="28"/>
                <w:lang w:val="en-US"/>
              </w:rPr>
              <w:object w:dxaOrig="400" w:dyaOrig="279">
                <v:shape id="_x0000_i1230" type="#_x0000_t75" style="width:20.05pt;height:14.15pt" o:ole="" o:bordertopcolor="this" o:borderleftcolor="this" o:borderbottomcolor="this" o:borderrightcolor="this">
                  <v:imagedata r:id="rId450" o:title=""/>
                  <w10:bordertop type="single" width="4"/>
                  <w10:borderleft type="single" width="4"/>
                  <w10:borderbottom type="single" width="4"/>
                  <w10:borderright type="single" width="4"/>
                </v:shape>
                <o:OLEObject Type="Embed" ProgID="Equation.3" ShapeID="_x0000_i1230" DrawAspect="Content" ObjectID="_1737379668" r:id="rId451"/>
              </w:object>
            </w:r>
            <w:r w:rsidRPr="004749D4">
              <w:rPr>
                <w:szCs w:val="28"/>
                <w:lang w:val="en-US"/>
              </w:rPr>
              <w:t>; 6</w:t>
            </w:r>
            <w:r w:rsidRPr="004749D4">
              <w:rPr>
                <w:i/>
                <w:szCs w:val="28"/>
                <w:lang w:val="en-US"/>
              </w:rPr>
              <w:t>G</w:t>
            </w:r>
          </w:p>
          <w:p w:rsidR="00CE5369" w:rsidRPr="004749D4" w:rsidRDefault="00CE5369" w:rsidP="00E074C5">
            <w:pPr>
              <w:jc w:val="both"/>
              <w:rPr>
                <w:szCs w:val="28"/>
                <w:lang w:val="en-US"/>
              </w:rPr>
            </w:pPr>
            <w:r w:rsidRPr="004749D4">
              <w:rPr>
                <w:position w:val="-6"/>
                <w:szCs w:val="28"/>
                <w:lang w:val="en-US"/>
              </w:rPr>
              <w:object w:dxaOrig="420" w:dyaOrig="279">
                <v:shape id="_x0000_i1231" type="#_x0000_t75" style="width:20.05pt;height:14.15pt" o:ole="" o:bordertopcolor="this" o:borderleftcolor="this" o:borderbottomcolor="this" o:borderrightcolor="this">
                  <v:imagedata r:id="rId452" o:title=""/>
                  <w10:bordertop type="single" width="4"/>
                  <w10:borderleft type="single" width="4"/>
                  <w10:borderbottom type="single" width="4"/>
                  <w10:borderright type="single" width="4"/>
                </v:shape>
                <o:OLEObject Type="Embed" ProgID="Equation.3" ShapeID="_x0000_i1231" DrawAspect="Content" ObjectID="_1737379669" r:id="rId453"/>
              </w:object>
            </w:r>
            <w:r w:rsidRPr="004749D4">
              <w:rPr>
                <w:szCs w:val="28"/>
                <w:lang w:val="en-US"/>
              </w:rPr>
              <w:t>; 7</w:t>
            </w:r>
            <w:r w:rsidRPr="004749D4">
              <w:rPr>
                <w:i/>
                <w:szCs w:val="28"/>
                <w:lang w:val="en-US"/>
              </w:rPr>
              <w:t>G</w:t>
            </w:r>
          </w:p>
        </w:tc>
      </w:tr>
    </w:tbl>
    <w:p w:rsidR="00CE5369" w:rsidRPr="004749D4" w:rsidRDefault="00CE5369" w:rsidP="00CE5369">
      <w:pPr>
        <w:ind w:firstLine="709"/>
        <w:jc w:val="both"/>
        <w:rPr>
          <w:szCs w:val="28"/>
          <w:lang w:val="en-US"/>
        </w:rPr>
      </w:pPr>
    </w:p>
    <w:p w:rsidR="00CE5369" w:rsidRPr="004749D4" w:rsidRDefault="00CE5369" w:rsidP="00CE5369">
      <w:pPr>
        <w:ind w:firstLine="709"/>
        <w:jc w:val="both"/>
        <w:rPr>
          <w:szCs w:val="28"/>
        </w:rPr>
      </w:pPr>
      <w:r w:rsidRPr="004749D4">
        <w:rPr>
          <w:szCs w:val="28"/>
        </w:rPr>
        <w:t>Значения полей допусков, заключенные в рамки, рекомендова</w:t>
      </w:r>
      <w:r w:rsidRPr="004749D4">
        <w:rPr>
          <w:szCs w:val="28"/>
        </w:rPr>
        <w:softHyphen/>
        <w:t>ны для предпочтительного применения. В обоснованных случаях разрешено применять поля допусков, которые образованы соче</w:t>
      </w:r>
      <w:r w:rsidRPr="004749D4">
        <w:rPr>
          <w:szCs w:val="28"/>
        </w:rPr>
        <w:softHyphen/>
        <w:t>танием полей допусков разных степеней точности на средний диа</w:t>
      </w:r>
      <w:r w:rsidRPr="004749D4">
        <w:rPr>
          <w:szCs w:val="28"/>
        </w:rPr>
        <w:softHyphen/>
        <w:t>метр и диаметр выступов. Например, для болтов — 4</w:t>
      </w:r>
      <w:r w:rsidRPr="004749D4">
        <w:rPr>
          <w:i/>
          <w:szCs w:val="28"/>
          <w:lang w:val="en-US"/>
        </w:rPr>
        <w:t>h</w:t>
      </w:r>
      <w:r w:rsidRPr="004749D4">
        <w:rPr>
          <w:szCs w:val="28"/>
        </w:rPr>
        <w:t>6</w:t>
      </w:r>
      <w:r w:rsidRPr="004749D4">
        <w:rPr>
          <w:i/>
          <w:szCs w:val="28"/>
          <w:lang w:val="en-US"/>
        </w:rPr>
        <w:t>h</w:t>
      </w:r>
      <w:r w:rsidRPr="004749D4">
        <w:rPr>
          <w:szCs w:val="28"/>
        </w:rPr>
        <w:t>- 8</w:t>
      </w:r>
      <w:r w:rsidRPr="004749D4">
        <w:rPr>
          <w:i/>
          <w:szCs w:val="28"/>
          <w:lang w:val="en-US"/>
        </w:rPr>
        <w:t>h</w:t>
      </w:r>
      <w:r w:rsidRPr="004749D4">
        <w:rPr>
          <w:szCs w:val="28"/>
        </w:rPr>
        <w:t>6</w:t>
      </w:r>
      <w:r w:rsidRPr="004749D4">
        <w:rPr>
          <w:i/>
          <w:szCs w:val="28"/>
          <w:lang w:val="en-US"/>
        </w:rPr>
        <w:t>h</w:t>
      </w:r>
      <w:r w:rsidRPr="004749D4">
        <w:rPr>
          <w:szCs w:val="28"/>
        </w:rPr>
        <w:t>-8</w:t>
      </w:r>
      <w:r w:rsidRPr="004749D4">
        <w:rPr>
          <w:i/>
          <w:szCs w:val="28"/>
        </w:rPr>
        <w:t>g</w:t>
      </w:r>
      <w:r w:rsidRPr="004749D4">
        <w:rPr>
          <w:szCs w:val="28"/>
        </w:rPr>
        <w:t>6</w:t>
      </w:r>
      <w:r w:rsidRPr="004749D4">
        <w:rPr>
          <w:i/>
          <w:szCs w:val="28"/>
        </w:rPr>
        <w:t>g</w:t>
      </w:r>
      <w:r w:rsidRPr="004749D4">
        <w:rPr>
          <w:szCs w:val="28"/>
        </w:rPr>
        <w:t>; для гаек — 7</w:t>
      </w:r>
      <w:r w:rsidRPr="004749D4">
        <w:rPr>
          <w:i/>
          <w:szCs w:val="28"/>
        </w:rPr>
        <w:t>Н</w:t>
      </w:r>
      <w:r w:rsidRPr="004749D4">
        <w:rPr>
          <w:szCs w:val="28"/>
        </w:rPr>
        <w:t>6</w:t>
      </w:r>
      <w:r w:rsidRPr="004749D4">
        <w:rPr>
          <w:i/>
          <w:szCs w:val="28"/>
        </w:rPr>
        <w:t>Н</w:t>
      </w:r>
      <w:r w:rsidRPr="004749D4">
        <w:rPr>
          <w:szCs w:val="28"/>
        </w:rPr>
        <w:t>.</w:t>
      </w:r>
    </w:p>
    <w:p w:rsidR="00CE5369" w:rsidRDefault="00CE5369" w:rsidP="00CE5369">
      <w:pPr>
        <w:ind w:firstLine="709"/>
        <w:jc w:val="both"/>
        <w:rPr>
          <w:szCs w:val="28"/>
          <w:lang w:val="kk-KZ"/>
        </w:rPr>
      </w:pPr>
      <w:r w:rsidRPr="004749D4">
        <w:rPr>
          <w:szCs w:val="28"/>
        </w:rPr>
        <w:t>Обозначение поля допуска резьбы следует за обозначением раз</w:t>
      </w:r>
      <w:r w:rsidRPr="004749D4">
        <w:rPr>
          <w:szCs w:val="28"/>
        </w:rPr>
        <w:softHyphen/>
        <w:t>мера резьбы.</w:t>
      </w:r>
      <w:r>
        <w:rPr>
          <w:szCs w:val="28"/>
          <w:lang w:val="kk-KZ"/>
        </w:rPr>
        <w:t xml:space="preserve"> </w:t>
      </w:r>
      <w:r w:rsidRPr="004749D4">
        <w:rPr>
          <w:szCs w:val="28"/>
        </w:rPr>
        <w:t>Примеры обозначения полей допусков:</w:t>
      </w:r>
      <w:r>
        <w:rPr>
          <w:szCs w:val="28"/>
          <w:lang w:val="kk-KZ"/>
        </w:rPr>
        <w:t xml:space="preserve"> </w:t>
      </w:r>
    </w:p>
    <w:p w:rsidR="00CE5369" w:rsidRPr="00C038A1" w:rsidRDefault="00CE5369" w:rsidP="00E375F5">
      <w:pPr>
        <w:pStyle w:val="af1"/>
        <w:numPr>
          <w:ilvl w:val="0"/>
          <w:numId w:val="9"/>
        </w:numPr>
        <w:ind w:left="1134"/>
        <w:jc w:val="both"/>
        <w:rPr>
          <w:szCs w:val="28"/>
          <w:lang w:val="kk-KZ"/>
        </w:rPr>
      </w:pPr>
      <w:r w:rsidRPr="00C038A1">
        <w:rPr>
          <w:szCs w:val="28"/>
        </w:rPr>
        <w:t>резьбы с крупным шагом: болт М12</w:t>
      </w:r>
      <w:r w:rsidRPr="00C038A1">
        <w:rPr>
          <w:szCs w:val="28"/>
          <w:lang w:val="kk-KZ"/>
        </w:rPr>
        <w:t>-</w:t>
      </w:r>
      <w:r w:rsidRPr="00C038A1">
        <w:rPr>
          <w:szCs w:val="28"/>
        </w:rPr>
        <w:t>6</w:t>
      </w:r>
      <w:r w:rsidRPr="00C038A1">
        <w:rPr>
          <w:i/>
          <w:szCs w:val="28"/>
        </w:rPr>
        <w:t>g</w:t>
      </w:r>
      <w:r w:rsidRPr="00C038A1">
        <w:rPr>
          <w:szCs w:val="28"/>
        </w:rPr>
        <w:t xml:space="preserve">, </w:t>
      </w:r>
    </w:p>
    <w:p w:rsidR="00CE5369" w:rsidRPr="00C038A1" w:rsidRDefault="00CE5369" w:rsidP="00E375F5">
      <w:pPr>
        <w:pStyle w:val="af1"/>
        <w:numPr>
          <w:ilvl w:val="0"/>
          <w:numId w:val="9"/>
        </w:numPr>
        <w:ind w:left="1134"/>
        <w:jc w:val="both"/>
        <w:rPr>
          <w:szCs w:val="28"/>
          <w:lang w:val="kk-KZ"/>
        </w:rPr>
      </w:pPr>
      <w:r w:rsidRPr="00C038A1">
        <w:rPr>
          <w:szCs w:val="28"/>
        </w:rPr>
        <w:t>гайка М12</w:t>
      </w:r>
      <w:r w:rsidRPr="00C038A1">
        <w:rPr>
          <w:szCs w:val="28"/>
          <w:lang w:val="kk-KZ"/>
        </w:rPr>
        <w:t>-</w:t>
      </w:r>
      <w:r w:rsidRPr="00C038A1">
        <w:rPr>
          <w:szCs w:val="28"/>
        </w:rPr>
        <w:t>6</w:t>
      </w:r>
      <w:r w:rsidRPr="00C038A1">
        <w:rPr>
          <w:i/>
          <w:szCs w:val="28"/>
        </w:rPr>
        <w:t>Н</w:t>
      </w:r>
      <w:r w:rsidRPr="00C038A1">
        <w:rPr>
          <w:szCs w:val="28"/>
        </w:rPr>
        <w:t>;</w:t>
      </w:r>
      <w:r w:rsidRPr="00C038A1">
        <w:rPr>
          <w:szCs w:val="28"/>
          <w:lang w:val="kk-KZ"/>
        </w:rPr>
        <w:t xml:space="preserve"> </w:t>
      </w:r>
      <w:r w:rsidRPr="00C038A1">
        <w:rPr>
          <w:szCs w:val="28"/>
        </w:rPr>
        <w:t>резьбы с мелким шагом;</w:t>
      </w:r>
    </w:p>
    <w:p w:rsidR="00CE5369" w:rsidRPr="00C038A1" w:rsidRDefault="00CE5369" w:rsidP="00E375F5">
      <w:pPr>
        <w:pStyle w:val="af1"/>
        <w:numPr>
          <w:ilvl w:val="0"/>
          <w:numId w:val="9"/>
        </w:numPr>
        <w:ind w:left="1134"/>
        <w:jc w:val="both"/>
        <w:rPr>
          <w:szCs w:val="28"/>
          <w:lang w:val="kk-KZ"/>
        </w:rPr>
      </w:pPr>
      <w:r w:rsidRPr="00C038A1">
        <w:rPr>
          <w:szCs w:val="28"/>
        </w:rPr>
        <w:t>болт   М12×1</w:t>
      </w:r>
      <w:r w:rsidRPr="00C038A1">
        <w:rPr>
          <w:szCs w:val="28"/>
          <w:lang w:val="kk-KZ"/>
        </w:rPr>
        <w:t>-</w:t>
      </w:r>
      <w:r w:rsidRPr="00C038A1">
        <w:rPr>
          <w:szCs w:val="28"/>
        </w:rPr>
        <w:t xml:space="preserve"> 6</w:t>
      </w:r>
      <w:r w:rsidRPr="00C038A1">
        <w:rPr>
          <w:i/>
          <w:szCs w:val="28"/>
        </w:rPr>
        <w:t>g</w:t>
      </w:r>
      <w:r w:rsidRPr="00C038A1">
        <w:rPr>
          <w:szCs w:val="28"/>
        </w:rPr>
        <w:t xml:space="preserve">, </w:t>
      </w:r>
    </w:p>
    <w:p w:rsidR="00CE5369" w:rsidRPr="00C038A1" w:rsidRDefault="00CE5369" w:rsidP="00E375F5">
      <w:pPr>
        <w:pStyle w:val="af1"/>
        <w:numPr>
          <w:ilvl w:val="0"/>
          <w:numId w:val="9"/>
        </w:numPr>
        <w:ind w:left="1134"/>
        <w:jc w:val="both"/>
        <w:rPr>
          <w:i/>
          <w:szCs w:val="28"/>
          <w:lang w:val="kk-KZ"/>
        </w:rPr>
      </w:pPr>
      <w:r w:rsidRPr="00C038A1">
        <w:rPr>
          <w:szCs w:val="28"/>
        </w:rPr>
        <w:t xml:space="preserve">гайка   М12×1 </w:t>
      </w:r>
      <w:r w:rsidRPr="00C038A1">
        <w:rPr>
          <w:szCs w:val="28"/>
          <w:lang w:val="kk-KZ"/>
        </w:rPr>
        <w:t>-</w:t>
      </w:r>
      <w:r w:rsidRPr="00C038A1">
        <w:rPr>
          <w:szCs w:val="28"/>
        </w:rPr>
        <w:t xml:space="preserve"> 6</w:t>
      </w:r>
      <w:r w:rsidRPr="00C038A1">
        <w:rPr>
          <w:i/>
          <w:szCs w:val="28"/>
          <w:lang w:val="en-US"/>
        </w:rPr>
        <w:t>H</w:t>
      </w:r>
    </w:p>
    <w:p w:rsidR="00CE5369" w:rsidRPr="00C038A1" w:rsidRDefault="00CE5369" w:rsidP="00E375F5">
      <w:pPr>
        <w:pStyle w:val="af1"/>
        <w:numPr>
          <w:ilvl w:val="0"/>
          <w:numId w:val="9"/>
        </w:numPr>
        <w:ind w:left="1134"/>
        <w:jc w:val="both"/>
        <w:rPr>
          <w:szCs w:val="28"/>
        </w:rPr>
      </w:pPr>
      <w:r w:rsidRPr="00C038A1">
        <w:rPr>
          <w:szCs w:val="28"/>
        </w:rPr>
        <w:t>болт с обязательным закруглением впадины:М12</w:t>
      </w:r>
      <w:r w:rsidR="00C038A1" w:rsidRPr="00C038A1">
        <w:rPr>
          <w:szCs w:val="28"/>
          <w:lang w:val="kk-KZ"/>
        </w:rPr>
        <w:t>-</w:t>
      </w:r>
      <w:r w:rsidRPr="00C038A1">
        <w:rPr>
          <w:szCs w:val="28"/>
        </w:rPr>
        <w:t>6</w:t>
      </w:r>
      <w:r w:rsidRPr="00C038A1">
        <w:rPr>
          <w:i/>
          <w:szCs w:val="28"/>
        </w:rPr>
        <w:t>g</w:t>
      </w:r>
      <w:r w:rsidR="00C038A1" w:rsidRPr="00C038A1">
        <w:rPr>
          <w:szCs w:val="28"/>
          <w:lang w:val="kk-KZ"/>
        </w:rPr>
        <w:t>-</w:t>
      </w:r>
      <w:r w:rsidRPr="00C038A1">
        <w:rPr>
          <w:i/>
          <w:szCs w:val="28"/>
        </w:rPr>
        <w:t>R</w:t>
      </w:r>
      <w:r w:rsidRPr="00C038A1">
        <w:rPr>
          <w:szCs w:val="28"/>
        </w:rPr>
        <w:t>.</w:t>
      </w:r>
      <w:r w:rsidRPr="00C038A1">
        <w:rPr>
          <w:szCs w:val="28"/>
        </w:rPr>
        <w:tab/>
      </w:r>
    </w:p>
    <w:p w:rsidR="00C038A1" w:rsidRDefault="00CE5369" w:rsidP="00CE5369">
      <w:pPr>
        <w:ind w:firstLine="709"/>
        <w:jc w:val="both"/>
        <w:rPr>
          <w:szCs w:val="28"/>
          <w:lang w:val="kk-KZ"/>
        </w:rPr>
      </w:pPr>
      <w:r w:rsidRPr="004749D4">
        <w:rPr>
          <w:szCs w:val="28"/>
        </w:rPr>
        <w:t>Посадки резьбовых деталей обозначают дробью в числителе которой указывают обозначение поля допуска гайки, а в знамена</w:t>
      </w:r>
      <w:r w:rsidRPr="004749D4">
        <w:rPr>
          <w:szCs w:val="28"/>
        </w:rPr>
        <w:softHyphen/>
        <w:t>теле</w:t>
      </w:r>
      <w:r w:rsidR="00C038A1">
        <w:rPr>
          <w:szCs w:val="28"/>
          <w:lang w:val="kk-KZ"/>
        </w:rPr>
        <w:t>-</w:t>
      </w:r>
      <w:r w:rsidRPr="004749D4">
        <w:rPr>
          <w:szCs w:val="28"/>
        </w:rPr>
        <w:t xml:space="preserve">обозначение поля допуска болта. </w:t>
      </w:r>
    </w:p>
    <w:p w:rsidR="00CE5369" w:rsidRPr="004749D4" w:rsidRDefault="00CE5369" w:rsidP="00C038A1">
      <w:pPr>
        <w:ind w:firstLine="709"/>
        <w:rPr>
          <w:szCs w:val="28"/>
        </w:rPr>
      </w:pPr>
      <w:r w:rsidRPr="004749D4">
        <w:rPr>
          <w:szCs w:val="28"/>
        </w:rPr>
        <w:t>Например</w:t>
      </w:r>
      <w:r w:rsidR="00C038A1">
        <w:rPr>
          <w:szCs w:val="28"/>
          <w:lang w:val="kk-KZ"/>
        </w:rPr>
        <w:t>:</w:t>
      </w:r>
      <w:r w:rsidRPr="004749D4">
        <w:rPr>
          <w:szCs w:val="28"/>
        </w:rPr>
        <w:t xml:space="preserve">  М12×1</w:t>
      </w:r>
      <w:r w:rsidR="00C038A1">
        <w:rPr>
          <w:szCs w:val="28"/>
          <w:lang w:val="kk-KZ"/>
        </w:rPr>
        <w:t>-</w:t>
      </w:r>
      <w:r w:rsidRPr="004749D4">
        <w:rPr>
          <w:szCs w:val="28"/>
        </w:rPr>
        <w:t>6</w:t>
      </w:r>
      <w:r w:rsidRPr="004749D4">
        <w:rPr>
          <w:i/>
          <w:szCs w:val="28"/>
        </w:rPr>
        <w:t>H</w:t>
      </w:r>
      <w:r w:rsidRPr="004749D4">
        <w:rPr>
          <w:szCs w:val="28"/>
        </w:rPr>
        <w:t>/6</w:t>
      </w:r>
      <w:r w:rsidRPr="004749D4">
        <w:rPr>
          <w:i/>
          <w:szCs w:val="28"/>
        </w:rPr>
        <w:t>g</w:t>
      </w:r>
    </w:p>
    <w:p w:rsidR="00CE5369" w:rsidRPr="004749D4" w:rsidRDefault="00CE5369" w:rsidP="00CE5369">
      <w:pPr>
        <w:ind w:firstLine="709"/>
        <w:jc w:val="both"/>
        <w:rPr>
          <w:szCs w:val="28"/>
        </w:rPr>
      </w:pPr>
      <w:r w:rsidRPr="004749D4">
        <w:rPr>
          <w:szCs w:val="28"/>
        </w:rPr>
        <w:t xml:space="preserve">Длины свинчивания резьбовых деталей подразделяют на три группы, малые </w:t>
      </w:r>
      <w:r w:rsidRPr="004749D4">
        <w:rPr>
          <w:i/>
          <w:szCs w:val="28"/>
        </w:rPr>
        <w:t>S</w:t>
      </w:r>
      <w:r w:rsidRPr="004749D4">
        <w:rPr>
          <w:szCs w:val="28"/>
        </w:rPr>
        <w:t xml:space="preserve">, нормальные </w:t>
      </w:r>
      <w:r w:rsidRPr="004749D4">
        <w:rPr>
          <w:i/>
          <w:szCs w:val="28"/>
          <w:lang w:val="en-US"/>
        </w:rPr>
        <w:t>N</w:t>
      </w:r>
      <w:r w:rsidRPr="004749D4">
        <w:rPr>
          <w:szCs w:val="28"/>
        </w:rPr>
        <w:t xml:space="preserve"> и большие </w:t>
      </w:r>
      <w:r w:rsidRPr="004749D4">
        <w:rPr>
          <w:i/>
          <w:szCs w:val="28"/>
        </w:rPr>
        <w:t>L</w:t>
      </w:r>
      <w:r w:rsidRPr="004749D4">
        <w:rPr>
          <w:szCs w:val="28"/>
        </w:rPr>
        <w:t>. Допуск резьбы если нет особых оговорок, относится к наибольшей   нормальной   длине свинчивания или ко всей длине резьбы, если она меньше наиболь</w:t>
      </w:r>
      <w:r w:rsidRPr="004749D4">
        <w:rPr>
          <w:szCs w:val="28"/>
        </w:rPr>
        <w:softHyphen/>
        <w:t>шей нормальной длины свинчивания. При необходимости длину свинчивания указывают в обозначении резьбы в следующих слу</w:t>
      </w:r>
      <w:r w:rsidRPr="004749D4">
        <w:rPr>
          <w:szCs w:val="28"/>
        </w:rPr>
        <w:softHyphen/>
        <w:t>чаях:</w:t>
      </w:r>
    </w:p>
    <w:p w:rsidR="00CE5369" w:rsidRPr="004749D4" w:rsidRDefault="00CE5369" w:rsidP="00C038A1">
      <w:pPr>
        <w:ind w:firstLine="709"/>
        <w:rPr>
          <w:szCs w:val="28"/>
        </w:rPr>
      </w:pPr>
      <w:r w:rsidRPr="004749D4">
        <w:rPr>
          <w:szCs w:val="28"/>
        </w:rPr>
        <w:t>а)</w:t>
      </w:r>
      <w:r w:rsidRPr="004749D4">
        <w:rPr>
          <w:szCs w:val="28"/>
        </w:rPr>
        <w:tab/>
        <w:t xml:space="preserve">если она относится к группе </w:t>
      </w:r>
      <w:r w:rsidRPr="004749D4">
        <w:rPr>
          <w:i/>
          <w:szCs w:val="28"/>
        </w:rPr>
        <w:t>L</w:t>
      </w:r>
      <w:r w:rsidRPr="004749D4">
        <w:rPr>
          <w:szCs w:val="28"/>
        </w:rPr>
        <w:t>;</w:t>
      </w:r>
    </w:p>
    <w:p w:rsidR="00CE5369" w:rsidRPr="004749D4" w:rsidRDefault="00CE5369" w:rsidP="00C038A1">
      <w:pPr>
        <w:ind w:firstLine="709"/>
        <w:rPr>
          <w:szCs w:val="28"/>
        </w:rPr>
      </w:pPr>
      <w:r w:rsidRPr="004749D4">
        <w:rPr>
          <w:szCs w:val="28"/>
        </w:rPr>
        <w:t>б)</w:t>
      </w:r>
      <w:r w:rsidRPr="004749D4">
        <w:rPr>
          <w:szCs w:val="28"/>
        </w:rPr>
        <w:tab/>
        <w:t xml:space="preserve">если она относится к группе </w:t>
      </w:r>
      <w:r w:rsidRPr="004749D4">
        <w:rPr>
          <w:i/>
          <w:szCs w:val="28"/>
        </w:rPr>
        <w:t>S</w:t>
      </w:r>
      <w:r w:rsidRPr="004749D4">
        <w:rPr>
          <w:szCs w:val="28"/>
        </w:rPr>
        <w:t>, но меньше, чем вся длина</w:t>
      </w:r>
      <w:r w:rsidRPr="004749D4">
        <w:rPr>
          <w:szCs w:val="28"/>
        </w:rPr>
        <w:br/>
        <w:t>резьбы.</w:t>
      </w:r>
    </w:p>
    <w:p w:rsidR="00CE5369" w:rsidRPr="004749D4" w:rsidRDefault="00CE5369" w:rsidP="00CE5369">
      <w:pPr>
        <w:ind w:firstLine="709"/>
        <w:jc w:val="both"/>
        <w:rPr>
          <w:szCs w:val="28"/>
        </w:rPr>
      </w:pPr>
      <w:r w:rsidRPr="004749D4">
        <w:rPr>
          <w:szCs w:val="28"/>
        </w:rPr>
        <w:t>Пример обозначения резьбы с длиной свинчивания, отличаю</w:t>
      </w:r>
      <w:r w:rsidRPr="004749D4">
        <w:rPr>
          <w:szCs w:val="28"/>
        </w:rPr>
        <w:softHyphen/>
        <w:t>щейся от нормальной:</w:t>
      </w:r>
      <w:r w:rsidR="00C038A1">
        <w:rPr>
          <w:szCs w:val="28"/>
          <w:lang w:val="kk-KZ"/>
        </w:rPr>
        <w:t xml:space="preserve"> </w:t>
      </w:r>
      <w:r w:rsidRPr="004749D4">
        <w:rPr>
          <w:szCs w:val="28"/>
        </w:rPr>
        <w:t>M12-7</w:t>
      </w:r>
      <w:r w:rsidRPr="004749D4">
        <w:rPr>
          <w:i/>
          <w:szCs w:val="28"/>
        </w:rPr>
        <w:t>g</w:t>
      </w:r>
      <w:r w:rsidRPr="004749D4">
        <w:rPr>
          <w:szCs w:val="28"/>
        </w:rPr>
        <w:t>6</w:t>
      </w:r>
      <w:r w:rsidRPr="004749D4">
        <w:rPr>
          <w:i/>
          <w:szCs w:val="28"/>
        </w:rPr>
        <w:t>g</w:t>
      </w:r>
      <w:r w:rsidRPr="004749D4">
        <w:rPr>
          <w:szCs w:val="28"/>
        </w:rPr>
        <w:t>-30.</w:t>
      </w:r>
    </w:p>
    <w:p w:rsidR="00CE5369" w:rsidRPr="004749D4" w:rsidRDefault="00CE5369" w:rsidP="00CE5369">
      <w:pPr>
        <w:ind w:firstLine="709"/>
        <w:jc w:val="both"/>
        <w:rPr>
          <w:szCs w:val="28"/>
        </w:rPr>
      </w:pPr>
      <w:r w:rsidRPr="004749D4">
        <w:rPr>
          <w:szCs w:val="28"/>
        </w:rPr>
        <w:t xml:space="preserve">При длинах свинчивания, относящихся к группе </w:t>
      </w:r>
      <w:r w:rsidRPr="004749D4">
        <w:rPr>
          <w:i/>
          <w:szCs w:val="28"/>
        </w:rPr>
        <w:t>S</w:t>
      </w:r>
      <w:r w:rsidRPr="004749D4">
        <w:rPr>
          <w:szCs w:val="28"/>
        </w:rPr>
        <w:t>, применение класса точности «грубый» не рекомендуется. При длинах свинчи</w:t>
      </w:r>
      <w:r w:rsidRPr="004749D4">
        <w:rPr>
          <w:szCs w:val="28"/>
        </w:rPr>
        <w:softHyphen/>
        <w:t xml:space="preserve">вания, относящихся к группе </w:t>
      </w:r>
      <w:r w:rsidRPr="004749D4">
        <w:rPr>
          <w:i/>
          <w:szCs w:val="28"/>
        </w:rPr>
        <w:t>L</w:t>
      </w:r>
      <w:r w:rsidRPr="004749D4">
        <w:rPr>
          <w:szCs w:val="28"/>
        </w:rPr>
        <w:t>, допускается применение дополни</w:t>
      </w:r>
      <w:r w:rsidRPr="004749D4">
        <w:rPr>
          <w:szCs w:val="28"/>
        </w:rPr>
        <w:softHyphen/>
        <w:t>тельных полей допусков, указанных ниже:</w:t>
      </w:r>
    </w:p>
    <w:p w:rsidR="00CE5369" w:rsidRPr="004749D4" w:rsidRDefault="00CE5369" w:rsidP="00CE5369">
      <w:pPr>
        <w:ind w:firstLine="709"/>
        <w:jc w:val="both"/>
        <w:rPr>
          <w:szCs w:val="28"/>
        </w:rPr>
      </w:pPr>
      <w:r w:rsidRPr="004749D4">
        <w:rPr>
          <w:szCs w:val="28"/>
        </w:rPr>
        <w:t xml:space="preserve">Для гаек: класс точности «точный» </w:t>
      </w:r>
      <w:r w:rsidR="00C038A1">
        <w:rPr>
          <w:szCs w:val="28"/>
          <w:lang w:val="kk-KZ"/>
        </w:rPr>
        <w:t>-</w:t>
      </w:r>
      <w:r w:rsidRPr="004749D4">
        <w:rPr>
          <w:szCs w:val="28"/>
        </w:rPr>
        <w:t xml:space="preserve"> 5</w:t>
      </w:r>
      <w:r w:rsidRPr="004749D4">
        <w:rPr>
          <w:i/>
          <w:szCs w:val="28"/>
          <w:lang w:val="en-US"/>
        </w:rPr>
        <w:t>H</w:t>
      </w:r>
      <w:r w:rsidRPr="004749D4">
        <w:rPr>
          <w:szCs w:val="28"/>
        </w:rPr>
        <w:t>6</w:t>
      </w:r>
      <w:r w:rsidRPr="004749D4">
        <w:rPr>
          <w:i/>
          <w:szCs w:val="28"/>
          <w:lang w:val="en-US"/>
        </w:rPr>
        <w:t>H</w:t>
      </w:r>
      <w:r w:rsidRPr="004749D4">
        <w:rPr>
          <w:szCs w:val="28"/>
        </w:rPr>
        <w:t xml:space="preserve">; класс точности «средний» </w:t>
      </w:r>
      <w:r w:rsidR="00C038A1">
        <w:rPr>
          <w:szCs w:val="28"/>
          <w:lang w:val="kk-KZ"/>
        </w:rPr>
        <w:t>-</w:t>
      </w:r>
      <w:r w:rsidRPr="004749D4">
        <w:rPr>
          <w:szCs w:val="28"/>
        </w:rPr>
        <w:t xml:space="preserve"> 7</w:t>
      </w:r>
      <w:r w:rsidRPr="004749D4">
        <w:rPr>
          <w:i/>
          <w:szCs w:val="28"/>
          <w:lang w:val="en-US"/>
        </w:rPr>
        <w:t>H</w:t>
      </w:r>
      <w:r w:rsidRPr="004749D4">
        <w:rPr>
          <w:szCs w:val="28"/>
        </w:rPr>
        <w:t>; 7</w:t>
      </w:r>
      <w:r w:rsidRPr="004749D4">
        <w:rPr>
          <w:i/>
          <w:szCs w:val="28"/>
        </w:rPr>
        <w:t>G</w:t>
      </w:r>
      <w:r w:rsidRPr="004749D4">
        <w:rPr>
          <w:szCs w:val="28"/>
        </w:rPr>
        <w:t>.</w:t>
      </w:r>
    </w:p>
    <w:p w:rsidR="00CE5369" w:rsidRPr="004749D4" w:rsidRDefault="00CE5369" w:rsidP="00CE5369">
      <w:pPr>
        <w:ind w:firstLine="709"/>
        <w:jc w:val="both"/>
        <w:rPr>
          <w:szCs w:val="28"/>
        </w:rPr>
      </w:pPr>
      <w:r w:rsidRPr="004749D4">
        <w:rPr>
          <w:szCs w:val="28"/>
        </w:rPr>
        <w:t xml:space="preserve">Для болтов: класс точности «средний» </w:t>
      </w:r>
      <w:r w:rsidR="00C038A1">
        <w:rPr>
          <w:szCs w:val="28"/>
          <w:lang w:val="kk-KZ"/>
        </w:rPr>
        <w:t>-</w:t>
      </w:r>
      <w:r w:rsidRPr="004749D4">
        <w:rPr>
          <w:szCs w:val="28"/>
        </w:rPr>
        <w:t xml:space="preserve"> 7</w:t>
      </w:r>
      <w:r w:rsidRPr="004749D4">
        <w:rPr>
          <w:i/>
          <w:szCs w:val="28"/>
          <w:lang w:val="en-US"/>
        </w:rPr>
        <w:t>h</w:t>
      </w:r>
      <w:r w:rsidRPr="004749D4">
        <w:rPr>
          <w:szCs w:val="28"/>
        </w:rPr>
        <w:t>6</w:t>
      </w:r>
      <w:r w:rsidRPr="004749D4">
        <w:rPr>
          <w:i/>
          <w:szCs w:val="28"/>
        </w:rPr>
        <w:t>h</w:t>
      </w:r>
      <w:r w:rsidRPr="004749D4">
        <w:rPr>
          <w:szCs w:val="28"/>
        </w:rPr>
        <w:t>; 7</w:t>
      </w:r>
      <w:r w:rsidRPr="004749D4">
        <w:rPr>
          <w:i/>
          <w:szCs w:val="28"/>
          <w:lang w:val="en-US"/>
        </w:rPr>
        <w:t>g</w:t>
      </w:r>
      <w:r w:rsidRPr="004749D4">
        <w:rPr>
          <w:szCs w:val="28"/>
        </w:rPr>
        <w:t>6</w:t>
      </w:r>
      <w:r w:rsidRPr="004749D4">
        <w:rPr>
          <w:i/>
          <w:szCs w:val="28"/>
        </w:rPr>
        <w:t>g</w:t>
      </w:r>
      <w:r w:rsidRPr="004749D4">
        <w:rPr>
          <w:szCs w:val="28"/>
        </w:rPr>
        <w:t>; 7</w:t>
      </w:r>
      <w:r w:rsidRPr="004749D4">
        <w:rPr>
          <w:i/>
          <w:szCs w:val="28"/>
        </w:rPr>
        <w:t>e</w:t>
      </w:r>
      <w:r w:rsidRPr="004749D4">
        <w:rPr>
          <w:szCs w:val="28"/>
        </w:rPr>
        <w:t>6</w:t>
      </w:r>
      <w:r w:rsidRPr="004749D4">
        <w:rPr>
          <w:i/>
          <w:szCs w:val="28"/>
        </w:rPr>
        <w:t>e</w:t>
      </w:r>
      <w:r w:rsidRPr="004749D4">
        <w:rPr>
          <w:szCs w:val="28"/>
        </w:rPr>
        <w:t>.</w:t>
      </w:r>
    </w:p>
    <w:p w:rsidR="00CE5369" w:rsidRPr="004749D4" w:rsidRDefault="00CE5369" w:rsidP="00CE5369">
      <w:pPr>
        <w:ind w:firstLine="709"/>
        <w:jc w:val="both"/>
        <w:rPr>
          <w:szCs w:val="28"/>
        </w:rPr>
      </w:pPr>
      <w:r w:rsidRPr="004749D4">
        <w:rPr>
          <w:szCs w:val="28"/>
        </w:rPr>
        <w:t>Выбор полей допусков резьб в зависимости от назначения резь</w:t>
      </w:r>
      <w:r w:rsidRPr="004749D4">
        <w:rPr>
          <w:szCs w:val="28"/>
        </w:rPr>
        <w:softHyphen/>
        <w:t>бовых соединений стандартом не регламентируется. Допускаются любые сочетания полей допусков резьбы болтов и гаек, установлен</w:t>
      </w:r>
      <w:r w:rsidRPr="004749D4">
        <w:rPr>
          <w:szCs w:val="28"/>
        </w:rPr>
        <w:softHyphen/>
        <w:t>ные настоящим стандартом.</w:t>
      </w:r>
    </w:p>
    <w:p w:rsidR="00CE5369" w:rsidRPr="004749D4" w:rsidRDefault="00CE5369" w:rsidP="00CE5369">
      <w:pPr>
        <w:ind w:firstLine="709"/>
        <w:jc w:val="both"/>
        <w:rPr>
          <w:szCs w:val="28"/>
        </w:rPr>
      </w:pPr>
    </w:p>
    <w:p w:rsidR="00BA4EFF" w:rsidRPr="00623BB8" w:rsidRDefault="00BA4EFF" w:rsidP="00C537D4">
      <w:pPr>
        <w:pStyle w:val="11"/>
        <w:tabs>
          <w:tab w:val="left" w:pos="4962"/>
        </w:tabs>
        <w:spacing w:line="240" w:lineRule="auto"/>
        <w:ind w:firstLine="0"/>
        <w:jc w:val="center"/>
        <w:rPr>
          <w:b/>
          <w:i/>
          <w:sz w:val="28"/>
          <w:szCs w:val="28"/>
        </w:rPr>
      </w:pPr>
      <w:r w:rsidRPr="00623BB8">
        <w:rPr>
          <w:b/>
          <w:i/>
          <w:sz w:val="28"/>
          <w:szCs w:val="28"/>
        </w:rPr>
        <w:t>Контрольные вопросы:</w:t>
      </w:r>
    </w:p>
    <w:p w:rsidR="00623BB8" w:rsidRDefault="00BA4EFF" w:rsidP="004A23DC">
      <w:pPr>
        <w:jc w:val="both"/>
        <w:rPr>
          <w:szCs w:val="28"/>
          <w:lang w:val="kk-KZ"/>
        </w:rPr>
      </w:pPr>
      <w:r w:rsidRPr="00623BB8">
        <w:rPr>
          <w:szCs w:val="28"/>
          <w:lang w:val="kk-KZ"/>
        </w:rPr>
        <w:t>1.</w:t>
      </w:r>
      <w:r>
        <w:rPr>
          <w:szCs w:val="28"/>
          <w:lang w:val="kk-KZ"/>
        </w:rPr>
        <w:t xml:space="preserve">По каким параметрам </w:t>
      </w:r>
      <w:r w:rsidR="00223649">
        <w:rPr>
          <w:szCs w:val="28"/>
          <w:lang w:val="kk-KZ"/>
        </w:rPr>
        <w:t xml:space="preserve">и как </w:t>
      </w:r>
      <w:r>
        <w:rPr>
          <w:szCs w:val="28"/>
          <w:lang w:val="kk-KZ"/>
        </w:rPr>
        <w:t>классифицируются резьбы?</w:t>
      </w:r>
    </w:p>
    <w:p w:rsidR="00BA4EFF" w:rsidRDefault="004A23DC" w:rsidP="004A23DC">
      <w:pPr>
        <w:jc w:val="both"/>
        <w:rPr>
          <w:snapToGrid w:val="0"/>
          <w:szCs w:val="28"/>
          <w:lang w:val="kk-KZ"/>
        </w:rPr>
      </w:pPr>
      <w:r w:rsidRPr="004A23DC">
        <w:rPr>
          <w:snapToGrid w:val="0"/>
          <w:szCs w:val="28"/>
          <w:lang w:val="kk-KZ"/>
        </w:rPr>
        <w:t>2.Что относится к основным параметрам резьбы?</w:t>
      </w:r>
    </w:p>
    <w:p w:rsidR="002512C6" w:rsidRDefault="002512C6" w:rsidP="004A23DC">
      <w:pPr>
        <w:jc w:val="both"/>
        <w:rPr>
          <w:snapToGrid w:val="0"/>
          <w:szCs w:val="28"/>
          <w:lang w:val="kk-KZ"/>
        </w:rPr>
      </w:pPr>
      <w:r>
        <w:rPr>
          <w:snapToGrid w:val="0"/>
          <w:szCs w:val="28"/>
          <w:lang w:val="kk-KZ"/>
        </w:rPr>
        <w:t>3.Как обозначаются метрические резьбы?</w:t>
      </w:r>
    </w:p>
    <w:p w:rsidR="002512C6" w:rsidRDefault="002512C6" w:rsidP="004A23DC">
      <w:pPr>
        <w:jc w:val="both"/>
        <w:rPr>
          <w:snapToGrid w:val="0"/>
          <w:szCs w:val="28"/>
          <w:lang w:val="kk-KZ"/>
        </w:rPr>
      </w:pPr>
      <w:r>
        <w:rPr>
          <w:snapToGrid w:val="0"/>
          <w:szCs w:val="28"/>
          <w:lang w:val="kk-KZ"/>
        </w:rPr>
        <w:t xml:space="preserve">4.Как подразделяют </w:t>
      </w:r>
      <w:r w:rsidRPr="00264242">
        <w:rPr>
          <w:snapToGrid w:val="0"/>
          <w:szCs w:val="28"/>
        </w:rPr>
        <w:t>резьбы</w:t>
      </w:r>
      <w:r>
        <w:rPr>
          <w:snapToGrid w:val="0"/>
          <w:szCs w:val="28"/>
          <w:lang w:val="kk-KZ"/>
        </w:rPr>
        <w:t xml:space="preserve"> в</w:t>
      </w:r>
      <w:r w:rsidRPr="00264242">
        <w:rPr>
          <w:snapToGrid w:val="0"/>
          <w:szCs w:val="28"/>
        </w:rPr>
        <w:t xml:space="preserve"> зависимости от </w:t>
      </w:r>
      <w:r w:rsidRPr="002512C6">
        <w:rPr>
          <w:snapToGrid w:val="0"/>
          <w:szCs w:val="28"/>
        </w:rPr>
        <w:t>направления вращения контура</w:t>
      </w:r>
      <w:r w:rsidRPr="00264242">
        <w:rPr>
          <w:i/>
          <w:snapToGrid w:val="0"/>
          <w:szCs w:val="28"/>
        </w:rPr>
        <w:t xml:space="preserve"> </w:t>
      </w:r>
      <w:r w:rsidRPr="002512C6">
        <w:rPr>
          <w:snapToGrid w:val="0"/>
          <w:szCs w:val="28"/>
        </w:rPr>
        <w:t>осевого сечения</w:t>
      </w:r>
      <w:r>
        <w:rPr>
          <w:snapToGrid w:val="0"/>
          <w:szCs w:val="28"/>
          <w:lang w:val="kk-KZ"/>
        </w:rPr>
        <w:t>?</w:t>
      </w:r>
    </w:p>
    <w:p w:rsidR="002512C6" w:rsidRDefault="002512C6" w:rsidP="004A23DC">
      <w:pPr>
        <w:jc w:val="both"/>
        <w:rPr>
          <w:snapToGrid w:val="0"/>
          <w:szCs w:val="28"/>
          <w:lang w:val="kk-KZ"/>
        </w:rPr>
      </w:pPr>
      <w:r>
        <w:rPr>
          <w:snapToGrid w:val="0"/>
          <w:szCs w:val="28"/>
          <w:lang w:val="kk-KZ"/>
        </w:rPr>
        <w:t xml:space="preserve">5.Как подразделяют </w:t>
      </w:r>
      <w:r w:rsidRPr="00264242">
        <w:rPr>
          <w:snapToGrid w:val="0"/>
          <w:szCs w:val="28"/>
        </w:rPr>
        <w:t>резьбы</w:t>
      </w:r>
      <w:r>
        <w:rPr>
          <w:snapToGrid w:val="0"/>
          <w:szCs w:val="28"/>
          <w:lang w:val="kk-KZ"/>
        </w:rPr>
        <w:t xml:space="preserve"> по </w:t>
      </w:r>
      <w:r w:rsidRPr="00264242">
        <w:rPr>
          <w:snapToGrid w:val="0"/>
          <w:szCs w:val="28"/>
        </w:rPr>
        <w:t>виду контура осевого сечения</w:t>
      </w:r>
      <w:r>
        <w:rPr>
          <w:snapToGrid w:val="0"/>
          <w:szCs w:val="28"/>
          <w:lang w:val="kk-KZ"/>
        </w:rPr>
        <w:t>?</w:t>
      </w:r>
    </w:p>
    <w:p w:rsidR="00C038A1" w:rsidRDefault="00C038A1" w:rsidP="004A23DC">
      <w:pPr>
        <w:jc w:val="both"/>
        <w:rPr>
          <w:szCs w:val="28"/>
          <w:lang w:val="kk-KZ"/>
        </w:rPr>
      </w:pPr>
      <w:r>
        <w:rPr>
          <w:szCs w:val="28"/>
          <w:lang w:val="kk-KZ"/>
        </w:rPr>
        <w:lastRenderedPageBreak/>
        <w:t>6.Каковы о</w:t>
      </w:r>
      <w:r w:rsidRPr="00C038A1">
        <w:rPr>
          <w:szCs w:val="28"/>
        </w:rPr>
        <w:t>сновные элементы метрической резьбы</w:t>
      </w:r>
    </w:p>
    <w:p w:rsidR="00C038A1" w:rsidRPr="00C038A1" w:rsidRDefault="00C038A1" w:rsidP="004A23DC">
      <w:pPr>
        <w:jc w:val="both"/>
        <w:rPr>
          <w:snapToGrid w:val="0"/>
          <w:szCs w:val="28"/>
          <w:lang w:val="kk-KZ"/>
        </w:rPr>
      </w:pPr>
      <w:r>
        <w:rPr>
          <w:szCs w:val="28"/>
          <w:lang w:val="kk-KZ"/>
        </w:rPr>
        <w:t>7.Какие поля допусков регламентированы для резьбового соединения?</w:t>
      </w:r>
    </w:p>
    <w:p w:rsidR="00623BB8" w:rsidRPr="00264242" w:rsidRDefault="00623BB8" w:rsidP="00EA6D0F">
      <w:pPr>
        <w:ind w:firstLine="709"/>
        <w:jc w:val="both"/>
        <w:rPr>
          <w:b/>
          <w:snapToGrid w:val="0"/>
          <w:szCs w:val="28"/>
        </w:rPr>
      </w:pPr>
    </w:p>
    <w:p w:rsidR="00C537D4" w:rsidRDefault="00C537D4" w:rsidP="00C537D4">
      <w:pPr>
        <w:pStyle w:val="11"/>
        <w:tabs>
          <w:tab w:val="left" w:pos="4962"/>
        </w:tabs>
        <w:spacing w:line="240" w:lineRule="auto"/>
        <w:ind w:firstLine="0"/>
        <w:jc w:val="center"/>
        <w:rPr>
          <w:color w:val="FF0000"/>
          <w:szCs w:val="28"/>
          <w:lang w:val="kk-KZ"/>
        </w:rPr>
      </w:pPr>
      <w:r>
        <w:rPr>
          <w:b/>
          <w:i/>
          <w:sz w:val="28"/>
          <w:szCs w:val="28"/>
          <w:lang w:val="kk-KZ"/>
        </w:rPr>
        <w:t>Литература</w:t>
      </w:r>
      <w:r>
        <w:rPr>
          <w:b/>
          <w:i/>
          <w:sz w:val="28"/>
          <w:szCs w:val="28"/>
        </w:rPr>
        <w:t>:</w:t>
      </w:r>
    </w:p>
    <w:p w:rsidR="00C537D4" w:rsidRDefault="00C537D4" w:rsidP="00C537D4">
      <w:pPr>
        <w:pStyle w:val="af1"/>
        <w:numPr>
          <w:ilvl w:val="0"/>
          <w:numId w:val="26"/>
        </w:numPr>
        <w:ind w:left="426"/>
        <w:jc w:val="both"/>
        <w:rPr>
          <w:szCs w:val="28"/>
        </w:rPr>
      </w:pPr>
      <w:r>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C537D4" w:rsidRDefault="00C537D4" w:rsidP="00C537D4">
      <w:pPr>
        <w:pStyle w:val="af1"/>
        <w:ind w:left="426" w:hanging="360"/>
        <w:jc w:val="both"/>
        <w:rPr>
          <w:szCs w:val="28"/>
          <w:lang w:val="kk-KZ"/>
        </w:rPr>
      </w:pPr>
      <w:r>
        <w:rPr>
          <w:szCs w:val="28"/>
        </w:rPr>
        <w:t xml:space="preserve">   </w:t>
      </w:r>
      <w:hyperlink r:id="rId454" w:history="1">
        <w:r>
          <w:rPr>
            <w:rStyle w:val="af5"/>
            <w:szCs w:val="28"/>
          </w:rPr>
          <w:t>https://www.isuct.ru/sites/default/files/department/ightu/ktmio/37.pdf</w:t>
        </w:r>
      </w:hyperlink>
    </w:p>
    <w:p w:rsidR="00C537D4" w:rsidRDefault="00C537D4" w:rsidP="00C537D4">
      <w:pPr>
        <w:pStyle w:val="af1"/>
        <w:numPr>
          <w:ilvl w:val="0"/>
          <w:numId w:val="26"/>
        </w:numPr>
        <w:ind w:left="426" w:right="-2"/>
        <w:rPr>
          <w:szCs w:val="28"/>
        </w:rPr>
      </w:pPr>
      <w:r>
        <w:rPr>
          <w:szCs w:val="28"/>
        </w:rPr>
        <w:t xml:space="preserve">Айжамбаева, С.Ж., Слямова, А.Е.Квалиметрия и основы взаимозаменяемости : Электронный учебник. - Караганда: КарГТУ, 2017. </w:t>
      </w:r>
      <w:hyperlink r:id="rId455" w:history="1">
        <w:r>
          <w:rPr>
            <w:rStyle w:val="af5"/>
            <w:szCs w:val="28"/>
          </w:rPr>
          <w:t>http://kgmtu.edu.ua/jspui/handle/</w:t>
        </w:r>
      </w:hyperlink>
    </w:p>
    <w:p w:rsidR="00C537D4" w:rsidRDefault="00C537D4" w:rsidP="00C537D4">
      <w:pPr>
        <w:pStyle w:val="af1"/>
        <w:numPr>
          <w:ilvl w:val="0"/>
          <w:numId w:val="26"/>
        </w:numPr>
        <w:ind w:left="426" w:right="-2"/>
        <w:jc w:val="both"/>
        <w:rPr>
          <w:szCs w:val="28"/>
          <w:lang w:val="kk-KZ"/>
        </w:rPr>
      </w:pPr>
      <w:r>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85110D" w:rsidRPr="00C537D4" w:rsidRDefault="0085110D" w:rsidP="0085110D">
      <w:pPr>
        <w:rPr>
          <w:snapToGrid w:val="0"/>
          <w:color w:val="FF0000"/>
          <w:szCs w:val="28"/>
          <w:lang w:val="kk-KZ"/>
        </w:rPr>
      </w:pPr>
    </w:p>
    <w:p w:rsidR="0085110D" w:rsidRDefault="0085110D" w:rsidP="0085110D">
      <w:pPr>
        <w:rPr>
          <w:snapToGrid w:val="0"/>
          <w:color w:val="FF0000"/>
          <w:szCs w:val="28"/>
          <w:lang w:val="kk-KZ"/>
        </w:rPr>
      </w:pPr>
    </w:p>
    <w:p w:rsidR="0085110D" w:rsidRDefault="0085110D" w:rsidP="0085110D">
      <w:pPr>
        <w:rPr>
          <w:snapToGrid w:val="0"/>
          <w:color w:val="FF0000"/>
          <w:szCs w:val="28"/>
          <w:lang w:val="kk-KZ"/>
        </w:rPr>
      </w:pPr>
    </w:p>
    <w:p w:rsidR="008E472D" w:rsidRPr="00D71074" w:rsidRDefault="008E472D" w:rsidP="008E472D">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11</w:t>
      </w:r>
      <w:r w:rsidRPr="00D71074">
        <w:rPr>
          <w:b/>
          <w:caps/>
          <w:sz w:val="28"/>
          <w:szCs w:val="28"/>
          <w:lang w:val="kk-KZ"/>
        </w:rPr>
        <w:t xml:space="preserve"> </w:t>
      </w:r>
    </w:p>
    <w:p w:rsidR="008E472D" w:rsidRPr="00D71074" w:rsidRDefault="008E472D" w:rsidP="008E472D">
      <w:pPr>
        <w:pStyle w:val="main"/>
        <w:spacing w:line="276" w:lineRule="auto"/>
        <w:ind w:firstLine="0"/>
        <w:jc w:val="center"/>
        <w:rPr>
          <w:b/>
          <w:caps/>
          <w:sz w:val="28"/>
          <w:szCs w:val="28"/>
        </w:rPr>
      </w:pPr>
    </w:p>
    <w:p w:rsidR="008E472D" w:rsidRDefault="00E074C5" w:rsidP="008E472D">
      <w:pPr>
        <w:pStyle w:val="caption1"/>
        <w:ind w:firstLine="0"/>
        <w:rPr>
          <w:rFonts w:ascii="Times New Roman" w:hAnsi="Times New Roman" w:cs="Times New Roman"/>
          <w:sz w:val="28"/>
          <w:szCs w:val="28"/>
          <w:lang w:val="kk-KZ"/>
        </w:rPr>
      </w:pPr>
      <w:r w:rsidRPr="00A273E3">
        <w:rPr>
          <w:rFonts w:ascii="Times New Roman" w:hAnsi="Times New Roman" w:cs="Times New Roman"/>
          <w:sz w:val="28"/>
          <w:szCs w:val="28"/>
        </w:rPr>
        <w:t>ВЗАИМОЗАМЕНЯЕМОСТЬ ШПОНОЧНЫХ И ШЛИЦЕВЫХ СОЕДИНЕНИЙ</w:t>
      </w:r>
    </w:p>
    <w:p w:rsidR="00E074C5" w:rsidRPr="00E074C5" w:rsidRDefault="00E074C5" w:rsidP="008E472D">
      <w:pPr>
        <w:pStyle w:val="caption1"/>
        <w:ind w:firstLine="0"/>
        <w:rPr>
          <w:rFonts w:ascii="Times New Roman" w:hAnsi="Times New Roman" w:cs="Times New Roman"/>
          <w:color w:val="FF0000"/>
          <w:sz w:val="28"/>
          <w:szCs w:val="28"/>
          <w:lang w:val="kk-KZ"/>
        </w:rPr>
      </w:pPr>
    </w:p>
    <w:p w:rsidR="008E472D" w:rsidRPr="00E074C5" w:rsidRDefault="008E472D" w:rsidP="008E472D">
      <w:pPr>
        <w:pStyle w:val="caption1"/>
        <w:ind w:firstLine="0"/>
        <w:jc w:val="left"/>
        <w:rPr>
          <w:rFonts w:ascii="Times New Roman" w:hAnsi="Times New Roman" w:cs="Times New Roman"/>
          <w:i/>
          <w:sz w:val="28"/>
          <w:szCs w:val="28"/>
          <w:lang w:val="kk-KZ"/>
        </w:rPr>
      </w:pPr>
      <w:r w:rsidRPr="00E074C5">
        <w:rPr>
          <w:rFonts w:ascii="Times New Roman" w:hAnsi="Times New Roman" w:cs="Times New Roman"/>
          <w:i/>
          <w:sz w:val="28"/>
          <w:szCs w:val="28"/>
          <w:lang w:val="kk-KZ"/>
        </w:rPr>
        <w:t>План лекции:</w:t>
      </w:r>
    </w:p>
    <w:p w:rsidR="00E074C5" w:rsidRPr="00E074C5" w:rsidRDefault="00E074C5" w:rsidP="00E074C5">
      <w:pPr>
        <w:pStyle w:val="21"/>
        <w:spacing w:after="0" w:line="240" w:lineRule="auto"/>
        <w:ind w:left="0"/>
        <w:rPr>
          <w:szCs w:val="28"/>
        </w:rPr>
      </w:pPr>
      <w:r w:rsidRPr="00E074C5">
        <w:rPr>
          <w:szCs w:val="28"/>
          <w:lang w:val="kk-KZ"/>
        </w:rPr>
        <w:t>1.</w:t>
      </w:r>
      <w:r w:rsidRPr="00E074C5">
        <w:rPr>
          <w:szCs w:val="28"/>
        </w:rPr>
        <w:t>Взаимозаменяемость шлицевых соединений</w:t>
      </w:r>
    </w:p>
    <w:p w:rsidR="00A75739" w:rsidRPr="00A75739" w:rsidRDefault="00A75739" w:rsidP="00A75739">
      <w:pPr>
        <w:rPr>
          <w:snapToGrid w:val="0"/>
          <w:szCs w:val="28"/>
        </w:rPr>
      </w:pPr>
      <w:r w:rsidRPr="00A75739">
        <w:rPr>
          <w:snapToGrid w:val="0"/>
          <w:szCs w:val="28"/>
          <w:lang w:val="kk-KZ"/>
        </w:rPr>
        <w:t>2.</w:t>
      </w:r>
      <w:r w:rsidRPr="00A75739">
        <w:rPr>
          <w:snapToGrid w:val="0"/>
          <w:szCs w:val="28"/>
        </w:rPr>
        <w:t>Допуски и посадки соединений с прямобочным профилем зубьев</w:t>
      </w:r>
    </w:p>
    <w:p w:rsidR="00A75739" w:rsidRPr="00A75739" w:rsidRDefault="00A75739" w:rsidP="00A75739">
      <w:pPr>
        <w:rPr>
          <w:snapToGrid w:val="0"/>
          <w:szCs w:val="28"/>
        </w:rPr>
      </w:pPr>
      <w:r w:rsidRPr="00A75739">
        <w:rPr>
          <w:snapToGrid w:val="0"/>
          <w:szCs w:val="28"/>
          <w:lang w:val="kk-KZ"/>
        </w:rPr>
        <w:t>3.</w:t>
      </w:r>
      <w:r w:rsidRPr="00A75739">
        <w:rPr>
          <w:snapToGrid w:val="0"/>
          <w:szCs w:val="28"/>
        </w:rPr>
        <w:t xml:space="preserve">Контроль точности шлицевых соединений </w:t>
      </w:r>
    </w:p>
    <w:p w:rsidR="00A75739" w:rsidRPr="00A75739" w:rsidRDefault="00A75739" w:rsidP="00A75739">
      <w:pPr>
        <w:rPr>
          <w:szCs w:val="28"/>
          <w:lang w:val="kk-KZ"/>
        </w:rPr>
      </w:pPr>
      <w:r w:rsidRPr="00A75739">
        <w:rPr>
          <w:szCs w:val="28"/>
          <w:lang w:val="kk-KZ"/>
        </w:rPr>
        <w:t>4.</w:t>
      </w:r>
      <w:r w:rsidRPr="00A75739">
        <w:rPr>
          <w:szCs w:val="28"/>
        </w:rPr>
        <w:t>Допуски и посадки шпоночных соединений</w:t>
      </w:r>
    </w:p>
    <w:p w:rsidR="001D3793" w:rsidRPr="001D3793" w:rsidRDefault="001D3793" w:rsidP="001D3793">
      <w:pPr>
        <w:rPr>
          <w:szCs w:val="28"/>
          <w:lang w:val="kk-KZ"/>
        </w:rPr>
      </w:pPr>
      <w:r w:rsidRPr="001D3793">
        <w:rPr>
          <w:szCs w:val="28"/>
          <w:lang w:val="kk-KZ"/>
        </w:rPr>
        <w:t>5.</w:t>
      </w:r>
      <w:r w:rsidRPr="001D3793">
        <w:rPr>
          <w:szCs w:val="28"/>
        </w:rPr>
        <w:t>Допуски и посадки шлицевых соединений</w:t>
      </w:r>
    </w:p>
    <w:p w:rsidR="0085110D" w:rsidRPr="00A75739" w:rsidRDefault="0085110D" w:rsidP="0085110D">
      <w:pPr>
        <w:rPr>
          <w:snapToGrid w:val="0"/>
          <w:color w:val="FF0000"/>
          <w:szCs w:val="28"/>
          <w:lang w:val="kk-KZ"/>
        </w:rPr>
      </w:pPr>
    </w:p>
    <w:p w:rsidR="00E074C5" w:rsidRPr="00E074C5" w:rsidRDefault="00E074C5" w:rsidP="00E074C5">
      <w:pPr>
        <w:pStyle w:val="21"/>
        <w:spacing w:after="0" w:line="240" w:lineRule="auto"/>
        <w:ind w:firstLine="567"/>
        <w:jc w:val="center"/>
        <w:rPr>
          <w:b/>
          <w:i/>
          <w:szCs w:val="28"/>
        </w:rPr>
      </w:pPr>
      <w:r>
        <w:rPr>
          <w:b/>
          <w:i/>
          <w:szCs w:val="28"/>
          <w:lang w:val="kk-KZ"/>
        </w:rPr>
        <w:t>1.</w:t>
      </w:r>
      <w:r w:rsidRPr="00E074C5">
        <w:rPr>
          <w:b/>
          <w:i/>
          <w:szCs w:val="28"/>
        </w:rPr>
        <w:t>Взаимозаменяемость шлицевых соединений</w:t>
      </w:r>
    </w:p>
    <w:p w:rsidR="00E074C5" w:rsidRPr="00264242" w:rsidRDefault="00E074C5" w:rsidP="00A75739">
      <w:pPr>
        <w:ind w:firstLine="709"/>
        <w:jc w:val="both"/>
        <w:rPr>
          <w:snapToGrid w:val="0"/>
          <w:szCs w:val="28"/>
        </w:rPr>
      </w:pPr>
      <w:r w:rsidRPr="00A75739">
        <w:rPr>
          <w:i/>
          <w:snapToGrid w:val="0"/>
          <w:szCs w:val="28"/>
        </w:rPr>
        <w:t>Шлицевое соединение</w:t>
      </w:r>
      <w:r w:rsidRPr="00264242">
        <w:rPr>
          <w:snapToGrid w:val="0"/>
          <w:szCs w:val="28"/>
        </w:rPr>
        <w:t xml:space="preserve"> можно рассматривать как "многошпоночное" соединение, в котором шпонки выполнены заодно с валом или втулкой и расположены по всей окружности равномерно и параллельно их осям. В зависимости от профиля зубьев шлицевые соединения делятся на </w:t>
      </w:r>
      <w:r w:rsidR="00A75739">
        <w:rPr>
          <w:snapToGrid w:val="0"/>
          <w:szCs w:val="28"/>
        </w:rPr>
        <w:t>шлицевые прямобочные (ГОСТ 1139</w:t>
      </w:r>
      <w:r w:rsidR="00A75739">
        <w:rPr>
          <w:snapToGrid w:val="0"/>
          <w:szCs w:val="28"/>
          <w:lang w:val="kk-KZ"/>
        </w:rPr>
        <w:t>-</w:t>
      </w:r>
      <w:r w:rsidRPr="00264242">
        <w:rPr>
          <w:snapToGrid w:val="0"/>
          <w:szCs w:val="28"/>
        </w:rPr>
        <w:t>80*), шлицевые эвольвентные с углом профиля 30° (ГОСТ 6033</w:t>
      </w:r>
      <w:r w:rsidR="00A75739">
        <w:rPr>
          <w:snapToGrid w:val="0"/>
          <w:szCs w:val="28"/>
          <w:lang w:val="kk-KZ"/>
        </w:rPr>
        <w:t>-</w:t>
      </w:r>
      <w:r w:rsidRPr="00264242">
        <w:rPr>
          <w:snapToGrid w:val="0"/>
          <w:szCs w:val="28"/>
        </w:rPr>
        <w:t>80*) и треугольные.</w:t>
      </w:r>
    </w:p>
    <w:p w:rsidR="00E074C5" w:rsidRPr="00264242" w:rsidRDefault="00E074C5" w:rsidP="00A75739">
      <w:pPr>
        <w:ind w:firstLine="709"/>
        <w:jc w:val="both"/>
        <w:rPr>
          <w:snapToGrid w:val="0"/>
          <w:szCs w:val="28"/>
        </w:rPr>
      </w:pPr>
      <w:r w:rsidRPr="00264242">
        <w:rPr>
          <w:snapToGrid w:val="0"/>
          <w:szCs w:val="28"/>
        </w:rPr>
        <w:t>Наибольшее распространение получили соединения шлицевые с прямобочным профилем зубьев, расположенных параллельно оси соединения. ГОСТ 1139</w:t>
      </w:r>
      <w:r w:rsidR="00A75739">
        <w:rPr>
          <w:snapToGrid w:val="0"/>
          <w:szCs w:val="28"/>
          <w:lang w:val="kk-KZ"/>
        </w:rPr>
        <w:t>-</w:t>
      </w:r>
      <w:r w:rsidRPr="00264242">
        <w:rPr>
          <w:snapToGrid w:val="0"/>
          <w:szCs w:val="28"/>
        </w:rPr>
        <w:t>80* устанавливает число зубьев, номинальные размеры соединений легкой, средней и тяжелой серий, а также допуски для соединений с центрированием по внутреннему и наружному диаметрам и по боковым сторонам зубьев.</w:t>
      </w:r>
    </w:p>
    <w:p w:rsidR="00E074C5" w:rsidRPr="00264242" w:rsidRDefault="00E074C5" w:rsidP="00A75739">
      <w:pPr>
        <w:ind w:firstLine="709"/>
        <w:jc w:val="both"/>
        <w:rPr>
          <w:snapToGrid w:val="0"/>
          <w:szCs w:val="28"/>
        </w:rPr>
      </w:pPr>
      <w:r w:rsidRPr="00264242">
        <w:rPr>
          <w:snapToGrid w:val="0"/>
          <w:szCs w:val="28"/>
        </w:rPr>
        <w:t xml:space="preserve">Шлицевые соединения называют </w:t>
      </w:r>
      <w:r w:rsidRPr="00A75739">
        <w:rPr>
          <w:i/>
          <w:snapToGrid w:val="0"/>
          <w:szCs w:val="28"/>
        </w:rPr>
        <w:t>подвижными,</w:t>
      </w:r>
      <w:r w:rsidRPr="00264242">
        <w:rPr>
          <w:snapToGrid w:val="0"/>
          <w:szCs w:val="28"/>
        </w:rPr>
        <w:t xml:space="preserve"> когда детали, насаживаемые на вал, имеют возможность осевого перемещения (например, зубчатые колеса коробок передач, муфты сцепления и другие узлы), и неподвижными, если втулка не может перемещаться относительно вала.</w:t>
      </w:r>
      <w:r>
        <w:rPr>
          <w:snapToGrid w:val="0"/>
          <w:szCs w:val="28"/>
          <w:lang w:val="kk-KZ"/>
        </w:rPr>
        <w:t xml:space="preserve"> </w:t>
      </w:r>
      <w:r w:rsidRPr="00264242">
        <w:rPr>
          <w:snapToGrid w:val="0"/>
          <w:szCs w:val="28"/>
        </w:rPr>
        <w:t xml:space="preserve">Шлицевые соединения с эвольвентным профилем зубьев, расположенных параллельно оси соединения, с углом профиля </w:t>
      </w:r>
      <w:r w:rsidRPr="00264242">
        <w:rPr>
          <w:snapToGrid w:val="0"/>
          <w:szCs w:val="28"/>
        </w:rPr>
        <w:lastRenderedPageBreak/>
        <w:t>30°, регламентируются ГОСТом 6033</w:t>
      </w:r>
      <w:r w:rsidR="00A75739">
        <w:rPr>
          <w:snapToGrid w:val="0"/>
          <w:szCs w:val="28"/>
          <w:lang w:val="kk-KZ"/>
        </w:rPr>
        <w:t>-</w:t>
      </w:r>
      <w:r w:rsidRPr="00264242">
        <w:rPr>
          <w:snapToGrid w:val="0"/>
          <w:szCs w:val="28"/>
        </w:rPr>
        <w:t>80*. Стандарт устанавливает исходный контур, форму зубьев, номинальные диаметры, модули и числа зубьев, номинальные размеры и измеряемые величины при центрировании по боковым поверхностям зубьев, а также допуски и посадки.</w:t>
      </w:r>
    </w:p>
    <w:p w:rsidR="00E074C5" w:rsidRPr="00264242" w:rsidRDefault="00E074C5" w:rsidP="00A75739">
      <w:pPr>
        <w:ind w:firstLine="709"/>
        <w:jc w:val="both"/>
        <w:rPr>
          <w:snapToGrid w:val="0"/>
          <w:szCs w:val="28"/>
        </w:rPr>
      </w:pPr>
      <w:r w:rsidRPr="00264242">
        <w:rPr>
          <w:snapToGrid w:val="0"/>
          <w:szCs w:val="28"/>
        </w:rPr>
        <w:t xml:space="preserve">Шлицевые соединения </w:t>
      </w:r>
      <w:r w:rsidRPr="00A75739">
        <w:rPr>
          <w:i/>
          <w:snapToGrid w:val="0"/>
          <w:szCs w:val="28"/>
        </w:rPr>
        <w:t>с эвольвентным профилем зубьев</w:t>
      </w:r>
      <w:r w:rsidRPr="00264242">
        <w:rPr>
          <w:snapToGrid w:val="0"/>
          <w:szCs w:val="28"/>
        </w:rPr>
        <w:t xml:space="preserve"> по сравнению с прямобочными обладают существенными преимуществами: они имеют большую нагрузочную способность и циклическую прочность, обеспечивают лучшее центрирование и направление деталей, проще в изготовлении, так как их можно фрезеровать методом обкатки и т.п.</w:t>
      </w:r>
      <w:r>
        <w:rPr>
          <w:snapToGrid w:val="0"/>
          <w:szCs w:val="28"/>
          <w:lang w:val="kk-KZ"/>
        </w:rPr>
        <w:t xml:space="preserve"> </w:t>
      </w:r>
      <w:r w:rsidRPr="00264242">
        <w:rPr>
          <w:snapToGrid w:val="0"/>
          <w:szCs w:val="28"/>
        </w:rPr>
        <w:t>Выбор типа шлицевых соединений связан с их конструированием и технологическими особенностями.</w:t>
      </w:r>
    </w:p>
    <w:p w:rsidR="00E074C5" w:rsidRPr="00264242" w:rsidRDefault="00E074C5" w:rsidP="00E074C5">
      <w:pPr>
        <w:ind w:firstLine="709"/>
        <w:jc w:val="both"/>
        <w:rPr>
          <w:snapToGrid w:val="0"/>
          <w:szCs w:val="28"/>
        </w:rPr>
      </w:pPr>
    </w:p>
    <w:p w:rsidR="00E074C5" w:rsidRPr="00A75739" w:rsidRDefault="00A75739" w:rsidP="00A75739">
      <w:pPr>
        <w:jc w:val="center"/>
        <w:rPr>
          <w:i/>
          <w:snapToGrid w:val="0"/>
          <w:szCs w:val="28"/>
        </w:rPr>
      </w:pPr>
      <w:r w:rsidRPr="00A75739">
        <w:rPr>
          <w:b/>
          <w:i/>
          <w:snapToGrid w:val="0"/>
          <w:szCs w:val="28"/>
          <w:lang w:val="kk-KZ"/>
        </w:rPr>
        <w:t>2.</w:t>
      </w:r>
      <w:r w:rsidR="00E074C5" w:rsidRPr="00A75739">
        <w:rPr>
          <w:b/>
          <w:i/>
          <w:snapToGrid w:val="0"/>
          <w:szCs w:val="28"/>
        </w:rPr>
        <w:t>Допуски и посадки соединений с прямобочным профилем зубьев</w:t>
      </w:r>
    </w:p>
    <w:p w:rsidR="00E074C5" w:rsidRDefault="00E074C5" w:rsidP="00E074C5">
      <w:pPr>
        <w:ind w:firstLine="709"/>
        <w:jc w:val="both"/>
        <w:rPr>
          <w:snapToGrid w:val="0"/>
          <w:szCs w:val="28"/>
          <w:lang w:val="kk-KZ"/>
        </w:rPr>
      </w:pPr>
      <w:r w:rsidRPr="00264242">
        <w:rPr>
          <w:szCs w:val="28"/>
        </w:rPr>
        <w:t>По ГОСТу 1139</w:t>
      </w:r>
      <w:r w:rsidR="00A75739">
        <w:rPr>
          <w:szCs w:val="28"/>
          <w:lang w:val="kk-KZ"/>
        </w:rPr>
        <w:t>-</w:t>
      </w:r>
      <w:r w:rsidRPr="00264242">
        <w:rPr>
          <w:szCs w:val="28"/>
        </w:rPr>
        <w:t>80* установлены допуски для соединений с центрированием по внутреннему d и наружному D диаметрам, а также по боковым сторонам зубьев b</w:t>
      </w:r>
      <w:r w:rsidRPr="00264242">
        <w:rPr>
          <w:i/>
          <w:szCs w:val="28"/>
        </w:rPr>
        <w:t>.</w:t>
      </w:r>
      <w:r w:rsidRPr="00264242">
        <w:rPr>
          <w:szCs w:val="28"/>
        </w:rPr>
        <w:t xml:space="preserve"> Поскольку вид центрирования непосредственно</w:t>
      </w:r>
      <w:r>
        <w:rPr>
          <w:szCs w:val="28"/>
          <w:lang w:val="kk-KZ"/>
        </w:rPr>
        <w:t xml:space="preserve"> </w:t>
      </w:r>
      <w:r w:rsidRPr="00264242">
        <w:rPr>
          <w:snapToGrid w:val="0"/>
          <w:szCs w:val="28"/>
        </w:rPr>
        <w:t>связан с выбором полей допусков на отдельные элементы соединения и их посадки, то назначение допусков определяется характером центрирования.</w:t>
      </w:r>
      <w:r>
        <w:rPr>
          <w:snapToGrid w:val="0"/>
          <w:szCs w:val="28"/>
          <w:lang w:val="kk-KZ"/>
        </w:rPr>
        <w:t xml:space="preserve"> </w:t>
      </w:r>
    </w:p>
    <w:p w:rsidR="00E074C5" w:rsidRDefault="00E074C5" w:rsidP="00E074C5">
      <w:pPr>
        <w:ind w:firstLine="709"/>
        <w:jc w:val="both"/>
        <w:rPr>
          <w:snapToGrid w:val="0"/>
          <w:szCs w:val="28"/>
          <w:lang w:val="kk-KZ"/>
        </w:rPr>
      </w:pPr>
      <w:r w:rsidRPr="00264242">
        <w:rPr>
          <w:snapToGrid w:val="0"/>
          <w:szCs w:val="28"/>
        </w:rPr>
        <w:t>Выбирая вид центрирования шлицевых соединений, учитывают характер и условия работы узла, номинальные размеры соединений легкой, средней и тяжелой серий и исполнение (А, В, С) шлицевых валов (рис</w:t>
      </w:r>
      <w:r w:rsidR="00A75739">
        <w:rPr>
          <w:snapToGrid w:val="0"/>
          <w:szCs w:val="28"/>
          <w:lang w:val="kk-KZ"/>
        </w:rPr>
        <w:t>унок 28</w:t>
      </w:r>
      <w:r w:rsidRPr="00264242">
        <w:rPr>
          <w:snapToGrid w:val="0"/>
          <w:szCs w:val="28"/>
        </w:rPr>
        <w:t xml:space="preserve">). </w:t>
      </w:r>
    </w:p>
    <w:p w:rsidR="00E074C5" w:rsidRPr="00264242" w:rsidRDefault="00E074C5" w:rsidP="00A75739">
      <w:pPr>
        <w:ind w:firstLine="709"/>
        <w:jc w:val="both"/>
        <w:rPr>
          <w:snapToGrid w:val="0"/>
          <w:szCs w:val="28"/>
        </w:rPr>
      </w:pPr>
      <w:r w:rsidRPr="00264242">
        <w:rPr>
          <w:snapToGrid w:val="0"/>
          <w:szCs w:val="28"/>
        </w:rPr>
        <w:t>При изготовлении шлицевых валов с применением различных видов центрирования рекомендуется учитывать следующее: в соединениях легкой и средней серий размер d дан для валов исполнения А при изготовлении методом обкатки; валы соединений тяжелой серии исполнения А, как правило, методом обкатки не изготовляются; при центрировании по внутреннему диаметру шлицевые валы изготовляются в исполнениях А и С; при центрировании по наружному диаметру и боковым сторонам зубьев шлицевые валы изготовляются в исполнении В.</w:t>
      </w:r>
    </w:p>
    <w:p w:rsidR="00E074C5" w:rsidRPr="00264242" w:rsidRDefault="00E074C5" w:rsidP="00A75739">
      <w:pPr>
        <w:jc w:val="center"/>
        <w:rPr>
          <w:snapToGrid w:val="0"/>
          <w:szCs w:val="28"/>
        </w:rPr>
      </w:pPr>
      <w:r>
        <w:rPr>
          <w:noProof/>
          <w:szCs w:val="28"/>
        </w:rPr>
        <w:drawing>
          <wp:inline distT="0" distB="0" distL="0" distR="0">
            <wp:extent cx="5397750" cy="3161212"/>
            <wp:effectExtent l="19050" t="0" r="0" b="0"/>
            <wp:docPr id="224" name="Рисунок 2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2"/>
                    <pic:cNvPicPr>
                      <a:picLocks noChangeAspect="1" noChangeArrowheads="1"/>
                    </pic:cNvPicPr>
                  </pic:nvPicPr>
                  <pic:blipFill>
                    <a:blip r:embed="rId456"/>
                    <a:srcRect/>
                    <a:stretch>
                      <a:fillRect/>
                    </a:stretch>
                  </pic:blipFill>
                  <pic:spPr bwMode="auto">
                    <a:xfrm>
                      <a:off x="0" y="0"/>
                      <a:ext cx="5397750" cy="3161212"/>
                    </a:xfrm>
                    <a:prstGeom prst="rect">
                      <a:avLst/>
                    </a:prstGeom>
                    <a:noFill/>
                    <a:ln w="9525">
                      <a:noFill/>
                      <a:miter lim="800000"/>
                      <a:headEnd/>
                      <a:tailEnd/>
                    </a:ln>
                  </pic:spPr>
                </pic:pic>
              </a:graphicData>
            </a:graphic>
          </wp:inline>
        </w:drawing>
      </w:r>
    </w:p>
    <w:p w:rsidR="00E074C5" w:rsidRDefault="00A75739" w:rsidP="00E074C5">
      <w:pPr>
        <w:pStyle w:val="5"/>
        <w:spacing w:before="0" w:after="0"/>
        <w:ind w:firstLine="709"/>
        <w:jc w:val="center"/>
        <w:rPr>
          <w:rFonts w:ascii="Times New Roman" w:hAnsi="Times New Roman"/>
          <w:sz w:val="24"/>
          <w:szCs w:val="24"/>
          <w:lang w:val="kk-KZ"/>
        </w:rPr>
      </w:pPr>
      <w:r w:rsidRPr="00EA6D0F">
        <w:rPr>
          <w:rFonts w:ascii="Times New Roman" w:hAnsi="Times New Roman"/>
          <w:b w:val="0"/>
          <w:i w:val="0"/>
          <w:sz w:val="28"/>
          <w:szCs w:val="28"/>
          <w:lang w:val="kk-KZ"/>
        </w:rPr>
        <w:t>Рисунок 2</w:t>
      </w:r>
      <w:r>
        <w:rPr>
          <w:rFonts w:ascii="Times New Roman" w:hAnsi="Times New Roman"/>
          <w:b w:val="0"/>
          <w:i w:val="0"/>
          <w:sz w:val="28"/>
          <w:szCs w:val="28"/>
          <w:lang w:val="kk-KZ"/>
        </w:rPr>
        <w:t>8</w:t>
      </w:r>
      <w:r w:rsidRPr="00EA6D0F">
        <w:rPr>
          <w:rFonts w:ascii="Times New Roman" w:hAnsi="Times New Roman"/>
          <w:b w:val="0"/>
          <w:i w:val="0"/>
          <w:sz w:val="28"/>
          <w:szCs w:val="28"/>
          <w:lang w:val="kk-KZ"/>
        </w:rPr>
        <w:t xml:space="preserve"> - </w:t>
      </w:r>
      <w:r w:rsidR="00E074C5" w:rsidRPr="00A75739">
        <w:rPr>
          <w:rFonts w:ascii="Times New Roman" w:hAnsi="Times New Roman"/>
          <w:b w:val="0"/>
          <w:i w:val="0"/>
          <w:sz w:val="28"/>
          <w:szCs w:val="28"/>
        </w:rPr>
        <w:t>Шлицевые соединения с прямобочным профилем зубьев</w:t>
      </w:r>
    </w:p>
    <w:p w:rsidR="00E074C5" w:rsidRPr="001F2CB6" w:rsidRDefault="00E074C5" w:rsidP="00A75739">
      <w:pPr>
        <w:ind w:firstLine="709"/>
        <w:rPr>
          <w:lang w:val="kk-KZ"/>
        </w:rPr>
      </w:pPr>
    </w:p>
    <w:p w:rsidR="00E074C5" w:rsidRPr="00264242" w:rsidRDefault="00E074C5" w:rsidP="00A75739">
      <w:pPr>
        <w:ind w:firstLine="709"/>
        <w:jc w:val="both"/>
        <w:rPr>
          <w:snapToGrid w:val="0"/>
          <w:szCs w:val="28"/>
        </w:rPr>
      </w:pPr>
      <w:r w:rsidRPr="00264242">
        <w:rPr>
          <w:i/>
          <w:snapToGrid w:val="0"/>
          <w:szCs w:val="28"/>
        </w:rPr>
        <w:lastRenderedPageBreak/>
        <w:t xml:space="preserve">Центрирование по внутреннему диаметру </w:t>
      </w:r>
      <w:r w:rsidRPr="00264242">
        <w:rPr>
          <w:snapToGrid w:val="0"/>
          <w:szCs w:val="28"/>
        </w:rPr>
        <w:t>d целесообразно, когда втулка имеет высокую твердость и ее нельзя обработать чистовой протяжкой (отверстие шлифуют на обычном внутришлифовальном станке) или когда могут возникнуть значительные искривления длинных валов после термической обработки. Способ обеспечивает точное центрирование и применяется обычно для подвижных соединений. Точные посадки выполняются по размерам  d и b.</w:t>
      </w:r>
    </w:p>
    <w:p w:rsidR="00E074C5" w:rsidRPr="00264242" w:rsidRDefault="00E074C5" w:rsidP="00A75739">
      <w:pPr>
        <w:ind w:firstLine="709"/>
        <w:jc w:val="both"/>
        <w:rPr>
          <w:snapToGrid w:val="0"/>
          <w:szCs w:val="28"/>
        </w:rPr>
      </w:pPr>
      <w:r w:rsidRPr="00264242">
        <w:rPr>
          <w:i/>
          <w:snapToGrid w:val="0"/>
          <w:szCs w:val="28"/>
        </w:rPr>
        <w:t xml:space="preserve">Центрирование по наружному диаметру </w:t>
      </w:r>
      <w:r w:rsidRPr="00264242">
        <w:rPr>
          <w:snapToGrid w:val="0"/>
          <w:szCs w:val="28"/>
        </w:rPr>
        <w:t>D рекомендуется, когда втулку термически не обрабатывают или когда твердость ее материала   после термической обработки допускает калибровку протяжкой, а вал — фрезерование до получения окончательных размеров зубьев. Такой способ прост и экономичен. Его применяют для неподвижных соединений, а также для подвижных, воспринимающих небольшие нагрузки. Точные посадки выполняются по размерам D и b.</w:t>
      </w:r>
    </w:p>
    <w:p w:rsidR="00E074C5" w:rsidRPr="00264242" w:rsidRDefault="00E074C5" w:rsidP="00A75739">
      <w:pPr>
        <w:ind w:firstLine="709"/>
        <w:jc w:val="both"/>
        <w:rPr>
          <w:snapToGrid w:val="0"/>
          <w:szCs w:val="28"/>
        </w:rPr>
      </w:pPr>
      <w:r w:rsidRPr="00264242">
        <w:rPr>
          <w:i/>
          <w:snapToGrid w:val="0"/>
          <w:szCs w:val="28"/>
        </w:rPr>
        <w:t xml:space="preserve">Центрирование по боковым сторонам зубьев </w:t>
      </w:r>
      <w:r w:rsidRPr="00264242">
        <w:rPr>
          <w:snapToGrid w:val="0"/>
          <w:szCs w:val="28"/>
        </w:rPr>
        <w:t>b целесообразно при передаче знакопеременных нагрузок, больших крутящих моментов и при реверсивном движении. Этот метод способствует более равномерному распределению нагрузки между зубьями, но не обеспечивает высокой точности центрирования, поэтому редко применяется. Точные посадки выполняются по размеру b.</w:t>
      </w:r>
    </w:p>
    <w:p w:rsidR="00E074C5" w:rsidRPr="00264242" w:rsidRDefault="00E074C5" w:rsidP="00A75739">
      <w:pPr>
        <w:ind w:firstLine="709"/>
        <w:jc w:val="both"/>
        <w:rPr>
          <w:snapToGrid w:val="0"/>
          <w:szCs w:val="28"/>
        </w:rPr>
      </w:pPr>
      <w:r w:rsidRPr="00264242">
        <w:rPr>
          <w:snapToGrid w:val="0"/>
          <w:szCs w:val="28"/>
        </w:rPr>
        <w:t xml:space="preserve">Для </w:t>
      </w:r>
      <w:r w:rsidRPr="00264242">
        <w:rPr>
          <w:i/>
          <w:snapToGrid w:val="0"/>
          <w:szCs w:val="28"/>
        </w:rPr>
        <w:t>нецентрирующих</w:t>
      </w:r>
      <w:r w:rsidRPr="00264242">
        <w:rPr>
          <w:snapToGrid w:val="0"/>
          <w:szCs w:val="28"/>
        </w:rPr>
        <w:t xml:space="preserve"> диаметров рекомендуемые поля допусков приведены в ГОСТе 1139</w:t>
      </w:r>
      <w:r w:rsidR="00A75739">
        <w:rPr>
          <w:snapToGrid w:val="0"/>
          <w:szCs w:val="28"/>
          <w:lang w:val="kk-KZ"/>
        </w:rPr>
        <w:t>-</w:t>
      </w:r>
      <w:r w:rsidRPr="00264242">
        <w:rPr>
          <w:snapToGrid w:val="0"/>
          <w:szCs w:val="28"/>
        </w:rPr>
        <w:t>80*.</w:t>
      </w:r>
    </w:p>
    <w:p w:rsidR="00E074C5" w:rsidRPr="00264242" w:rsidRDefault="00E074C5" w:rsidP="00A75739">
      <w:pPr>
        <w:ind w:firstLine="709"/>
        <w:jc w:val="both"/>
        <w:rPr>
          <w:snapToGrid w:val="0"/>
          <w:szCs w:val="28"/>
        </w:rPr>
      </w:pPr>
      <w:r w:rsidRPr="00264242">
        <w:rPr>
          <w:snapToGrid w:val="0"/>
          <w:szCs w:val="28"/>
        </w:rPr>
        <w:t>Допуски и основные отклонения размеров d, D и b шлицевого соединения назначают по ГОСТу 25346</w:t>
      </w:r>
      <w:r w:rsidR="00A75739">
        <w:rPr>
          <w:snapToGrid w:val="0"/>
          <w:szCs w:val="28"/>
          <w:lang w:val="kk-KZ"/>
        </w:rPr>
        <w:t>-</w:t>
      </w:r>
      <w:r w:rsidRPr="00264242">
        <w:rPr>
          <w:snapToGrid w:val="0"/>
          <w:szCs w:val="28"/>
        </w:rPr>
        <w:t>89.</w:t>
      </w:r>
    </w:p>
    <w:p w:rsidR="00E074C5" w:rsidRPr="00264242" w:rsidRDefault="00E074C5" w:rsidP="00A75739">
      <w:pPr>
        <w:ind w:firstLine="709"/>
        <w:jc w:val="both"/>
        <w:rPr>
          <w:snapToGrid w:val="0"/>
          <w:szCs w:val="28"/>
        </w:rPr>
      </w:pPr>
      <w:r w:rsidRPr="00264242">
        <w:rPr>
          <w:i/>
          <w:snapToGrid w:val="0"/>
          <w:szCs w:val="28"/>
        </w:rPr>
        <w:t>Пример условного обозначения</w:t>
      </w:r>
      <w:r w:rsidRPr="00264242">
        <w:rPr>
          <w:snapToGrid w:val="0"/>
          <w:szCs w:val="28"/>
        </w:rPr>
        <w:t xml:space="preserve"> шлицевого соединения с числом зубьев z = 8, внутренним диаметром d = 36 мм, наружным диаметром D = 40 мм, шириной зуба b = 7 мм, с центрированием по внутреннему диаметру d</w:t>
      </w:r>
      <w:r w:rsidRPr="00264242">
        <w:rPr>
          <w:i/>
          <w:snapToGrid w:val="0"/>
          <w:szCs w:val="28"/>
        </w:rPr>
        <w:t>,</w:t>
      </w:r>
      <w:r w:rsidRPr="00264242">
        <w:rPr>
          <w:snapToGrid w:val="0"/>
          <w:szCs w:val="28"/>
        </w:rPr>
        <w:t xml:space="preserve"> с посадкой по диаметру d - H8/e8 и по размеру b – D9/f8:</w:t>
      </w:r>
    </w:p>
    <w:p w:rsidR="00E074C5" w:rsidRPr="00264242" w:rsidRDefault="00E074C5" w:rsidP="00A75739">
      <w:pPr>
        <w:ind w:firstLine="709"/>
        <w:jc w:val="center"/>
        <w:rPr>
          <w:snapToGrid w:val="0"/>
          <w:szCs w:val="28"/>
        </w:rPr>
      </w:pPr>
      <w:r w:rsidRPr="00264242">
        <w:rPr>
          <w:snapToGrid w:val="0"/>
          <w:szCs w:val="28"/>
        </w:rPr>
        <w:t xml:space="preserve">d – 8 </w:t>
      </w:r>
      <w:r w:rsidRPr="00264242">
        <w:rPr>
          <w:snapToGrid w:val="0"/>
          <w:szCs w:val="28"/>
        </w:rPr>
        <w:sym w:font="Symbol" w:char="F0B4"/>
      </w:r>
      <w:r w:rsidRPr="00264242">
        <w:rPr>
          <w:snapToGrid w:val="0"/>
          <w:szCs w:val="28"/>
        </w:rPr>
        <w:t xml:space="preserve"> 36H8/e8 </w:t>
      </w:r>
      <w:r w:rsidRPr="00264242">
        <w:rPr>
          <w:snapToGrid w:val="0"/>
          <w:szCs w:val="28"/>
        </w:rPr>
        <w:sym w:font="Symbol" w:char="F0B4"/>
      </w:r>
      <w:r w:rsidRPr="00264242">
        <w:rPr>
          <w:snapToGrid w:val="0"/>
          <w:szCs w:val="28"/>
        </w:rPr>
        <w:t xml:space="preserve"> 40H12/a11 </w:t>
      </w:r>
      <w:r w:rsidRPr="00264242">
        <w:rPr>
          <w:snapToGrid w:val="0"/>
          <w:szCs w:val="28"/>
        </w:rPr>
        <w:sym w:font="Symbol" w:char="F0B4"/>
      </w:r>
      <w:r w:rsidRPr="00264242">
        <w:rPr>
          <w:snapToGrid w:val="0"/>
          <w:szCs w:val="28"/>
        </w:rPr>
        <w:t xml:space="preserve"> 7D9/f8;</w:t>
      </w:r>
    </w:p>
    <w:p w:rsidR="00E074C5" w:rsidRPr="00264242" w:rsidRDefault="00E074C5" w:rsidP="00A75739">
      <w:pPr>
        <w:ind w:firstLine="709"/>
        <w:jc w:val="both"/>
        <w:rPr>
          <w:snapToGrid w:val="0"/>
          <w:szCs w:val="28"/>
        </w:rPr>
      </w:pPr>
      <w:r w:rsidRPr="00264242">
        <w:rPr>
          <w:snapToGrid w:val="0"/>
          <w:szCs w:val="28"/>
        </w:rPr>
        <w:t>то же, при центрировании по наружному диаметру с посадкой по наружному диаметру D – H7/h7 и по размеру b – D9/f8:</w:t>
      </w:r>
    </w:p>
    <w:p w:rsidR="00E074C5" w:rsidRPr="00264242" w:rsidRDefault="00E074C5" w:rsidP="00A75739">
      <w:pPr>
        <w:ind w:firstLine="709"/>
        <w:jc w:val="center"/>
        <w:rPr>
          <w:snapToGrid w:val="0"/>
          <w:szCs w:val="28"/>
        </w:rPr>
      </w:pPr>
      <w:r w:rsidRPr="00264242">
        <w:rPr>
          <w:snapToGrid w:val="0"/>
          <w:szCs w:val="28"/>
        </w:rPr>
        <w:t xml:space="preserve">D – 8 </w:t>
      </w:r>
      <w:r w:rsidRPr="00264242">
        <w:rPr>
          <w:snapToGrid w:val="0"/>
          <w:szCs w:val="28"/>
        </w:rPr>
        <w:sym w:font="Symbol" w:char="F0B4"/>
      </w:r>
      <w:r w:rsidRPr="00264242">
        <w:rPr>
          <w:snapToGrid w:val="0"/>
          <w:szCs w:val="28"/>
        </w:rPr>
        <w:t xml:space="preserve"> 36 </w:t>
      </w:r>
      <w:r w:rsidRPr="00264242">
        <w:rPr>
          <w:snapToGrid w:val="0"/>
          <w:szCs w:val="28"/>
        </w:rPr>
        <w:sym w:font="Symbol" w:char="F0B4"/>
      </w:r>
      <w:r w:rsidRPr="00264242">
        <w:rPr>
          <w:snapToGrid w:val="0"/>
          <w:szCs w:val="28"/>
        </w:rPr>
        <w:t xml:space="preserve"> 40H7/h7 </w:t>
      </w:r>
      <w:r w:rsidRPr="00264242">
        <w:rPr>
          <w:snapToGrid w:val="0"/>
          <w:szCs w:val="28"/>
        </w:rPr>
        <w:sym w:font="Symbol" w:char="F0B4"/>
      </w:r>
      <w:r w:rsidRPr="00264242">
        <w:rPr>
          <w:snapToGrid w:val="0"/>
          <w:szCs w:val="28"/>
        </w:rPr>
        <w:t xml:space="preserve"> 7D9/f8;</w:t>
      </w:r>
    </w:p>
    <w:p w:rsidR="00E074C5" w:rsidRPr="00264242" w:rsidRDefault="00E074C5" w:rsidP="00A75739">
      <w:pPr>
        <w:ind w:firstLine="709"/>
        <w:rPr>
          <w:snapToGrid w:val="0"/>
          <w:szCs w:val="28"/>
        </w:rPr>
      </w:pPr>
      <w:r w:rsidRPr="00264242">
        <w:rPr>
          <w:snapToGrid w:val="0"/>
          <w:szCs w:val="28"/>
        </w:rPr>
        <w:t>то же, при центрировании по боковым сторонам зубьев:</w:t>
      </w:r>
    </w:p>
    <w:p w:rsidR="00E074C5" w:rsidRPr="00264242" w:rsidRDefault="00E074C5" w:rsidP="00A75739">
      <w:pPr>
        <w:ind w:firstLine="709"/>
        <w:jc w:val="center"/>
        <w:rPr>
          <w:snapToGrid w:val="0"/>
          <w:szCs w:val="28"/>
        </w:rPr>
      </w:pPr>
      <w:r w:rsidRPr="00264242">
        <w:rPr>
          <w:snapToGrid w:val="0"/>
          <w:szCs w:val="28"/>
        </w:rPr>
        <w:t xml:space="preserve">b – 8 </w:t>
      </w:r>
      <w:r w:rsidRPr="00264242">
        <w:rPr>
          <w:snapToGrid w:val="0"/>
          <w:szCs w:val="28"/>
        </w:rPr>
        <w:sym w:font="Symbol" w:char="F0B4"/>
      </w:r>
      <w:r w:rsidRPr="00264242">
        <w:rPr>
          <w:snapToGrid w:val="0"/>
          <w:szCs w:val="28"/>
        </w:rPr>
        <w:t xml:space="preserve"> 36 </w:t>
      </w:r>
      <w:r w:rsidRPr="00264242">
        <w:rPr>
          <w:snapToGrid w:val="0"/>
          <w:szCs w:val="28"/>
        </w:rPr>
        <w:sym w:font="Symbol" w:char="F0B4"/>
      </w:r>
      <w:r w:rsidRPr="00264242">
        <w:rPr>
          <w:snapToGrid w:val="0"/>
          <w:szCs w:val="28"/>
        </w:rPr>
        <w:t xml:space="preserve"> 40H12/a11 </w:t>
      </w:r>
      <w:r w:rsidRPr="00264242">
        <w:rPr>
          <w:snapToGrid w:val="0"/>
          <w:szCs w:val="28"/>
        </w:rPr>
        <w:sym w:font="Symbol" w:char="F0B4"/>
      </w:r>
      <w:r w:rsidRPr="00264242">
        <w:rPr>
          <w:snapToGrid w:val="0"/>
          <w:szCs w:val="28"/>
        </w:rPr>
        <w:t xml:space="preserve"> 7D9/f8.</w:t>
      </w:r>
    </w:p>
    <w:p w:rsidR="00E074C5" w:rsidRPr="00264242" w:rsidRDefault="00E074C5" w:rsidP="00A75739">
      <w:pPr>
        <w:pStyle w:val="21"/>
        <w:spacing w:after="0" w:line="240" w:lineRule="auto"/>
        <w:ind w:left="0" w:firstLine="709"/>
        <w:jc w:val="both"/>
        <w:rPr>
          <w:szCs w:val="28"/>
        </w:rPr>
      </w:pPr>
      <w:r w:rsidRPr="00264242">
        <w:rPr>
          <w:szCs w:val="28"/>
        </w:rPr>
        <w:t xml:space="preserve">Пример условного обозначения втулки того же соединения при ценрировании по внутреннему диаметру: d  - 8 </w:t>
      </w:r>
      <w:r w:rsidRPr="00264242">
        <w:rPr>
          <w:szCs w:val="28"/>
        </w:rPr>
        <w:sym w:font="Symbol" w:char="F0B4"/>
      </w:r>
      <w:r w:rsidRPr="00264242">
        <w:rPr>
          <w:szCs w:val="28"/>
        </w:rPr>
        <w:t xml:space="preserve"> 36Н8 </w:t>
      </w:r>
      <w:r w:rsidRPr="00264242">
        <w:rPr>
          <w:szCs w:val="28"/>
        </w:rPr>
        <w:sym w:font="Symbol" w:char="F0B4"/>
      </w:r>
      <w:r w:rsidRPr="00264242">
        <w:rPr>
          <w:szCs w:val="28"/>
        </w:rPr>
        <w:t xml:space="preserve"> 40Н12 </w:t>
      </w:r>
      <w:r w:rsidRPr="00264242">
        <w:rPr>
          <w:szCs w:val="28"/>
        </w:rPr>
        <w:sym w:font="Symbol" w:char="F0B4"/>
      </w:r>
      <w:r w:rsidRPr="00264242">
        <w:rPr>
          <w:szCs w:val="28"/>
        </w:rPr>
        <w:t xml:space="preserve"> 7D9; </w:t>
      </w:r>
    </w:p>
    <w:p w:rsidR="00E074C5" w:rsidRPr="00264242" w:rsidRDefault="00E074C5" w:rsidP="00A75739">
      <w:pPr>
        <w:ind w:firstLine="709"/>
        <w:jc w:val="both"/>
        <w:rPr>
          <w:snapToGrid w:val="0"/>
          <w:szCs w:val="28"/>
        </w:rPr>
      </w:pPr>
      <w:r w:rsidRPr="00264242">
        <w:rPr>
          <w:snapToGrid w:val="0"/>
          <w:szCs w:val="28"/>
        </w:rPr>
        <w:t xml:space="preserve">вала того же соединения </w:t>
      </w:r>
      <w:r w:rsidRPr="00264242">
        <w:rPr>
          <w:snapToGrid w:val="0"/>
          <w:szCs w:val="28"/>
          <w:lang w:val="en-US"/>
        </w:rPr>
        <w:t>d</w:t>
      </w:r>
      <w:r w:rsidRPr="00264242">
        <w:rPr>
          <w:snapToGrid w:val="0"/>
          <w:szCs w:val="28"/>
        </w:rPr>
        <w:t xml:space="preserve"> – 8 </w:t>
      </w:r>
      <w:r w:rsidRPr="00264242">
        <w:rPr>
          <w:snapToGrid w:val="0"/>
          <w:szCs w:val="28"/>
        </w:rPr>
        <w:sym w:font="Symbol" w:char="F0B4"/>
      </w:r>
      <w:r w:rsidRPr="00264242">
        <w:rPr>
          <w:snapToGrid w:val="0"/>
          <w:szCs w:val="28"/>
        </w:rPr>
        <w:t xml:space="preserve"> 36е8 </w:t>
      </w:r>
      <w:r w:rsidRPr="00264242">
        <w:rPr>
          <w:snapToGrid w:val="0"/>
          <w:szCs w:val="28"/>
        </w:rPr>
        <w:sym w:font="Symbol" w:char="F0B4"/>
      </w:r>
      <w:r w:rsidRPr="00264242">
        <w:rPr>
          <w:snapToGrid w:val="0"/>
          <w:szCs w:val="28"/>
        </w:rPr>
        <w:t xml:space="preserve"> 40а11 </w:t>
      </w:r>
      <w:r w:rsidRPr="00264242">
        <w:rPr>
          <w:snapToGrid w:val="0"/>
          <w:szCs w:val="28"/>
        </w:rPr>
        <w:sym w:font="Symbol" w:char="F0B4"/>
      </w:r>
      <w:r w:rsidRPr="00264242">
        <w:rPr>
          <w:snapToGrid w:val="0"/>
          <w:szCs w:val="28"/>
        </w:rPr>
        <w:t xml:space="preserve"> 7f8.</w:t>
      </w:r>
    </w:p>
    <w:p w:rsidR="00E074C5" w:rsidRPr="00264242" w:rsidRDefault="00E074C5" w:rsidP="00E074C5">
      <w:pPr>
        <w:ind w:firstLine="709"/>
        <w:rPr>
          <w:snapToGrid w:val="0"/>
          <w:szCs w:val="28"/>
        </w:rPr>
      </w:pPr>
    </w:p>
    <w:p w:rsidR="00E074C5" w:rsidRPr="00A75739" w:rsidRDefault="00A75739" w:rsidP="00A75739">
      <w:pPr>
        <w:jc w:val="center"/>
        <w:rPr>
          <w:i/>
          <w:snapToGrid w:val="0"/>
          <w:szCs w:val="28"/>
        </w:rPr>
      </w:pPr>
      <w:r w:rsidRPr="00A75739">
        <w:rPr>
          <w:b/>
          <w:i/>
          <w:snapToGrid w:val="0"/>
          <w:szCs w:val="28"/>
          <w:lang w:val="kk-KZ"/>
        </w:rPr>
        <w:t>3.</w:t>
      </w:r>
      <w:r w:rsidR="00E074C5" w:rsidRPr="00A75739">
        <w:rPr>
          <w:b/>
          <w:i/>
          <w:snapToGrid w:val="0"/>
          <w:szCs w:val="28"/>
        </w:rPr>
        <w:t xml:space="preserve">Контроль точности шлицевых соединений </w:t>
      </w:r>
    </w:p>
    <w:p w:rsidR="00E074C5" w:rsidRPr="00A75739" w:rsidRDefault="00E074C5" w:rsidP="00A75739">
      <w:pPr>
        <w:pStyle w:val="3"/>
        <w:spacing w:after="0"/>
        <w:ind w:firstLine="709"/>
        <w:jc w:val="both"/>
        <w:rPr>
          <w:snapToGrid w:val="0"/>
          <w:sz w:val="28"/>
          <w:szCs w:val="28"/>
        </w:rPr>
      </w:pPr>
      <w:r w:rsidRPr="002A12E2">
        <w:rPr>
          <w:sz w:val="28"/>
          <w:szCs w:val="28"/>
        </w:rPr>
        <w:t>Шлицевые соединения контролируют комплексными проходными калибрами (рис</w:t>
      </w:r>
      <w:r w:rsidR="00A75739">
        <w:rPr>
          <w:sz w:val="28"/>
          <w:szCs w:val="28"/>
          <w:lang w:val="kk-KZ"/>
        </w:rPr>
        <w:t>унок 29</w:t>
      </w:r>
      <w:r w:rsidRPr="002A12E2">
        <w:rPr>
          <w:sz w:val="28"/>
          <w:szCs w:val="28"/>
        </w:rPr>
        <w:t>) и поэлементными непроходными калибрами.</w:t>
      </w:r>
      <w:r w:rsidR="00A75739">
        <w:rPr>
          <w:sz w:val="28"/>
          <w:szCs w:val="28"/>
          <w:lang w:val="kk-KZ"/>
        </w:rPr>
        <w:t xml:space="preserve"> </w:t>
      </w:r>
      <w:r w:rsidRPr="00A75739">
        <w:rPr>
          <w:snapToGrid w:val="0"/>
          <w:sz w:val="28"/>
          <w:szCs w:val="28"/>
        </w:rPr>
        <w:t>Контроль шлицевого вала или втулки комплексным калибром достаточен в одном положении, без перестановки калибра. Контроль поэлементным непроходным калибром необходим не менее чем в трех различных положениях. Если поэлементный непроходной калибр проходит в одном из этих положений, контролируемую деталь считают бракованной.</w:t>
      </w:r>
    </w:p>
    <w:p w:rsidR="00E074C5" w:rsidRPr="00264242" w:rsidRDefault="00E074C5" w:rsidP="00A75739">
      <w:pPr>
        <w:jc w:val="center"/>
        <w:rPr>
          <w:snapToGrid w:val="0"/>
          <w:szCs w:val="28"/>
          <w:lang w:val="en-US"/>
        </w:rPr>
      </w:pPr>
      <w:r>
        <w:rPr>
          <w:noProof/>
          <w:szCs w:val="28"/>
        </w:rPr>
        <w:lastRenderedPageBreak/>
        <w:drawing>
          <wp:inline distT="0" distB="0" distL="0" distR="0">
            <wp:extent cx="5254717" cy="3142646"/>
            <wp:effectExtent l="19050" t="0" r="3083" b="0"/>
            <wp:docPr id="225" name="Рисунок 2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2"/>
                    <pic:cNvPicPr>
                      <a:picLocks noChangeAspect="1" noChangeArrowheads="1"/>
                    </pic:cNvPicPr>
                  </pic:nvPicPr>
                  <pic:blipFill>
                    <a:blip r:embed="rId457"/>
                    <a:srcRect/>
                    <a:stretch>
                      <a:fillRect/>
                    </a:stretch>
                  </pic:blipFill>
                  <pic:spPr bwMode="auto">
                    <a:xfrm>
                      <a:off x="0" y="0"/>
                      <a:ext cx="5254715" cy="3142645"/>
                    </a:xfrm>
                    <a:prstGeom prst="rect">
                      <a:avLst/>
                    </a:prstGeom>
                    <a:noFill/>
                    <a:ln w="9525">
                      <a:noFill/>
                      <a:miter lim="800000"/>
                      <a:headEnd/>
                      <a:tailEnd/>
                    </a:ln>
                  </pic:spPr>
                </pic:pic>
              </a:graphicData>
            </a:graphic>
          </wp:inline>
        </w:drawing>
      </w:r>
    </w:p>
    <w:p w:rsidR="00E074C5" w:rsidRPr="00A75739" w:rsidRDefault="00A75739" w:rsidP="00A75739">
      <w:pPr>
        <w:pStyle w:val="5"/>
        <w:spacing w:before="0" w:after="0"/>
        <w:jc w:val="center"/>
        <w:rPr>
          <w:rFonts w:ascii="Times New Roman" w:hAnsi="Times New Roman"/>
          <w:b w:val="0"/>
          <w:i w:val="0"/>
          <w:sz w:val="28"/>
          <w:szCs w:val="28"/>
        </w:rPr>
      </w:pPr>
      <w:r w:rsidRPr="00A75739">
        <w:rPr>
          <w:rFonts w:ascii="Times New Roman" w:hAnsi="Times New Roman"/>
          <w:b w:val="0"/>
          <w:i w:val="0"/>
          <w:sz w:val="28"/>
          <w:szCs w:val="28"/>
        </w:rPr>
        <w:t>Рис</w:t>
      </w:r>
      <w:r w:rsidRPr="00A75739">
        <w:rPr>
          <w:rFonts w:ascii="Times New Roman" w:hAnsi="Times New Roman"/>
          <w:b w:val="0"/>
          <w:i w:val="0"/>
          <w:sz w:val="28"/>
          <w:szCs w:val="28"/>
          <w:lang w:val="kk-KZ"/>
        </w:rPr>
        <w:t>унок 29 -</w:t>
      </w:r>
      <w:r w:rsidR="00E074C5" w:rsidRPr="00A75739">
        <w:rPr>
          <w:rFonts w:ascii="Times New Roman" w:hAnsi="Times New Roman"/>
          <w:b w:val="0"/>
          <w:i w:val="0"/>
          <w:sz w:val="28"/>
          <w:szCs w:val="28"/>
        </w:rPr>
        <w:t xml:space="preserve"> Комплексные шлицевые калибры для контроля элементов</w:t>
      </w:r>
    </w:p>
    <w:p w:rsidR="00E074C5" w:rsidRPr="00A75739" w:rsidRDefault="00E074C5" w:rsidP="00A75739">
      <w:pPr>
        <w:jc w:val="center"/>
        <w:rPr>
          <w:snapToGrid w:val="0"/>
          <w:szCs w:val="28"/>
          <w:lang w:val="kk-KZ"/>
        </w:rPr>
      </w:pPr>
      <w:r w:rsidRPr="00A75739">
        <w:rPr>
          <w:snapToGrid w:val="0"/>
          <w:szCs w:val="28"/>
        </w:rPr>
        <w:t>прямобочных (а) и эвольвентных (б) соединений</w:t>
      </w:r>
    </w:p>
    <w:p w:rsidR="00E074C5" w:rsidRPr="002A12E2" w:rsidRDefault="00E074C5" w:rsidP="00E074C5">
      <w:pPr>
        <w:ind w:firstLine="709"/>
        <w:jc w:val="both"/>
        <w:rPr>
          <w:sz w:val="24"/>
          <w:szCs w:val="24"/>
          <w:lang w:val="kk-KZ"/>
        </w:rPr>
      </w:pPr>
    </w:p>
    <w:p w:rsidR="00E074C5" w:rsidRPr="00A75739" w:rsidRDefault="00A75739" w:rsidP="00A75739">
      <w:pPr>
        <w:jc w:val="center"/>
        <w:rPr>
          <w:i/>
          <w:szCs w:val="28"/>
          <w:lang w:val="kk-KZ"/>
        </w:rPr>
      </w:pPr>
      <w:r w:rsidRPr="00A75739">
        <w:rPr>
          <w:b/>
          <w:i/>
          <w:szCs w:val="28"/>
          <w:lang w:val="kk-KZ"/>
        </w:rPr>
        <w:t>4.</w:t>
      </w:r>
      <w:r w:rsidR="00E074C5" w:rsidRPr="00A75739">
        <w:rPr>
          <w:b/>
          <w:i/>
          <w:szCs w:val="28"/>
        </w:rPr>
        <w:t>Допуски и посадки шпоночных соединений</w:t>
      </w:r>
    </w:p>
    <w:p w:rsidR="00E074C5" w:rsidRPr="00A273E3" w:rsidRDefault="00E074C5" w:rsidP="00E074C5">
      <w:pPr>
        <w:ind w:firstLine="709"/>
        <w:jc w:val="both"/>
        <w:rPr>
          <w:szCs w:val="28"/>
        </w:rPr>
      </w:pPr>
      <w:r w:rsidRPr="001D3793">
        <w:rPr>
          <w:i/>
          <w:szCs w:val="28"/>
        </w:rPr>
        <w:t>Шпоночные соединения</w:t>
      </w:r>
      <w:r w:rsidRPr="00A273E3">
        <w:rPr>
          <w:szCs w:val="28"/>
        </w:rPr>
        <w:t xml:space="preserve"> применяются для соединения втулок, шкивов, муфт, зубчатых колес и других деталей машин с валами.</w:t>
      </w:r>
    </w:p>
    <w:p w:rsidR="00E074C5" w:rsidRPr="00A75739" w:rsidRDefault="00E074C5" w:rsidP="00E074C5">
      <w:pPr>
        <w:ind w:firstLine="709"/>
        <w:jc w:val="both"/>
        <w:rPr>
          <w:i/>
          <w:szCs w:val="28"/>
        </w:rPr>
      </w:pPr>
      <w:r w:rsidRPr="00A75739">
        <w:rPr>
          <w:i/>
          <w:szCs w:val="28"/>
        </w:rPr>
        <w:t xml:space="preserve">Достоинства: </w:t>
      </w:r>
    </w:p>
    <w:p w:rsidR="00E074C5" w:rsidRPr="00A273E3" w:rsidRDefault="00E074C5" w:rsidP="00E375F5">
      <w:pPr>
        <w:numPr>
          <w:ilvl w:val="0"/>
          <w:numId w:val="1"/>
        </w:numPr>
        <w:ind w:left="0" w:firstLine="709"/>
        <w:jc w:val="both"/>
        <w:rPr>
          <w:szCs w:val="28"/>
        </w:rPr>
      </w:pPr>
      <w:r w:rsidRPr="00A273E3">
        <w:rPr>
          <w:szCs w:val="28"/>
        </w:rPr>
        <w:t>простота и надежность конструкции;</w:t>
      </w:r>
    </w:p>
    <w:p w:rsidR="00E074C5" w:rsidRPr="00A273E3" w:rsidRDefault="00E074C5" w:rsidP="00E375F5">
      <w:pPr>
        <w:numPr>
          <w:ilvl w:val="0"/>
          <w:numId w:val="1"/>
        </w:numPr>
        <w:ind w:left="0" w:firstLine="709"/>
        <w:jc w:val="both"/>
        <w:rPr>
          <w:szCs w:val="28"/>
        </w:rPr>
      </w:pPr>
      <w:r w:rsidRPr="00A273E3">
        <w:rPr>
          <w:szCs w:val="28"/>
        </w:rPr>
        <w:t>легкость сборки и разборки;</w:t>
      </w:r>
    </w:p>
    <w:p w:rsidR="00E074C5" w:rsidRPr="00A273E3" w:rsidRDefault="00E074C5" w:rsidP="00E375F5">
      <w:pPr>
        <w:numPr>
          <w:ilvl w:val="0"/>
          <w:numId w:val="1"/>
        </w:numPr>
        <w:ind w:left="0" w:firstLine="709"/>
        <w:jc w:val="both"/>
        <w:rPr>
          <w:szCs w:val="28"/>
        </w:rPr>
      </w:pPr>
      <w:r w:rsidRPr="00A273E3">
        <w:rPr>
          <w:szCs w:val="28"/>
        </w:rPr>
        <w:t>невысокая стоимость.</w:t>
      </w:r>
    </w:p>
    <w:p w:rsidR="00E074C5" w:rsidRPr="00A75739" w:rsidRDefault="00E074C5" w:rsidP="00E074C5">
      <w:pPr>
        <w:ind w:firstLine="709"/>
        <w:jc w:val="both"/>
        <w:rPr>
          <w:i/>
          <w:szCs w:val="28"/>
        </w:rPr>
      </w:pPr>
      <w:r w:rsidRPr="00A75739">
        <w:rPr>
          <w:i/>
          <w:szCs w:val="28"/>
        </w:rPr>
        <w:t>Недостаток:</w:t>
      </w:r>
    </w:p>
    <w:p w:rsidR="00E074C5" w:rsidRPr="00A273E3" w:rsidRDefault="00E074C5" w:rsidP="00E375F5">
      <w:pPr>
        <w:numPr>
          <w:ilvl w:val="0"/>
          <w:numId w:val="1"/>
        </w:numPr>
        <w:ind w:left="0" w:firstLine="709"/>
        <w:jc w:val="both"/>
        <w:rPr>
          <w:szCs w:val="28"/>
        </w:rPr>
      </w:pPr>
      <w:r w:rsidRPr="00A273E3">
        <w:rPr>
          <w:szCs w:val="28"/>
        </w:rPr>
        <w:t>снижение нагрузочной способности сопрягаемых деталей из – за ослабления их поперечных сечений шпоночными пазами.</w:t>
      </w:r>
    </w:p>
    <w:p w:rsidR="00E074C5" w:rsidRPr="00A273E3" w:rsidRDefault="00E074C5" w:rsidP="00E074C5">
      <w:pPr>
        <w:ind w:firstLine="709"/>
        <w:jc w:val="both"/>
        <w:rPr>
          <w:szCs w:val="28"/>
        </w:rPr>
      </w:pPr>
      <w:r w:rsidRPr="00A273E3">
        <w:rPr>
          <w:szCs w:val="28"/>
        </w:rPr>
        <w:t xml:space="preserve">Существует </w:t>
      </w:r>
      <w:r w:rsidRPr="00A75739">
        <w:rPr>
          <w:i/>
          <w:szCs w:val="28"/>
        </w:rPr>
        <w:t>три типа</w:t>
      </w:r>
      <w:r w:rsidRPr="00A273E3">
        <w:rPr>
          <w:szCs w:val="28"/>
        </w:rPr>
        <w:t xml:space="preserve"> шпоночных соединений:</w:t>
      </w:r>
    </w:p>
    <w:p w:rsidR="00E074C5" w:rsidRPr="00A273E3" w:rsidRDefault="00E074C5" w:rsidP="00E074C5">
      <w:pPr>
        <w:ind w:firstLine="709"/>
        <w:jc w:val="both"/>
        <w:rPr>
          <w:szCs w:val="28"/>
        </w:rPr>
      </w:pPr>
      <w:r w:rsidRPr="00A273E3">
        <w:rPr>
          <w:szCs w:val="28"/>
        </w:rPr>
        <w:t>а) свободное (подвижное);</w:t>
      </w:r>
    </w:p>
    <w:p w:rsidR="00E074C5" w:rsidRPr="00A273E3" w:rsidRDefault="00E074C5" w:rsidP="00E074C5">
      <w:pPr>
        <w:ind w:firstLine="709"/>
        <w:jc w:val="both"/>
        <w:rPr>
          <w:szCs w:val="28"/>
        </w:rPr>
      </w:pPr>
      <w:r w:rsidRPr="00A273E3">
        <w:rPr>
          <w:szCs w:val="28"/>
        </w:rPr>
        <w:t>б) нормальное (неподвижное разъемное);</w:t>
      </w:r>
    </w:p>
    <w:p w:rsidR="00E074C5" w:rsidRPr="00A273E3" w:rsidRDefault="00E074C5" w:rsidP="00E074C5">
      <w:pPr>
        <w:ind w:firstLine="709"/>
        <w:jc w:val="both"/>
        <w:rPr>
          <w:szCs w:val="28"/>
        </w:rPr>
      </w:pPr>
      <w:r w:rsidRPr="00A273E3">
        <w:rPr>
          <w:szCs w:val="28"/>
        </w:rPr>
        <w:t>в) плотное (неподвижное неразъемное).</w:t>
      </w:r>
    </w:p>
    <w:p w:rsidR="00E074C5" w:rsidRPr="00A273E3" w:rsidRDefault="00E074C5" w:rsidP="00E074C5">
      <w:pPr>
        <w:ind w:firstLine="709"/>
        <w:jc w:val="both"/>
        <w:rPr>
          <w:szCs w:val="28"/>
        </w:rPr>
      </w:pPr>
      <w:r w:rsidRPr="00A273E3">
        <w:rPr>
          <w:szCs w:val="28"/>
        </w:rPr>
        <w:t xml:space="preserve">Для получения различных посадок призматических шпонок установлены поля допусков на ширину </w:t>
      </w:r>
      <w:r w:rsidRPr="00A273E3">
        <w:rPr>
          <w:szCs w:val="28"/>
          <w:lang w:val="en-US"/>
        </w:rPr>
        <w:t>b</w:t>
      </w:r>
      <w:r w:rsidRPr="00A273E3">
        <w:rPr>
          <w:szCs w:val="28"/>
        </w:rPr>
        <w:t xml:space="preserve"> шпонок, пазов валов и втулок (ГОСТ 23360-78). Ширина шпонки определяет прочность всего соединения и является поэтому основным параметром.</w:t>
      </w:r>
    </w:p>
    <w:p w:rsidR="001D3793" w:rsidRDefault="00E074C5" w:rsidP="00E074C5">
      <w:pPr>
        <w:ind w:firstLine="709"/>
        <w:jc w:val="both"/>
        <w:rPr>
          <w:szCs w:val="28"/>
          <w:lang w:val="kk-KZ"/>
        </w:rPr>
      </w:pPr>
      <w:r w:rsidRPr="00A273E3">
        <w:rPr>
          <w:szCs w:val="28"/>
        </w:rPr>
        <w:t>Для ширины шпонки (</w:t>
      </w:r>
      <w:r w:rsidRPr="00A273E3">
        <w:rPr>
          <w:szCs w:val="28"/>
          <w:lang w:val="en-US"/>
        </w:rPr>
        <w:t>b</w:t>
      </w:r>
      <w:r w:rsidRPr="00A273E3">
        <w:rPr>
          <w:szCs w:val="28"/>
        </w:rPr>
        <w:t xml:space="preserve">) установлено поле допуска </w:t>
      </w:r>
      <w:r w:rsidRPr="00A273E3">
        <w:rPr>
          <w:szCs w:val="28"/>
          <w:lang w:val="en-US"/>
        </w:rPr>
        <w:t>h</w:t>
      </w:r>
      <w:r w:rsidRPr="00A273E3">
        <w:rPr>
          <w:szCs w:val="28"/>
        </w:rPr>
        <w:t xml:space="preserve"> 9, для высоты (</w:t>
      </w:r>
      <w:r w:rsidRPr="00A273E3">
        <w:rPr>
          <w:szCs w:val="28"/>
          <w:lang w:val="en-US"/>
        </w:rPr>
        <w:t>h</w:t>
      </w:r>
      <w:r w:rsidRPr="00A273E3">
        <w:rPr>
          <w:szCs w:val="28"/>
        </w:rPr>
        <w:t xml:space="preserve">) – </w:t>
      </w:r>
      <w:r w:rsidRPr="00A273E3">
        <w:rPr>
          <w:szCs w:val="28"/>
          <w:lang w:val="en-US"/>
        </w:rPr>
        <w:t>h</w:t>
      </w:r>
      <w:r w:rsidRPr="00A273E3">
        <w:rPr>
          <w:szCs w:val="28"/>
        </w:rPr>
        <w:t xml:space="preserve"> 11, для длины (</w:t>
      </w:r>
      <w:r w:rsidRPr="00A273E3">
        <w:rPr>
          <w:szCs w:val="28"/>
          <w:lang w:val="en-US"/>
        </w:rPr>
        <w:t>l</w:t>
      </w:r>
      <w:r w:rsidRPr="00A273E3">
        <w:rPr>
          <w:szCs w:val="28"/>
        </w:rPr>
        <w:t xml:space="preserve">) – </w:t>
      </w:r>
      <w:r w:rsidRPr="00A273E3">
        <w:rPr>
          <w:szCs w:val="28"/>
          <w:lang w:val="en-US"/>
        </w:rPr>
        <w:t>h</w:t>
      </w:r>
      <w:r w:rsidRPr="00A273E3">
        <w:rPr>
          <w:szCs w:val="28"/>
        </w:rPr>
        <w:t xml:space="preserve"> 14.</w:t>
      </w:r>
      <w:r w:rsidR="001D3793">
        <w:rPr>
          <w:szCs w:val="28"/>
          <w:lang w:val="kk-KZ"/>
        </w:rPr>
        <w:t xml:space="preserve"> </w:t>
      </w:r>
      <w:r w:rsidRPr="00A273E3">
        <w:rPr>
          <w:szCs w:val="28"/>
        </w:rPr>
        <w:t>Это делает возможным централизованное изготовление шпонок независимо от посадок.</w:t>
      </w:r>
      <w:r w:rsidR="001D3793">
        <w:rPr>
          <w:szCs w:val="28"/>
          <w:lang w:val="kk-KZ"/>
        </w:rPr>
        <w:t xml:space="preserve"> </w:t>
      </w:r>
      <w:r w:rsidRPr="00A273E3">
        <w:rPr>
          <w:szCs w:val="28"/>
        </w:rPr>
        <w:t>Выбор посадок производят в зависимости от типа соединения.</w:t>
      </w:r>
      <w:r w:rsidR="001D3793">
        <w:rPr>
          <w:szCs w:val="28"/>
          <w:lang w:val="kk-KZ"/>
        </w:rPr>
        <w:t xml:space="preserve"> </w:t>
      </w:r>
    </w:p>
    <w:p w:rsidR="00E074C5" w:rsidRPr="00A273E3" w:rsidRDefault="00E074C5" w:rsidP="00E074C5">
      <w:pPr>
        <w:ind w:firstLine="709"/>
        <w:jc w:val="both"/>
        <w:rPr>
          <w:szCs w:val="28"/>
        </w:rPr>
      </w:pPr>
      <w:r w:rsidRPr="00A273E3">
        <w:rPr>
          <w:szCs w:val="28"/>
        </w:rPr>
        <w:t>Предельные отклонения размеров по ширине паза вала и втулки должны соответствовать:</w:t>
      </w:r>
    </w:p>
    <w:p w:rsidR="00E074C5" w:rsidRPr="00A273E3" w:rsidRDefault="00E074C5" w:rsidP="00E074C5">
      <w:pPr>
        <w:ind w:firstLine="709"/>
        <w:jc w:val="both"/>
        <w:rPr>
          <w:szCs w:val="28"/>
        </w:rPr>
      </w:pPr>
      <w:r w:rsidRPr="00A273E3">
        <w:rPr>
          <w:szCs w:val="28"/>
        </w:rPr>
        <w:t xml:space="preserve">а) при свободном соединении на валу Н 9, во втулке </w:t>
      </w:r>
      <w:r w:rsidRPr="00A273E3">
        <w:rPr>
          <w:szCs w:val="28"/>
          <w:lang w:val="en-US"/>
        </w:rPr>
        <w:t>D</w:t>
      </w:r>
      <w:r w:rsidRPr="00A273E3">
        <w:rPr>
          <w:szCs w:val="28"/>
        </w:rPr>
        <w:t xml:space="preserve"> 10</w:t>
      </w:r>
    </w:p>
    <w:p w:rsidR="00E074C5" w:rsidRPr="00A273E3" w:rsidRDefault="00E074C5" w:rsidP="00E074C5">
      <w:pPr>
        <w:ind w:firstLine="709"/>
        <w:jc w:val="both"/>
        <w:rPr>
          <w:szCs w:val="28"/>
        </w:rPr>
      </w:pPr>
      <w:r w:rsidRPr="00A273E3">
        <w:rPr>
          <w:szCs w:val="28"/>
        </w:rPr>
        <w:t xml:space="preserve">б) при нормальном соединении на валу </w:t>
      </w:r>
      <w:r w:rsidRPr="00A273E3">
        <w:rPr>
          <w:szCs w:val="28"/>
          <w:lang w:val="en-US"/>
        </w:rPr>
        <w:t>N</w:t>
      </w:r>
      <w:r w:rsidRPr="00A273E3">
        <w:rPr>
          <w:szCs w:val="28"/>
        </w:rPr>
        <w:t xml:space="preserve"> 9, во втулке </w:t>
      </w:r>
      <w:r w:rsidRPr="00A273E3">
        <w:rPr>
          <w:szCs w:val="28"/>
          <w:lang w:val="en-US"/>
        </w:rPr>
        <w:t>Is</w:t>
      </w:r>
      <w:r w:rsidRPr="00A273E3">
        <w:rPr>
          <w:szCs w:val="28"/>
        </w:rPr>
        <w:t xml:space="preserve"> 9.</w:t>
      </w:r>
    </w:p>
    <w:p w:rsidR="00E074C5" w:rsidRPr="00A273E3" w:rsidRDefault="00E074C5" w:rsidP="00E074C5">
      <w:pPr>
        <w:ind w:firstLine="709"/>
        <w:jc w:val="both"/>
        <w:rPr>
          <w:szCs w:val="28"/>
        </w:rPr>
      </w:pPr>
      <w:r w:rsidRPr="00A273E3">
        <w:rPr>
          <w:szCs w:val="28"/>
        </w:rPr>
        <w:t>в) при плотном соединении на валу Р 9 и во втулке Р 9.</w:t>
      </w:r>
    </w:p>
    <w:p w:rsidR="00E074C5" w:rsidRPr="00A273E3" w:rsidRDefault="00E074C5" w:rsidP="00E074C5">
      <w:pPr>
        <w:ind w:firstLine="709"/>
        <w:jc w:val="both"/>
        <w:rPr>
          <w:szCs w:val="28"/>
        </w:rPr>
      </w:pPr>
      <w:r w:rsidRPr="00A273E3">
        <w:rPr>
          <w:szCs w:val="28"/>
        </w:rPr>
        <w:lastRenderedPageBreak/>
        <w:t>Контроль шпоночных соединений комплексными и элементными калибрами. Допуски на изготовление комплексных калибров содержатся в ГОСТ 24109-80, а их конструкции и размеры регламентируются ГОСТ 24110-80 … 24121-80.</w:t>
      </w:r>
    </w:p>
    <w:p w:rsidR="00E074C5" w:rsidRDefault="00E074C5" w:rsidP="00E074C5">
      <w:pPr>
        <w:ind w:firstLine="709"/>
        <w:jc w:val="center"/>
        <w:rPr>
          <w:b/>
          <w:szCs w:val="28"/>
          <w:lang w:val="kk-KZ"/>
        </w:rPr>
      </w:pPr>
    </w:p>
    <w:p w:rsidR="00E074C5" w:rsidRPr="001D3793" w:rsidRDefault="001D3793" w:rsidP="00E074C5">
      <w:pPr>
        <w:ind w:firstLine="709"/>
        <w:jc w:val="center"/>
        <w:rPr>
          <w:b/>
          <w:i/>
          <w:szCs w:val="28"/>
          <w:lang w:val="kk-KZ"/>
        </w:rPr>
      </w:pPr>
      <w:r w:rsidRPr="001D3793">
        <w:rPr>
          <w:b/>
          <w:i/>
          <w:szCs w:val="28"/>
          <w:lang w:val="kk-KZ"/>
        </w:rPr>
        <w:t>5.</w:t>
      </w:r>
      <w:r w:rsidR="00E074C5" w:rsidRPr="001D3793">
        <w:rPr>
          <w:b/>
          <w:i/>
          <w:szCs w:val="28"/>
        </w:rPr>
        <w:t xml:space="preserve">Допуски и </w:t>
      </w:r>
      <w:r w:rsidRPr="001D3793">
        <w:rPr>
          <w:b/>
          <w:i/>
          <w:szCs w:val="28"/>
        </w:rPr>
        <w:t>посадки шлицевых соединений</w:t>
      </w:r>
    </w:p>
    <w:p w:rsidR="00E074C5" w:rsidRPr="00A273E3" w:rsidRDefault="00E074C5" w:rsidP="00E074C5">
      <w:pPr>
        <w:ind w:firstLine="709"/>
        <w:jc w:val="both"/>
        <w:rPr>
          <w:szCs w:val="28"/>
        </w:rPr>
      </w:pPr>
      <w:r w:rsidRPr="001D3793">
        <w:rPr>
          <w:i/>
          <w:szCs w:val="28"/>
        </w:rPr>
        <w:t>Шлицевым</w:t>
      </w:r>
      <w:r w:rsidRPr="00A273E3">
        <w:rPr>
          <w:szCs w:val="28"/>
        </w:rPr>
        <w:t xml:space="preserve"> называется разъемное соединение составных частей изделия с применением пазов и выступов.</w:t>
      </w:r>
      <w:r w:rsidR="001D3793">
        <w:rPr>
          <w:szCs w:val="28"/>
          <w:lang w:val="kk-KZ"/>
        </w:rPr>
        <w:t xml:space="preserve"> </w:t>
      </w:r>
      <w:r w:rsidRPr="00A273E3">
        <w:rPr>
          <w:szCs w:val="28"/>
        </w:rPr>
        <w:t xml:space="preserve">Шлицевые соединения бывают </w:t>
      </w:r>
      <w:r w:rsidRPr="001D3793">
        <w:rPr>
          <w:i/>
          <w:szCs w:val="28"/>
        </w:rPr>
        <w:t>подвижные и неподвижные</w:t>
      </w:r>
      <w:r w:rsidRPr="00A273E3">
        <w:rPr>
          <w:szCs w:val="28"/>
        </w:rPr>
        <w:t>.</w:t>
      </w:r>
    </w:p>
    <w:p w:rsidR="00E074C5" w:rsidRPr="00A273E3" w:rsidRDefault="00E074C5" w:rsidP="00E074C5">
      <w:pPr>
        <w:ind w:firstLine="709"/>
        <w:jc w:val="both"/>
        <w:rPr>
          <w:szCs w:val="28"/>
        </w:rPr>
      </w:pPr>
      <w:r w:rsidRPr="00A273E3">
        <w:rPr>
          <w:szCs w:val="28"/>
        </w:rPr>
        <w:t xml:space="preserve">Шлицевые соединения обладают значительными </w:t>
      </w:r>
      <w:r w:rsidRPr="001D3793">
        <w:rPr>
          <w:i/>
          <w:szCs w:val="28"/>
        </w:rPr>
        <w:t>преимуществами</w:t>
      </w:r>
      <w:r w:rsidRPr="00A273E3">
        <w:rPr>
          <w:szCs w:val="28"/>
        </w:rPr>
        <w:t xml:space="preserve"> по сравнению со шпоночными:</w:t>
      </w:r>
    </w:p>
    <w:p w:rsidR="00E074C5" w:rsidRPr="00A273E3" w:rsidRDefault="00E074C5" w:rsidP="00E375F5">
      <w:pPr>
        <w:numPr>
          <w:ilvl w:val="0"/>
          <w:numId w:val="1"/>
        </w:numPr>
        <w:ind w:left="0" w:firstLine="709"/>
        <w:jc w:val="both"/>
        <w:rPr>
          <w:szCs w:val="28"/>
        </w:rPr>
      </w:pPr>
      <w:r w:rsidRPr="00A273E3">
        <w:rPr>
          <w:szCs w:val="28"/>
        </w:rPr>
        <w:t>меньшее число деталей в соединении;</w:t>
      </w:r>
    </w:p>
    <w:p w:rsidR="00E074C5" w:rsidRPr="00A273E3" w:rsidRDefault="00E074C5" w:rsidP="00E375F5">
      <w:pPr>
        <w:numPr>
          <w:ilvl w:val="0"/>
          <w:numId w:val="1"/>
        </w:numPr>
        <w:ind w:left="0" w:firstLine="709"/>
        <w:jc w:val="both"/>
        <w:rPr>
          <w:szCs w:val="28"/>
        </w:rPr>
      </w:pPr>
      <w:r w:rsidRPr="00A273E3">
        <w:rPr>
          <w:szCs w:val="28"/>
        </w:rPr>
        <w:t>большая нагрузочная способность за счет большей площади контакта рабочих поверхностей ступицы и вала;</w:t>
      </w:r>
    </w:p>
    <w:p w:rsidR="00E074C5" w:rsidRPr="00A273E3" w:rsidRDefault="00E074C5" w:rsidP="00E375F5">
      <w:pPr>
        <w:numPr>
          <w:ilvl w:val="0"/>
          <w:numId w:val="1"/>
        </w:numPr>
        <w:ind w:left="0" w:firstLine="709"/>
        <w:jc w:val="both"/>
        <w:rPr>
          <w:szCs w:val="28"/>
        </w:rPr>
      </w:pPr>
      <w:r w:rsidRPr="00A273E3">
        <w:rPr>
          <w:szCs w:val="28"/>
        </w:rPr>
        <w:t>лучшее центрирование соединяемых деталей;</w:t>
      </w:r>
    </w:p>
    <w:p w:rsidR="00E074C5" w:rsidRPr="00A273E3" w:rsidRDefault="00E074C5" w:rsidP="00E375F5">
      <w:pPr>
        <w:numPr>
          <w:ilvl w:val="0"/>
          <w:numId w:val="1"/>
        </w:numPr>
        <w:ind w:left="0" w:firstLine="709"/>
        <w:jc w:val="both"/>
        <w:rPr>
          <w:szCs w:val="28"/>
        </w:rPr>
      </w:pPr>
      <w:r w:rsidRPr="00A273E3">
        <w:rPr>
          <w:szCs w:val="28"/>
        </w:rPr>
        <w:t>высокая надежность при динамических и реверсивных нагрузках.</w:t>
      </w:r>
    </w:p>
    <w:p w:rsidR="00E074C5" w:rsidRPr="001D3793" w:rsidRDefault="00E074C5" w:rsidP="00E074C5">
      <w:pPr>
        <w:ind w:firstLine="709"/>
        <w:jc w:val="both"/>
        <w:rPr>
          <w:i/>
          <w:szCs w:val="28"/>
        </w:rPr>
      </w:pPr>
      <w:r w:rsidRPr="001D3793">
        <w:rPr>
          <w:i/>
          <w:szCs w:val="28"/>
        </w:rPr>
        <w:t>Недостаток:</w:t>
      </w:r>
    </w:p>
    <w:p w:rsidR="00E074C5" w:rsidRPr="00A273E3" w:rsidRDefault="00E074C5" w:rsidP="00E375F5">
      <w:pPr>
        <w:numPr>
          <w:ilvl w:val="0"/>
          <w:numId w:val="1"/>
        </w:numPr>
        <w:ind w:left="0" w:firstLine="709"/>
        <w:jc w:val="both"/>
        <w:rPr>
          <w:szCs w:val="28"/>
        </w:rPr>
      </w:pPr>
      <w:r w:rsidRPr="00A273E3">
        <w:rPr>
          <w:szCs w:val="28"/>
        </w:rPr>
        <w:t>высокая трудоемкость и стоимость изготовления.</w:t>
      </w:r>
    </w:p>
    <w:p w:rsidR="00E074C5" w:rsidRPr="00A273E3" w:rsidRDefault="00E074C5" w:rsidP="00E074C5">
      <w:pPr>
        <w:ind w:firstLine="709"/>
        <w:jc w:val="both"/>
        <w:rPr>
          <w:szCs w:val="28"/>
        </w:rPr>
      </w:pPr>
      <w:r w:rsidRPr="001D3793">
        <w:rPr>
          <w:i/>
          <w:szCs w:val="28"/>
        </w:rPr>
        <w:t>Основные типы</w:t>
      </w:r>
      <w:r w:rsidRPr="00A273E3">
        <w:rPr>
          <w:szCs w:val="28"/>
        </w:rPr>
        <w:t xml:space="preserve"> шлицевых соединений:</w:t>
      </w:r>
    </w:p>
    <w:p w:rsidR="00E074C5" w:rsidRPr="00A273E3" w:rsidRDefault="00E074C5" w:rsidP="00E074C5">
      <w:pPr>
        <w:ind w:firstLine="709"/>
        <w:jc w:val="both"/>
        <w:rPr>
          <w:szCs w:val="28"/>
        </w:rPr>
      </w:pPr>
      <w:r w:rsidRPr="00A273E3">
        <w:rPr>
          <w:szCs w:val="28"/>
        </w:rPr>
        <w:t>а) прямобочные;</w:t>
      </w:r>
    </w:p>
    <w:p w:rsidR="00E074C5" w:rsidRPr="00A273E3" w:rsidRDefault="00E074C5" w:rsidP="00E074C5">
      <w:pPr>
        <w:ind w:firstLine="709"/>
        <w:jc w:val="both"/>
        <w:rPr>
          <w:szCs w:val="28"/>
        </w:rPr>
      </w:pPr>
      <w:r w:rsidRPr="00A273E3">
        <w:rPr>
          <w:szCs w:val="28"/>
        </w:rPr>
        <w:t>б) эвольвентные;</w:t>
      </w:r>
    </w:p>
    <w:p w:rsidR="00E074C5" w:rsidRPr="00A273E3" w:rsidRDefault="00E074C5" w:rsidP="00E074C5">
      <w:pPr>
        <w:ind w:firstLine="709"/>
        <w:jc w:val="both"/>
        <w:rPr>
          <w:szCs w:val="28"/>
        </w:rPr>
      </w:pPr>
      <w:r w:rsidRPr="00A273E3">
        <w:rPr>
          <w:szCs w:val="28"/>
        </w:rPr>
        <w:t>в) треугольные.</w:t>
      </w:r>
    </w:p>
    <w:p w:rsidR="00E074C5" w:rsidRPr="00A273E3" w:rsidRDefault="00E074C5" w:rsidP="00E074C5">
      <w:pPr>
        <w:ind w:firstLine="709"/>
        <w:jc w:val="both"/>
        <w:rPr>
          <w:szCs w:val="28"/>
        </w:rPr>
      </w:pPr>
      <w:r w:rsidRPr="00A273E3">
        <w:rPr>
          <w:szCs w:val="28"/>
        </w:rPr>
        <w:t>Наибольшее распространение имеют прямобочные шлицевые соединения, размеры и допуски которых регламентированы ГОСТ 1139-80.</w:t>
      </w:r>
    </w:p>
    <w:p w:rsidR="00E074C5" w:rsidRPr="00A273E3" w:rsidRDefault="00E074C5" w:rsidP="00E074C5">
      <w:pPr>
        <w:ind w:firstLine="709"/>
        <w:jc w:val="both"/>
        <w:rPr>
          <w:szCs w:val="28"/>
        </w:rPr>
      </w:pPr>
      <w:r w:rsidRPr="00A273E3">
        <w:rPr>
          <w:szCs w:val="28"/>
        </w:rPr>
        <w:t>Рассмотрим допуски и посадки шлицевых соединений с прямобочным профилем зуба ГОСТ 1139-80.</w:t>
      </w:r>
    </w:p>
    <w:p w:rsidR="00E074C5" w:rsidRPr="00A273E3" w:rsidRDefault="00E074C5" w:rsidP="00E074C5">
      <w:pPr>
        <w:ind w:firstLine="709"/>
        <w:jc w:val="both"/>
        <w:rPr>
          <w:szCs w:val="28"/>
        </w:rPr>
      </w:pPr>
      <w:r w:rsidRPr="00A273E3">
        <w:rPr>
          <w:szCs w:val="28"/>
        </w:rPr>
        <w:t xml:space="preserve">Существует </w:t>
      </w:r>
      <w:r w:rsidRPr="001D3793">
        <w:rPr>
          <w:i/>
          <w:szCs w:val="28"/>
        </w:rPr>
        <w:t>три способа центрирования</w:t>
      </w:r>
      <w:r w:rsidRPr="00A273E3">
        <w:rPr>
          <w:szCs w:val="28"/>
        </w:rPr>
        <w:t>:</w:t>
      </w:r>
    </w:p>
    <w:p w:rsidR="00E074C5" w:rsidRPr="00A273E3" w:rsidRDefault="00E074C5" w:rsidP="00E074C5">
      <w:pPr>
        <w:ind w:firstLine="709"/>
        <w:jc w:val="both"/>
        <w:rPr>
          <w:szCs w:val="28"/>
        </w:rPr>
      </w:pPr>
      <w:r w:rsidRPr="00A273E3">
        <w:rPr>
          <w:szCs w:val="28"/>
        </w:rPr>
        <w:t>а) по наружному диаметру;</w:t>
      </w:r>
    </w:p>
    <w:p w:rsidR="00E074C5" w:rsidRPr="00A273E3" w:rsidRDefault="00E074C5" w:rsidP="00E074C5">
      <w:pPr>
        <w:ind w:firstLine="709"/>
        <w:jc w:val="both"/>
        <w:rPr>
          <w:szCs w:val="28"/>
        </w:rPr>
      </w:pPr>
      <w:r w:rsidRPr="00A273E3">
        <w:rPr>
          <w:szCs w:val="28"/>
        </w:rPr>
        <w:t xml:space="preserve">б) по внутреннему </w:t>
      </w:r>
      <w:r w:rsidRPr="00A273E3">
        <w:rPr>
          <w:szCs w:val="28"/>
        </w:rPr>
        <w:sym w:font="Symbol" w:char="F0C6"/>
      </w:r>
      <w:r w:rsidRPr="00A273E3">
        <w:rPr>
          <w:szCs w:val="28"/>
        </w:rPr>
        <w:t>;</w:t>
      </w:r>
    </w:p>
    <w:p w:rsidR="00E074C5" w:rsidRPr="00A273E3" w:rsidRDefault="00E074C5" w:rsidP="00E074C5">
      <w:pPr>
        <w:ind w:firstLine="709"/>
        <w:jc w:val="both"/>
        <w:rPr>
          <w:szCs w:val="28"/>
        </w:rPr>
      </w:pPr>
      <w:r w:rsidRPr="00A273E3">
        <w:rPr>
          <w:szCs w:val="28"/>
        </w:rPr>
        <w:t>в) по боковым сторонам зубьев.</w:t>
      </w:r>
    </w:p>
    <w:p w:rsidR="00E074C5" w:rsidRPr="00A273E3" w:rsidRDefault="00E074C5" w:rsidP="00E074C5">
      <w:pPr>
        <w:ind w:firstLine="709"/>
        <w:jc w:val="both"/>
        <w:rPr>
          <w:szCs w:val="28"/>
        </w:rPr>
      </w:pPr>
      <w:r w:rsidRPr="00A273E3">
        <w:rPr>
          <w:szCs w:val="28"/>
        </w:rPr>
        <w:t xml:space="preserve">а) </w:t>
      </w:r>
      <w:r w:rsidRPr="001D3793">
        <w:rPr>
          <w:i/>
          <w:szCs w:val="28"/>
        </w:rPr>
        <w:t xml:space="preserve">Центрирование по </w:t>
      </w:r>
      <w:r w:rsidRPr="001D3793">
        <w:rPr>
          <w:i/>
          <w:szCs w:val="28"/>
        </w:rPr>
        <w:sym w:font="Symbol" w:char="F0C6"/>
      </w:r>
      <w:r w:rsidRPr="001D3793">
        <w:rPr>
          <w:i/>
          <w:szCs w:val="28"/>
        </w:rPr>
        <w:t xml:space="preserve"> </w:t>
      </w:r>
      <w:r w:rsidRPr="001D3793">
        <w:rPr>
          <w:i/>
          <w:szCs w:val="28"/>
          <w:lang w:val="en-US"/>
        </w:rPr>
        <w:t>D</w:t>
      </w:r>
      <w:r w:rsidRPr="00A273E3">
        <w:rPr>
          <w:szCs w:val="28"/>
        </w:rPr>
        <w:t xml:space="preserve"> рекомендуются, когда втулку термически не обрабатывают. Этот способ применяют для неподвижных соединений, а также для подвижных, воспринимающих небольшие нагрузки.</w:t>
      </w:r>
    </w:p>
    <w:p w:rsidR="00E074C5" w:rsidRPr="00A273E3" w:rsidRDefault="00E074C5" w:rsidP="00E074C5">
      <w:pPr>
        <w:ind w:firstLine="709"/>
        <w:jc w:val="both"/>
        <w:rPr>
          <w:szCs w:val="28"/>
        </w:rPr>
      </w:pPr>
      <w:r w:rsidRPr="00A273E3">
        <w:rPr>
          <w:szCs w:val="28"/>
        </w:rPr>
        <w:t xml:space="preserve">б) </w:t>
      </w:r>
      <w:r w:rsidRPr="001D3793">
        <w:rPr>
          <w:i/>
          <w:szCs w:val="28"/>
        </w:rPr>
        <w:t xml:space="preserve">Центрирование по внутреннему диаметру </w:t>
      </w:r>
      <w:r w:rsidRPr="001D3793">
        <w:rPr>
          <w:i/>
          <w:szCs w:val="28"/>
          <w:lang w:val="en-US"/>
        </w:rPr>
        <w:t>d</w:t>
      </w:r>
      <w:r w:rsidRPr="00A273E3">
        <w:rPr>
          <w:szCs w:val="28"/>
        </w:rPr>
        <w:t xml:space="preserve"> целесообразно, когда втулка имеет высокую твердость. Способ обеспечивает точное центрирование и применяется для подвижных соединений.</w:t>
      </w:r>
    </w:p>
    <w:p w:rsidR="00E074C5" w:rsidRPr="00A273E3" w:rsidRDefault="00E074C5" w:rsidP="00E074C5">
      <w:pPr>
        <w:ind w:firstLine="709"/>
        <w:jc w:val="both"/>
        <w:rPr>
          <w:szCs w:val="28"/>
        </w:rPr>
      </w:pPr>
      <w:r w:rsidRPr="00A273E3">
        <w:rPr>
          <w:szCs w:val="28"/>
        </w:rPr>
        <w:t xml:space="preserve">в) </w:t>
      </w:r>
      <w:r w:rsidRPr="001D3793">
        <w:rPr>
          <w:i/>
          <w:szCs w:val="28"/>
        </w:rPr>
        <w:t xml:space="preserve">Центрирование по боковым сторонам </w:t>
      </w:r>
      <w:r w:rsidRPr="001D3793">
        <w:rPr>
          <w:i/>
          <w:szCs w:val="28"/>
          <w:lang w:val="en-US"/>
        </w:rPr>
        <w:t>b</w:t>
      </w:r>
      <w:r w:rsidRPr="00A273E3">
        <w:rPr>
          <w:szCs w:val="28"/>
        </w:rPr>
        <w:t xml:space="preserve"> целесообразно при передаче знакопеременных нагрузок, больших крутящих моментов, а также при реверсивном движении. Этот способ способствует равномерному распределению нагрузки между зубьями, но не обеспечивает высокой точности центрирования и поэтому применяется редко.</w:t>
      </w:r>
    </w:p>
    <w:p w:rsidR="00E074C5" w:rsidRPr="00A273E3" w:rsidRDefault="00E074C5" w:rsidP="00E074C5">
      <w:pPr>
        <w:ind w:firstLine="709"/>
        <w:jc w:val="both"/>
        <w:rPr>
          <w:szCs w:val="28"/>
        </w:rPr>
      </w:pPr>
      <w:r w:rsidRPr="00A273E3">
        <w:rPr>
          <w:szCs w:val="28"/>
        </w:rPr>
        <w:t xml:space="preserve">Посадки шлицевых соединений назначают в системе отверстия по центрирующей цилиндрической поверхности и по боковым поверхностям впадин втулок и зубьев вала (т.е. по </w:t>
      </w:r>
      <w:r w:rsidRPr="00A273E3">
        <w:rPr>
          <w:szCs w:val="28"/>
          <w:lang w:val="en-US"/>
        </w:rPr>
        <w:t>d</w:t>
      </w:r>
      <w:r w:rsidRPr="00A273E3">
        <w:rPr>
          <w:szCs w:val="28"/>
        </w:rPr>
        <w:t xml:space="preserve"> и </w:t>
      </w:r>
      <w:r w:rsidRPr="00A273E3">
        <w:rPr>
          <w:szCs w:val="28"/>
          <w:lang w:val="en-US"/>
        </w:rPr>
        <w:t>b</w:t>
      </w:r>
      <w:r w:rsidRPr="00A273E3">
        <w:rPr>
          <w:szCs w:val="28"/>
        </w:rPr>
        <w:t xml:space="preserve">, или </w:t>
      </w:r>
      <w:r w:rsidRPr="00A273E3">
        <w:rPr>
          <w:szCs w:val="28"/>
          <w:lang w:val="en-US"/>
        </w:rPr>
        <w:t>D</w:t>
      </w:r>
      <w:r w:rsidRPr="00A273E3">
        <w:rPr>
          <w:szCs w:val="28"/>
        </w:rPr>
        <w:t xml:space="preserve"> и </w:t>
      </w:r>
      <w:r w:rsidRPr="00A273E3">
        <w:rPr>
          <w:szCs w:val="28"/>
          <w:lang w:val="en-US"/>
        </w:rPr>
        <w:t>b</w:t>
      </w:r>
      <w:r w:rsidRPr="00A273E3">
        <w:rPr>
          <w:szCs w:val="28"/>
        </w:rPr>
        <w:t xml:space="preserve">, или только </w:t>
      </w:r>
      <w:r w:rsidRPr="00A273E3">
        <w:rPr>
          <w:szCs w:val="28"/>
          <w:lang w:val="en-US"/>
        </w:rPr>
        <w:t>b</w:t>
      </w:r>
      <w:r w:rsidRPr="00A273E3">
        <w:rPr>
          <w:szCs w:val="28"/>
        </w:rPr>
        <w:t xml:space="preserve">). Допуски и основные отклонения размеров </w:t>
      </w:r>
      <w:r w:rsidRPr="00A273E3">
        <w:rPr>
          <w:szCs w:val="28"/>
          <w:lang w:val="en-US"/>
        </w:rPr>
        <w:t>D</w:t>
      </w:r>
      <w:r w:rsidRPr="00A273E3">
        <w:rPr>
          <w:szCs w:val="28"/>
        </w:rPr>
        <w:t xml:space="preserve">, </w:t>
      </w:r>
      <w:r w:rsidRPr="00A273E3">
        <w:rPr>
          <w:szCs w:val="28"/>
          <w:lang w:val="en-US"/>
        </w:rPr>
        <w:t>d</w:t>
      </w:r>
      <w:r w:rsidRPr="00A273E3">
        <w:rPr>
          <w:szCs w:val="28"/>
        </w:rPr>
        <w:t xml:space="preserve"> и </w:t>
      </w:r>
      <w:r w:rsidRPr="00A273E3">
        <w:rPr>
          <w:szCs w:val="28"/>
          <w:lang w:val="en-US"/>
        </w:rPr>
        <w:t>b</w:t>
      </w:r>
      <w:r w:rsidRPr="00A273E3">
        <w:rPr>
          <w:szCs w:val="28"/>
        </w:rPr>
        <w:t xml:space="preserve"> шлицевого соединения назначают по ГОСТ 25346-82.</w:t>
      </w:r>
    </w:p>
    <w:p w:rsidR="00E074C5" w:rsidRPr="00A273E3" w:rsidRDefault="00E074C5" w:rsidP="00E074C5">
      <w:pPr>
        <w:ind w:firstLine="709"/>
        <w:jc w:val="both"/>
        <w:rPr>
          <w:szCs w:val="28"/>
        </w:rPr>
      </w:pPr>
      <w:r w:rsidRPr="00A273E3">
        <w:rPr>
          <w:szCs w:val="28"/>
        </w:rPr>
        <w:t>Поля допусков в ГОСТ 1139-80.</w:t>
      </w:r>
    </w:p>
    <w:p w:rsidR="00E074C5" w:rsidRPr="00A273E3" w:rsidRDefault="00E074C5" w:rsidP="00E074C5">
      <w:pPr>
        <w:ind w:firstLine="709"/>
        <w:jc w:val="both"/>
        <w:rPr>
          <w:szCs w:val="28"/>
        </w:rPr>
      </w:pPr>
      <w:r w:rsidRPr="00A273E3">
        <w:rPr>
          <w:szCs w:val="28"/>
        </w:rPr>
        <w:t>Посадки назначают в зависимости от способа центрирования:</w:t>
      </w:r>
    </w:p>
    <w:p w:rsidR="00E074C5" w:rsidRPr="00A273E3" w:rsidRDefault="00E074C5" w:rsidP="00E074C5">
      <w:pPr>
        <w:ind w:firstLine="709"/>
        <w:jc w:val="both"/>
        <w:rPr>
          <w:szCs w:val="28"/>
        </w:rPr>
      </w:pPr>
      <w:r w:rsidRPr="00A273E3">
        <w:rPr>
          <w:position w:val="-28"/>
          <w:szCs w:val="28"/>
          <w:lang w:val="en-US"/>
        </w:rPr>
        <w:object w:dxaOrig="499" w:dyaOrig="720">
          <v:shape id="_x0000_i1232" type="#_x0000_t75" style="width:24.8pt;height:36.6pt" o:ole="" fillcolor="window">
            <v:imagedata r:id="rId458" o:title=""/>
          </v:shape>
          <o:OLEObject Type="Embed" ProgID="Equation.3" ShapeID="_x0000_i1232" DrawAspect="Content" ObjectID="_1737379670" r:id="rId459"/>
        </w:object>
      </w:r>
      <w:r w:rsidRPr="00A273E3">
        <w:rPr>
          <w:szCs w:val="28"/>
        </w:rPr>
        <w:t xml:space="preserve">; </w:t>
      </w:r>
      <w:r w:rsidRPr="00A273E3">
        <w:rPr>
          <w:position w:val="-32"/>
          <w:szCs w:val="28"/>
        </w:rPr>
        <w:object w:dxaOrig="1180" w:dyaOrig="760">
          <v:shape id="_x0000_i1233" type="#_x0000_t75" style="width:59pt;height:37.75pt" o:ole="" fillcolor="window">
            <v:imagedata r:id="rId460" o:title=""/>
          </v:shape>
          <o:OLEObject Type="Embed" ProgID="Equation.3" ShapeID="_x0000_i1233" DrawAspect="Content" ObjectID="_1737379671" r:id="rId461"/>
        </w:object>
      </w:r>
      <w:r w:rsidRPr="00A273E3">
        <w:rPr>
          <w:szCs w:val="28"/>
        </w:rPr>
        <w:t xml:space="preserve">- для </w:t>
      </w:r>
      <w:r w:rsidRPr="00A273E3">
        <w:rPr>
          <w:szCs w:val="28"/>
          <w:lang w:val="en-US"/>
        </w:rPr>
        <w:t>d</w:t>
      </w:r>
      <w:r w:rsidRPr="00A273E3">
        <w:rPr>
          <w:szCs w:val="28"/>
        </w:rPr>
        <w:t>;</w:t>
      </w:r>
    </w:p>
    <w:p w:rsidR="00E074C5" w:rsidRPr="00A273E3" w:rsidRDefault="00E074C5" w:rsidP="00E074C5">
      <w:pPr>
        <w:ind w:firstLine="709"/>
        <w:jc w:val="both"/>
        <w:rPr>
          <w:szCs w:val="28"/>
        </w:rPr>
      </w:pPr>
      <w:r w:rsidRPr="00A273E3">
        <w:rPr>
          <w:position w:val="-32"/>
          <w:szCs w:val="28"/>
        </w:rPr>
        <w:object w:dxaOrig="1460" w:dyaOrig="760">
          <v:shape id="_x0000_i1234" type="#_x0000_t75" style="width:73.2pt;height:37.75pt" o:ole="" fillcolor="window">
            <v:imagedata r:id="rId462" o:title=""/>
          </v:shape>
          <o:OLEObject Type="Embed" ProgID="Equation.3" ShapeID="_x0000_i1234" DrawAspect="Content" ObjectID="_1737379672" r:id="rId463"/>
        </w:object>
      </w:r>
      <w:r w:rsidRPr="00A273E3">
        <w:rPr>
          <w:szCs w:val="28"/>
        </w:rPr>
        <w:t xml:space="preserve">- для </w:t>
      </w:r>
      <w:r w:rsidRPr="00A273E3">
        <w:rPr>
          <w:szCs w:val="28"/>
          <w:lang w:val="en-US"/>
        </w:rPr>
        <w:t>b</w:t>
      </w:r>
      <w:r w:rsidRPr="00A273E3">
        <w:rPr>
          <w:szCs w:val="28"/>
        </w:rPr>
        <w:t>;</w:t>
      </w:r>
    </w:p>
    <w:p w:rsidR="00E074C5" w:rsidRPr="00A273E3" w:rsidRDefault="00E074C5" w:rsidP="00E074C5">
      <w:pPr>
        <w:ind w:firstLine="709"/>
        <w:jc w:val="both"/>
        <w:rPr>
          <w:szCs w:val="28"/>
        </w:rPr>
      </w:pPr>
      <w:r w:rsidRPr="00A273E3">
        <w:rPr>
          <w:position w:val="-32"/>
          <w:szCs w:val="28"/>
        </w:rPr>
        <w:object w:dxaOrig="1640" w:dyaOrig="760">
          <v:shape id="_x0000_i1235" type="#_x0000_t75" style="width:82.6pt;height:37.75pt" o:ole="" fillcolor="window">
            <v:imagedata r:id="rId464" o:title=""/>
          </v:shape>
          <o:OLEObject Type="Embed" ProgID="Equation.3" ShapeID="_x0000_i1235" DrawAspect="Content" ObjectID="_1737379673" r:id="rId465"/>
        </w:object>
      </w:r>
      <w:r w:rsidRPr="00A273E3">
        <w:rPr>
          <w:szCs w:val="28"/>
        </w:rPr>
        <w:t xml:space="preserve">- для </w:t>
      </w:r>
      <w:r w:rsidRPr="00A273E3">
        <w:rPr>
          <w:szCs w:val="28"/>
          <w:lang w:val="en-US"/>
        </w:rPr>
        <w:t>D</w:t>
      </w:r>
      <w:r w:rsidRPr="00A273E3">
        <w:rPr>
          <w:szCs w:val="28"/>
        </w:rPr>
        <w:t xml:space="preserve"> – дают соединения с зазором</w:t>
      </w:r>
    </w:p>
    <w:p w:rsidR="00E074C5" w:rsidRPr="00A273E3" w:rsidRDefault="00E074C5" w:rsidP="00E074C5">
      <w:pPr>
        <w:ind w:firstLine="709"/>
        <w:jc w:val="both"/>
        <w:rPr>
          <w:szCs w:val="28"/>
        </w:rPr>
      </w:pPr>
      <w:r w:rsidRPr="00A273E3">
        <w:rPr>
          <w:position w:val="-32"/>
          <w:szCs w:val="28"/>
        </w:rPr>
        <w:object w:dxaOrig="1080" w:dyaOrig="760">
          <v:shape id="_x0000_i1236" type="#_x0000_t75" style="width:54.3pt;height:37.75pt" o:ole="" fillcolor="window">
            <v:imagedata r:id="rId466" o:title=""/>
          </v:shape>
          <o:OLEObject Type="Embed" ProgID="Equation.3" ShapeID="_x0000_i1236" DrawAspect="Content" ObjectID="_1737379674" r:id="rId467"/>
        </w:object>
      </w:r>
      <w:r w:rsidRPr="00A273E3">
        <w:rPr>
          <w:szCs w:val="28"/>
        </w:rPr>
        <w:t xml:space="preserve"> - для </w:t>
      </w:r>
      <w:r w:rsidRPr="00A273E3">
        <w:rPr>
          <w:szCs w:val="28"/>
          <w:lang w:val="en-US"/>
        </w:rPr>
        <w:t>d</w:t>
      </w:r>
      <w:r w:rsidRPr="00A273E3">
        <w:rPr>
          <w:szCs w:val="28"/>
        </w:rPr>
        <w:t xml:space="preserve"> и </w:t>
      </w:r>
      <w:r w:rsidRPr="00A273E3">
        <w:rPr>
          <w:szCs w:val="28"/>
          <w:lang w:val="en-US"/>
        </w:rPr>
        <w:t>D</w:t>
      </w:r>
      <w:r w:rsidRPr="00A273E3">
        <w:rPr>
          <w:szCs w:val="28"/>
        </w:rPr>
        <w:t xml:space="preserve"> – дают соединения с переходными посадками.</w:t>
      </w:r>
    </w:p>
    <w:p w:rsidR="00E074C5" w:rsidRPr="00A273E3" w:rsidRDefault="00E074C5" w:rsidP="00E074C5">
      <w:pPr>
        <w:ind w:firstLine="709"/>
        <w:jc w:val="both"/>
        <w:rPr>
          <w:szCs w:val="28"/>
        </w:rPr>
      </w:pPr>
      <w:r w:rsidRPr="00A273E3">
        <w:rPr>
          <w:szCs w:val="28"/>
        </w:rPr>
        <w:t>Для нецентрирующих диаметров установлены следующие поля допусков:</w:t>
      </w:r>
    </w:p>
    <w:p w:rsidR="001D3793" w:rsidRDefault="001D3793" w:rsidP="00E074C5">
      <w:pPr>
        <w:ind w:firstLine="709"/>
        <w:jc w:val="both"/>
        <w:rPr>
          <w:szCs w:val="28"/>
          <w:lang w:val="kk-KZ"/>
        </w:rPr>
      </w:pPr>
    </w:p>
    <w:p w:rsidR="00E074C5" w:rsidRPr="00A273E3" w:rsidRDefault="001D3793" w:rsidP="001D3793">
      <w:pPr>
        <w:jc w:val="both"/>
        <w:rPr>
          <w:szCs w:val="28"/>
        </w:rPr>
      </w:pPr>
      <w:r w:rsidRPr="004749D4">
        <w:rPr>
          <w:szCs w:val="28"/>
        </w:rPr>
        <w:t xml:space="preserve">Таблица </w:t>
      </w:r>
      <w:r>
        <w:rPr>
          <w:szCs w:val="28"/>
          <w:lang w:val="kk-KZ"/>
        </w:rPr>
        <w:t>8 – Поля допусков</w:t>
      </w:r>
    </w:p>
    <w:tbl>
      <w:tblPr>
        <w:tblW w:w="0" w:type="auto"/>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57"/>
        <w:gridCol w:w="3237"/>
        <w:gridCol w:w="1417"/>
      </w:tblGrid>
      <w:tr w:rsidR="00E074C5" w:rsidRPr="00A273E3" w:rsidTr="001D3793">
        <w:trPr>
          <w:cantSplit/>
          <w:trHeight w:val="70"/>
        </w:trPr>
        <w:tc>
          <w:tcPr>
            <w:tcW w:w="4657" w:type="dxa"/>
            <w:vMerge w:val="restart"/>
            <w:vAlign w:val="center"/>
          </w:tcPr>
          <w:p w:rsidR="00E074C5" w:rsidRPr="00A273E3" w:rsidRDefault="00E074C5" w:rsidP="00E074C5">
            <w:pPr>
              <w:jc w:val="center"/>
              <w:rPr>
                <w:szCs w:val="28"/>
              </w:rPr>
            </w:pPr>
            <w:r w:rsidRPr="00A273E3">
              <w:rPr>
                <w:szCs w:val="28"/>
              </w:rPr>
              <w:t xml:space="preserve">Для </w:t>
            </w:r>
            <w:r w:rsidRPr="00A273E3">
              <w:rPr>
                <w:szCs w:val="28"/>
                <w:lang w:val="en-US"/>
              </w:rPr>
              <w:t>D</w:t>
            </w:r>
            <w:r w:rsidRPr="00A273E3">
              <w:rPr>
                <w:szCs w:val="28"/>
              </w:rPr>
              <w:t xml:space="preserve"> при центрировании по </w:t>
            </w:r>
            <w:r w:rsidRPr="00A273E3">
              <w:rPr>
                <w:szCs w:val="28"/>
                <w:lang w:val="en-US"/>
              </w:rPr>
              <w:t>d</w:t>
            </w:r>
            <w:r w:rsidRPr="00A273E3">
              <w:rPr>
                <w:szCs w:val="28"/>
              </w:rPr>
              <w:t xml:space="preserve"> или </w:t>
            </w:r>
            <w:r w:rsidRPr="00A273E3">
              <w:rPr>
                <w:szCs w:val="28"/>
                <w:lang w:val="en-US"/>
              </w:rPr>
              <w:t>b</w:t>
            </w:r>
          </w:p>
        </w:tc>
        <w:tc>
          <w:tcPr>
            <w:tcW w:w="3237" w:type="dxa"/>
            <w:vAlign w:val="center"/>
          </w:tcPr>
          <w:p w:rsidR="00E074C5" w:rsidRPr="00A273E3" w:rsidRDefault="00E074C5" w:rsidP="00E074C5">
            <w:pPr>
              <w:jc w:val="center"/>
              <w:rPr>
                <w:szCs w:val="28"/>
              </w:rPr>
            </w:pPr>
            <w:r w:rsidRPr="00A273E3">
              <w:rPr>
                <w:szCs w:val="28"/>
              </w:rPr>
              <w:t>вал</w:t>
            </w:r>
          </w:p>
        </w:tc>
        <w:tc>
          <w:tcPr>
            <w:tcW w:w="1417" w:type="dxa"/>
            <w:vAlign w:val="center"/>
          </w:tcPr>
          <w:p w:rsidR="00E074C5" w:rsidRPr="00A273E3" w:rsidRDefault="00E074C5" w:rsidP="00E074C5">
            <w:pPr>
              <w:jc w:val="center"/>
              <w:rPr>
                <w:szCs w:val="28"/>
              </w:rPr>
            </w:pPr>
            <w:r w:rsidRPr="00A273E3">
              <w:rPr>
                <w:szCs w:val="28"/>
              </w:rPr>
              <w:t>Втулка</w:t>
            </w:r>
          </w:p>
        </w:tc>
      </w:tr>
      <w:tr w:rsidR="00E074C5" w:rsidRPr="00A273E3" w:rsidTr="001D3793">
        <w:trPr>
          <w:cantSplit/>
          <w:trHeight w:val="70"/>
        </w:trPr>
        <w:tc>
          <w:tcPr>
            <w:tcW w:w="4657" w:type="dxa"/>
            <w:vMerge/>
            <w:vAlign w:val="center"/>
          </w:tcPr>
          <w:p w:rsidR="00E074C5" w:rsidRPr="00A273E3" w:rsidRDefault="00E074C5" w:rsidP="00E074C5">
            <w:pPr>
              <w:jc w:val="center"/>
              <w:rPr>
                <w:szCs w:val="28"/>
              </w:rPr>
            </w:pPr>
          </w:p>
        </w:tc>
        <w:tc>
          <w:tcPr>
            <w:tcW w:w="3237" w:type="dxa"/>
            <w:vAlign w:val="center"/>
          </w:tcPr>
          <w:p w:rsidR="00E074C5" w:rsidRPr="00A273E3" w:rsidRDefault="00E074C5" w:rsidP="00E074C5">
            <w:pPr>
              <w:jc w:val="center"/>
              <w:rPr>
                <w:szCs w:val="28"/>
              </w:rPr>
            </w:pPr>
            <w:r w:rsidRPr="00A273E3">
              <w:rPr>
                <w:szCs w:val="28"/>
              </w:rPr>
              <w:t>а 11</w:t>
            </w:r>
          </w:p>
        </w:tc>
        <w:tc>
          <w:tcPr>
            <w:tcW w:w="1417" w:type="dxa"/>
            <w:vAlign w:val="center"/>
          </w:tcPr>
          <w:p w:rsidR="00E074C5" w:rsidRPr="00A273E3" w:rsidRDefault="00E074C5" w:rsidP="00E074C5">
            <w:pPr>
              <w:jc w:val="center"/>
              <w:rPr>
                <w:szCs w:val="28"/>
              </w:rPr>
            </w:pPr>
            <w:r w:rsidRPr="00A273E3">
              <w:rPr>
                <w:szCs w:val="28"/>
              </w:rPr>
              <w:t>Н 12</w:t>
            </w:r>
          </w:p>
        </w:tc>
      </w:tr>
      <w:tr w:rsidR="00E074C5" w:rsidRPr="00A273E3" w:rsidTr="001D3793">
        <w:trPr>
          <w:trHeight w:val="70"/>
        </w:trPr>
        <w:tc>
          <w:tcPr>
            <w:tcW w:w="4657" w:type="dxa"/>
            <w:vAlign w:val="center"/>
          </w:tcPr>
          <w:p w:rsidR="00E074C5" w:rsidRPr="00A273E3" w:rsidRDefault="00E074C5" w:rsidP="00E074C5">
            <w:pPr>
              <w:jc w:val="center"/>
              <w:rPr>
                <w:szCs w:val="28"/>
              </w:rPr>
            </w:pPr>
            <w:r w:rsidRPr="00A273E3">
              <w:rPr>
                <w:szCs w:val="28"/>
              </w:rPr>
              <w:t xml:space="preserve">Для </w:t>
            </w:r>
            <w:r w:rsidRPr="00A273E3">
              <w:rPr>
                <w:szCs w:val="28"/>
                <w:lang w:val="en-US"/>
              </w:rPr>
              <w:t>d</w:t>
            </w:r>
            <w:r w:rsidRPr="00A273E3">
              <w:rPr>
                <w:szCs w:val="28"/>
              </w:rPr>
              <w:t xml:space="preserve"> при центрировании по</w:t>
            </w:r>
            <w:r w:rsidRPr="00A273E3">
              <w:rPr>
                <w:szCs w:val="28"/>
                <w:lang w:val="en-US"/>
              </w:rPr>
              <w:t>D</w:t>
            </w:r>
            <w:r w:rsidRPr="00A273E3">
              <w:rPr>
                <w:szCs w:val="28"/>
              </w:rPr>
              <w:t xml:space="preserve"> или </w:t>
            </w:r>
            <w:r w:rsidRPr="00A273E3">
              <w:rPr>
                <w:szCs w:val="28"/>
                <w:lang w:val="en-US"/>
              </w:rPr>
              <w:t>b</w:t>
            </w:r>
          </w:p>
        </w:tc>
        <w:tc>
          <w:tcPr>
            <w:tcW w:w="3237" w:type="dxa"/>
            <w:vAlign w:val="center"/>
          </w:tcPr>
          <w:p w:rsidR="00E074C5" w:rsidRPr="00A273E3" w:rsidRDefault="00E074C5" w:rsidP="00E074C5">
            <w:pPr>
              <w:jc w:val="center"/>
              <w:rPr>
                <w:szCs w:val="28"/>
                <w:vertAlign w:val="subscript"/>
                <w:lang w:val="en-US"/>
              </w:rPr>
            </w:pPr>
            <w:r w:rsidRPr="00A273E3">
              <w:rPr>
                <w:szCs w:val="28"/>
              </w:rPr>
              <w:t xml:space="preserve">Свободная посадка </w:t>
            </w:r>
            <w:r w:rsidRPr="00A273E3">
              <w:rPr>
                <w:szCs w:val="28"/>
              </w:rPr>
              <w:sym w:font="Symbol" w:char="F0B3"/>
            </w:r>
            <w:r w:rsidRPr="00A273E3">
              <w:rPr>
                <w:szCs w:val="28"/>
                <w:lang w:val="en-US"/>
              </w:rPr>
              <w:t xml:space="preserve"> d</w:t>
            </w:r>
            <w:r w:rsidRPr="00A273E3">
              <w:rPr>
                <w:szCs w:val="28"/>
                <w:vertAlign w:val="subscript"/>
                <w:lang w:val="en-US"/>
              </w:rPr>
              <w:t>1</w:t>
            </w:r>
          </w:p>
        </w:tc>
        <w:tc>
          <w:tcPr>
            <w:tcW w:w="1417" w:type="dxa"/>
            <w:vAlign w:val="center"/>
          </w:tcPr>
          <w:p w:rsidR="00E074C5" w:rsidRPr="00A273E3" w:rsidRDefault="00E074C5" w:rsidP="00E074C5">
            <w:pPr>
              <w:jc w:val="center"/>
              <w:rPr>
                <w:szCs w:val="28"/>
              </w:rPr>
            </w:pPr>
            <w:r w:rsidRPr="00A273E3">
              <w:rPr>
                <w:szCs w:val="28"/>
              </w:rPr>
              <w:t>Н 11</w:t>
            </w:r>
          </w:p>
        </w:tc>
      </w:tr>
    </w:tbl>
    <w:p w:rsidR="001D3793" w:rsidRDefault="001D3793" w:rsidP="00E074C5">
      <w:pPr>
        <w:ind w:firstLine="709"/>
        <w:jc w:val="both"/>
        <w:rPr>
          <w:szCs w:val="28"/>
          <w:lang w:val="kk-KZ"/>
        </w:rPr>
      </w:pPr>
    </w:p>
    <w:p w:rsidR="00E074C5" w:rsidRPr="00A273E3" w:rsidRDefault="00E074C5" w:rsidP="00E074C5">
      <w:pPr>
        <w:ind w:firstLine="709"/>
        <w:jc w:val="both"/>
        <w:rPr>
          <w:szCs w:val="28"/>
        </w:rPr>
      </w:pPr>
      <w:r w:rsidRPr="00A273E3">
        <w:rPr>
          <w:szCs w:val="28"/>
        </w:rPr>
        <w:t>Обозначение шлицевых соединений валов и втулок.</w:t>
      </w:r>
    </w:p>
    <w:p w:rsidR="00E074C5" w:rsidRPr="00A273E3" w:rsidRDefault="00E074C5" w:rsidP="00E074C5">
      <w:pPr>
        <w:ind w:firstLine="709"/>
        <w:jc w:val="both"/>
        <w:rPr>
          <w:szCs w:val="28"/>
        </w:rPr>
      </w:pPr>
      <w:r w:rsidRPr="00A273E3">
        <w:rPr>
          <w:szCs w:val="28"/>
          <w:lang w:val="en-US"/>
        </w:rPr>
        <w:t>Z</w:t>
      </w:r>
      <w:r w:rsidRPr="00A273E3">
        <w:rPr>
          <w:szCs w:val="28"/>
        </w:rPr>
        <w:t xml:space="preserve"> = 8</w:t>
      </w:r>
    </w:p>
    <w:p w:rsidR="00E074C5" w:rsidRPr="00A273E3" w:rsidRDefault="00E074C5" w:rsidP="00E074C5">
      <w:pPr>
        <w:ind w:firstLine="709"/>
        <w:jc w:val="both"/>
        <w:rPr>
          <w:szCs w:val="28"/>
        </w:rPr>
      </w:pPr>
      <w:r w:rsidRPr="00A273E3">
        <w:rPr>
          <w:szCs w:val="28"/>
          <w:lang w:val="en-US"/>
        </w:rPr>
        <w:t>d</w:t>
      </w:r>
      <w:r w:rsidRPr="00A273E3">
        <w:rPr>
          <w:szCs w:val="28"/>
        </w:rPr>
        <w:t xml:space="preserve"> = 36 мм</w:t>
      </w:r>
    </w:p>
    <w:p w:rsidR="00E074C5" w:rsidRPr="00A273E3" w:rsidRDefault="00E074C5" w:rsidP="001D3793">
      <w:pPr>
        <w:ind w:firstLine="709"/>
        <w:jc w:val="both"/>
        <w:rPr>
          <w:szCs w:val="28"/>
        </w:rPr>
      </w:pPr>
      <w:r w:rsidRPr="00A273E3">
        <w:rPr>
          <w:szCs w:val="28"/>
          <w:lang w:val="en-US"/>
        </w:rPr>
        <w:t>D</w:t>
      </w:r>
      <w:r w:rsidRPr="00A273E3">
        <w:rPr>
          <w:szCs w:val="28"/>
        </w:rPr>
        <w:t xml:space="preserve"> = 40 мм</w:t>
      </w:r>
    </w:p>
    <w:p w:rsidR="00E074C5" w:rsidRPr="00A273E3" w:rsidRDefault="00E074C5" w:rsidP="001D3793">
      <w:pPr>
        <w:ind w:firstLine="709"/>
        <w:jc w:val="both"/>
        <w:rPr>
          <w:szCs w:val="28"/>
        </w:rPr>
      </w:pPr>
      <w:r w:rsidRPr="00A273E3">
        <w:rPr>
          <w:szCs w:val="28"/>
          <w:lang w:val="en-US"/>
        </w:rPr>
        <w:t>b</w:t>
      </w:r>
      <w:r w:rsidRPr="00A273E3">
        <w:rPr>
          <w:szCs w:val="28"/>
        </w:rPr>
        <w:t xml:space="preserve"> = 7 мм</w:t>
      </w:r>
    </w:p>
    <w:p w:rsidR="00E074C5" w:rsidRPr="00A273E3" w:rsidRDefault="00E074C5" w:rsidP="001D3793">
      <w:pPr>
        <w:ind w:firstLine="709"/>
        <w:jc w:val="both"/>
        <w:rPr>
          <w:szCs w:val="28"/>
        </w:rPr>
      </w:pPr>
      <w:r w:rsidRPr="00A273E3">
        <w:rPr>
          <w:szCs w:val="28"/>
        </w:rPr>
        <w:t xml:space="preserve">Центрирование по </w:t>
      </w:r>
      <w:r w:rsidRPr="00A273E3">
        <w:rPr>
          <w:szCs w:val="28"/>
        </w:rPr>
        <w:sym w:font="Symbol" w:char="F0C6"/>
      </w:r>
      <w:r w:rsidRPr="00A273E3">
        <w:rPr>
          <w:szCs w:val="28"/>
        </w:rPr>
        <w:t xml:space="preserve"> </w:t>
      </w:r>
      <w:r w:rsidRPr="00A273E3">
        <w:rPr>
          <w:szCs w:val="28"/>
          <w:lang w:val="en-US"/>
        </w:rPr>
        <w:t>d</w:t>
      </w:r>
    </w:p>
    <w:p w:rsidR="00E074C5" w:rsidRPr="00A273E3" w:rsidRDefault="00E074C5" w:rsidP="001D3793">
      <w:pPr>
        <w:ind w:firstLine="709"/>
        <w:jc w:val="both"/>
        <w:rPr>
          <w:szCs w:val="28"/>
        </w:rPr>
      </w:pPr>
      <w:r w:rsidRPr="00A273E3">
        <w:rPr>
          <w:szCs w:val="28"/>
        </w:rPr>
        <w:t xml:space="preserve">Посадка по диаметру </w:t>
      </w:r>
      <w:r w:rsidRPr="00A273E3">
        <w:rPr>
          <w:szCs w:val="28"/>
        </w:rPr>
        <w:sym w:font="Symbol" w:char="F0C6"/>
      </w:r>
      <w:r w:rsidRPr="00A273E3">
        <w:rPr>
          <w:szCs w:val="28"/>
        </w:rPr>
        <w:t xml:space="preserve"> центрирования </w:t>
      </w:r>
      <w:r w:rsidRPr="00A273E3">
        <w:rPr>
          <w:position w:val="-32"/>
          <w:szCs w:val="28"/>
        </w:rPr>
        <w:object w:dxaOrig="499" w:dyaOrig="760">
          <v:shape id="_x0000_i1237" type="#_x0000_t75" style="width:24.8pt;height:37.75pt" o:ole="" fillcolor="window">
            <v:imagedata r:id="rId468" o:title=""/>
          </v:shape>
          <o:OLEObject Type="Embed" ProgID="Equation.3" ShapeID="_x0000_i1237" DrawAspect="Content" ObjectID="_1737379675" r:id="rId469"/>
        </w:object>
      </w:r>
      <w:r w:rsidRPr="00A273E3">
        <w:rPr>
          <w:szCs w:val="28"/>
        </w:rPr>
        <w:t xml:space="preserve"> по </w:t>
      </w:r>
      <w:r w:rsidRPr="00A273E3">
        <w:rPr>
          <w:szCs w:val="28"/>
          <w:lang w:val="en-US"/>
        </w:rPr>
        <w:t>b</w:t>
      </w:r>
      <w:r w:rsidRPr="00A273E3">
        <w:rPr>
          <w:szCs w:val="28"/>
        </w:rPr>
        <w:t xml:space="preserve"> </w:t>
      </w:r>
      <w:r w:rsidRPr="00A273E3">
        <w:rPr>
          <w:position w:val="-28"/>
          <w:szCs w:val="28"/>
          <w:lang w:val="en-US"/>
        </w:rPr>
        <w:object w:dxaOrig="460" w:dyaOrig="720">
          <v:shape id="_x0000_i1238" type="#_x0000_t75" style="width:22.45pt;height:36.6pt" o:ole="" fillcolor="window">
            <v:imagedata r:id="rId470" o:title=""/>
          </v:shape>
          <o:OLEObject Type="Embed" ProgID="Equation.3" ShapeID="_x0000_i1238" DrawAspect="Content" ObjectID="_1737379676" r:id="rId471"/>
        </w:object>
      </w:r>
      <w:r w:rsidRPr="00A273E3">
        <w:rPr>
          <w:szCs w:val="28"/>
        </w:rPr>
        <w:t>:</w:t>
      </w:r>
    </w:p>
    <w:p w:rsidR="00E074C5" w:rsidRPr="00A273E3" w:rsidRDefault="00E074C5" w:rsidP="001D3793">
      <w:pPr>
        <w:ind w:firstLine="709"/>
        <w:jc w:val="both"/>
        <w:rPr>
          <w:szCs w:val="28"/>
        </w:rPr>
      </w:pPr>
      <w:r w:rsidRPr="00A273E3">
        <w:rPr>
          <w:position w:val="-32"/>
          <w:szCs w:val="28"/>
        </w:rPr>
        <w:object w:dxaOrig="3519" w:dyaOrig="760">
          <v:shape id="_x0000_i1239" type="#_x0000_t75" style="width:175.85pt;height:37.75pt" o:ole="" fillcolor="window">
            <v:imagedata r:id="rId472" o:title=""/>
          </v:shape>
          <o:OLEObject Type="Embed" ProgID="Equation.3" ShapeID="_x0000_i1239" DrawAspect="Content" ObjectID="_1737379677" r:id="rId473"/>
        </w:object>
      </w:r>
    </w:p>
    <w:p w:rsidR="00E074C5" w:rsidRPr="00A273E3" w:rsidRDefault="00E074C5" w:rsidP="001D3793">
      <w:pPr>
        <w:ind w:firstLine="709"/>
        <w:jc w:val="both"/>
        <w:rPr>
          <w:szCs w:val="28"/>
        </w:rPr>
      </w:pPr>
      <w:r w:rsidRPr="00A273E3">
        <w:rPr>
          <w:szCs w:val="28"/>
        </w:rPr>
        <w:t>Шлицевые соединения контролируют комплексными проходными калибрами и поэлементными непроходными калибрами.</w:t>
      </w:r>
      <w:r w:rsidR="001D3793">
        <w:rPr>
          <w:szCs w:val="28"/>
          <w:lang w:val="kk-KZ"/>
        </w:rPr>
        <w:t xml:space="preserve"> </w:t>
      </w:r>
      <w:r w:rsidRPr="00A273E3">
        <w:rPr>
          <w:szCs w:val="28"/>
        </w:rPr>
        <w:t>Допуски калибров для контроля шлицевых прямобочных соединений регламентированы ГОСТ 7951-80.</w:t>
      </w:r>
    </w:p>
    <w:p w:rsidR="0085110D" w:rsidRPr="00E074C5" w:rsidRDefault="0085110D" w:rsidP="001D3793">
      <w:pPr>
        <w:rPr>
          <w:snapToGrid w:val="0"/>
          <w:color w:val="FF0000"/>
          <w:szCs w:val="28"/>
        </w:rPr>
      </w:pPr>
    </w:p>
    <w:p w:rsidR="001D3793" w:rsidRPr="00623BB8" w:rsidRDefault="001D3793" w:rsidP="001D3793">
      <w:pPr>
        <w:pStyle w:val="11"/>
        <w:tabs>
          <w:tab w:val="left" w:pos="4962"/>
        </w:tabs>
        <w:spacing w:line="240" w:lineRule="auto"/>
        <w:ind w:firstLine="709"/>
        <w:jc w:val="center"/>
        <w:rPr>
          <w:b/>
          <w:i/>
          <w:sz w:val="28"/>
          <w:szCs w:val="28"/>
        </w:rPr>
      </w:pPr>
      <w:r w:rsidRPr="00623BB8">
        <w:rPr>
          <w:b/>
          <w:i/>
          <w:sz w:val="28"/>
          <w:szCs w:val="28"/>
        </w:rPr>
        <w:t>Контрольные вопросы:</w:t>
      </w:r>
    </w:p>
    <w:p w:rsidR="001D3793" w:rsidRPr="001D3793" w:rsidRDefault="001D3793" w:rsidP="001D3793">
      <w:pPr>
        <w:pStyle w:val="21"/>
        <w:spacing w:after="0" w:line="240" w:lineRule="auto"/>
        <w:ind w:left="0"/>
        <w:rPr>
          <w:szCs w:val="28"/>
          <w:lang w:val="kk-KZ"/>
        </w:rPr>
      </w:pPr>
      <w:r w:rsidRPr="00E074C5">
        <w:rPr>
          <w:szCs w:val="28"/>
          <w:lang w:val="kk-KZ"/>
        </w:rPr>
        <w:t>1.</w:t>
      </w:r>
      <w:r>
        <w:rPr>
          <w:szCs w:val="28"/>
          <w:lang w:val="kk-KZ"/>
        </w:rPr>
        <w:t>Какими ГОСТами регламентируется в</w:t>
      </w:r>
      <w:r w:rsidRPr="00E074C5">
        <w:rPr>
          <w:szCs w:val="28"/>
        </w:rPr>
        <w:t>заимозаменяемость шлицевых соединений</w:t>
      </w:r>
      <w:r>
        <w:rPr>
          <w:szCs w:val="28"/>
          <w:lang w:val="kk-KZ"/>
        </w:rPr>
        <w:t>?</w:t>
      </w:r>
    </w:p>
    <w:p w:rsidR="001D3793" w:rsidRPr="001D3793" w:rsidRDefault="001D3793" w:rsidP="001D3793">
      <w:pPr>
        <w:rPr>
          <w:snapToGrid w:val="0"/>
          <w:szCs w:val="28"/>
          <w:lang w:val="kk-KZ"/>
        </w:rPr>
      </w:pPr>
      <w:r w:rsidRPr="00A75739">
        <w:rPr>
          <w:snapToGrid w:val="0"/>
          <w:szCs w:val="28"/>
          <w:lang w:val="kk-KZ"/>
        </w:rPr>
        <w:t>2.</w:t>
      </w:r>
      <w:r>
        <w:rPr>
          <w:snapToGrid w:val="0"/>
          <w:szCs w:val="28"/>
          <w:lang w:val="kk-KZ"/>
        </w:rPr>
        <w:t>Каковы д</w:t>
      </w:r>
      <w:r w:rsidRPr="00A75739">
        <w:rPr>
          <w:snapToGrid w:val="0"/>
          <w:szCs w:val="28"/>
        </w:rPr>
        <w:t xml:space="preserve">опуски и посадки </w:t>
      </w:r>
      <w:r>
        <w:rPr>
          <w:snapToGrid w:val="0"/>
          <w:szCs w:val="28"/>
          <w:lang w:val="kk-KZ"/>
        </w:rPr>
        <w:t xml:space="preserve">для </w:t>
      </w:r>
      <w:r w:rsidRPr="00A75739">
        <w:rPr>
          <w:snapToGrid w:val="0"/>
          <w:szCs w:val="28"/>
        </w:rPr>
        <w:t>соединений с прямобочным профилем зубьев</w:t>
      </w:r>
      <w:r>
        <w:rPr>
          <w:snapToGrid w:val="0"/>
          <w:szCs w:val="28"/>
          <w:lang w:val="kk-KZ"/>
        </w:rPr>
        <w:t>?</w:t>
      </w:r>
    </w:p>
    <w:p w:rsidR="001D3793" w:rsidRPr="001D3793" w:rsidRDefault="001D3793" w:rsidP="001D3793">
      <w:pPr>
        <w:rPr>
          <w:snapToGrid w:val="0"/>
          <w:szCs w:val="28"/>
          <w:lang w:val="kk-KZ"/>
        </w:rPr>
      </w:pPr>
      <w:r w:rsidRPr="00A75739">
        <w:rPr>
          <w:snapToGrid w:val="0"/>
          <w:szCs w:val="28"/>
          <w:lang w:val="kk-KZ"/>
        </w:rPr>
        <w:t>3.</w:t>
      </w:r>
      <w:r w:rsidRPr="00A75739">
        <w:rPr>
          <w:snapToGrid w:val="0"/>
          <w:szCs w:val="28"/>
        </w:rPr>
        <w:t>К</w:t>
      </w:r>
      <w:r>
        <w:rPr>
          <w:snapToGrid w:val="0"/>
          <w:szCs w:val="28"/>
          <w:lang w:val="kk-KZ"/>
        </w:rPr>
        <w:t>ак производится к</w:t>
      </w:r>
      <w:r w:rsidRPr="00A75739">
        <w:rPr>
          <w:snapToGrid w:val="0"/>
          <w:szCs w:val="28"/>
        </w:rPr>
        <w:t>онтрол</w:t>
      </w:r>
      <w:r>
        <w:rPr>
          <w:snapToGrid w:val="0"/>
          <w:szCs w:val="28"/>
        </w:rPr>
        <w:t>ь точности шлицевых соединений</w:t>
      </w:r>
      <w:r>
        <w:rPr>
          <w:snapToGrid w:val="0"/>
          <w:szCs w:val="28"/>
          <w:lang w:val="kk-KZ"/>
        </w:rPr>
        <w:t>?</w:t>
      </w:r>
    </w:p>
    <w:p w:rsidR="001D3793" w:rsidRPr="001D3793" w:rsidRDefault="001D3793" w:rsidP="001D3793">
      <w:pPr>
        <w:rPr>
          <w:szCs w:val="28"/>
          <w:lang w:val="kk-KZ"/>
        </w:rPr>
      </w:pPr>
      <w:r w:rsidRPr="00A75739">
        <w:rPr>
          <w:szCs w:val="28"/>
          <w:lang w:val="kk-KZ"/>
        </w:rPr>
        <w:t>4.</w:t>
      </w:r>
      <w:r>
        <w:rPr>
          <w:szCs w:val="28"/>
          <w:lang w:val="kk-KZ"/>
        </w:rPr>
        <w:t>Как задаются д</w:t>
      </w:r>
      <w:r w:rsidRPr="00A75739">
        <w:rPr>
          <w:szCs w:val="28"/>
        </w:rPr>
        <w:t>опуски и посадки шпоночных соединений</w:t>
      </w:r>
      <w:r>
        <w:rPr>
          <w:szCs w:val="28"/>
          <w:lang w:val="kk-KZ"/>
        </w:rPr>
        <w:t>?</w:t>
      </w:r>
    </w:p>
    <w:p w:rsidR="001D3793" w:rsidRDefault="001D3793" w:rsidP="001D3793">
      <w:pPr>
        <w:rPr>
          <w:szCs w:val="28"/>
          <w:lang w:val="kk-KZ"/>
        </w:rPr>
      </w:pPr>
      <w:r w:rsidRPr="001D3793">
        <w:rPr>
          <w:szCs w:val="28"/>
          <w:lang w:val="kk-KZ"/>
        </w:rPr>
        <w:t>5.</w:t>
      </w:r>
      <w:r>
        <w:rPr>
          <w:szCs w:val="28"/>
          <w:lang w:val="kk-KZ"/>
        </w:rPr>
        <w:t>Как задаются д</w:t>
      </w:r>
      <w:r w:rsidRPr="001D3793">
        <w:rPr>
          <w:szCs w:val="28"/>
        </w:rPr>
        <w:t>опуски и посадки шлицевых соединений</w:t>
      </w:r>
      <w:r>
        <w:rPr>
          <w:szCs w:val="28"/>
          <w:lang w:val="kk-KZ"/>
        </w:rPr>
        <w:t>?</w:t>
      </w:r>
    </w:p>
    <w:p w:rsidR="001D3793" w:rsidRDefault="001D3793" w:rsidP="001D3793">
      <w:pPr>
        <w:rPr>
          <w:szCs w:val="28"/>
          <w:lang w:val="kk-KZ"/>
        </w:rPr>
      </w:pPr>
      <w:r>
        <w:rPr>
          <w:szCs w:val="28"/>
          <w:lang w:val="kk-KZ"/>
        </w:rPr>
        <w:t>6.По каким параметрам  ведут центрирование шпоночных и щлицевых соединений?</w:t>
      </w:r>
    </w:p>
    <w:p w:rsidR="001D3793" w:rsidRPr="001D3793" w:rsidRDefault="001D3793" w:rsidP="001D3793">
      <w:pPr>
        <w:rPr>
          <w:szCs w:val="28"/>
          <w:lang w:val="kk-KZ"/>
        </w:rPr>
      </w:pPr>
      <w:r>
        <w:rPr>
          <w:szCs w:val="28"/>
          <w:lang w:val="kk-KZ"/>
        </w:rPr>
        <w:t>7.Какими перимуществами обладают щлицевые соединения?</w:t>
      </w:r>
    </w:p>
    <w:p w:rsidR="0085110D" w:rsidRDefault="0085110D" w:rsidP="0085110D">
      <w:pPr>
        <w:rPr>
          <w:snapToGrid w:val="0"/>
          <w:color w:val="FF0000"/>
          <w:szCs w:val="28"/>
          <w:lang w:val="kk-KZ"/>
        </w:rPr>
      </w:pPr>
    </w:p>
    <w:p w:rsidR="00C537D4" w:rsidRDefault="00C537D4" w:rsidP="00C537D4">
      <w:pPr>
        <w:pStyle w:val="11"/>
        <w:tabs>
          <w:tab w:val="left" w:pos="4962"/>
        </w:tabs>
        <w:spacing w:line="240" w:lineRule="auto"/>
        <w:ind w:firstLine="0"/>
        <w:jc w:val="center"/>
        <w:rPr>
          <w:color w:val="FF0000"/>
          <w:szCs w:val="28"/>
          <w:lang w:val="kk-KZ"/>
        </w:rPr>
      </w:pPr>
      <w:r>
        <w:rPr>
          <w:b/>
          <w:i/>
          <w:sz w:val="28"/>
          <w:szCs w:val="28"/>
          <w:lang w:val="kk-KZ"/>
        </w:rPr>
        <w:t>Литература</w:t>
      </w:r>
      <w:r>
        <w:rPr>
          <w:b/>
          <w:i/>
          <w:sz w:val="28"/>
          <w:szCs w:val="28"/>
        </w:rPr>
        <w:t>:</w:t>
      </w:r>
    </w:p>
    <w:p w:rsidR="00C537D4" w:rsidRDefault="00C537D4" w:rsidP="00C537D4">
      <w:pPr>
        <w:pStyle w:val="af1"/>
        <w:numPr>
          <w:ilvl w:val="0"/>
          <w:numId w:val="28"/>
        </w:numPr>
        <w:ind w:left="426"/>
        <w:jc w:val="both"/>
        <w:rPr>
          <w:szCs w:val="28"/>
        </w:rPr>
      </w:pPr>
      <w:r>
        <w:rPr>
          <w:szCs w:val="28"/>
        </w:rPr>
        <w:t>Третьяк, Л. Н. Взаимозаменяемость и нормирование точности: учеб</w:t>
      </w:r>
      <w:r>
        <w:rPr>
          <w:szCs w:val="28"/>
          <w:lang w:val="kk-KZ"/>
        </w:rPr>
        <w:t xml:space="preserve">ное </w:t>
      </w:r>
      <w:r>
        <w:rPr>
          <w:szCs w:val="28"/>
        </w:rPr>
        <w:t xml:space="preserve">пособие для вузов / Л. Н. Третьяк, А. С. Вольнов; под общ. ред. Л. Н. Третьяк. — М.: Издательство Юрайт, 2019. — 362 с. — (Серия : Университеты России). </w:t>
      </w:r>
      <w:hyperlink r:id="rId474" w:history="1">
        <w:r>
          <w:rPr>
            <w:rStyle w:val="af5"/>
            <w:szCs w:val="28"/>
          </w:rPr>
          <w:t>https://cdn1.ozone.ru/s3/multimedia-r/6013373775.pdf</w:t>
        </w:r>
      </w:hyperlink>
    </w:p>
    <w:p w:rsidR="001D3793" w:rsidRPr="00D71074" w:rsidRDefault="001D3793" w:rsidP="001D3793">
      <w:pPr>
        <w:pStyle w:val="main"/>
        <w:spacing w:line="276" w:lineRule="auto"/>
        <w:ind w:firstLine="0"/>
        <w:jc w:val="center"/>
        <w:rPr>
          <w:b/>
          <w:caps/>
          <w:sz w:val="28"/>
          <w:szCs w:val="28"/>
          <w:lang w:val="kk-KZ"/>
        </w:rPr>
      </w:pPr>
      <w:r w:rsidRPr="00D71074">
        <w:rPr>
          <w:b/>
          <w:caps/>
          <w:sz w:val="28"/>
          <w:szCs w:val="28"/>
          <w:lang w:val="kk-KZ"/>
        </w:rPr>
        <w:lastRenderedPageBreak/>
        <w:t>Лекция №</w:t>
      </w:r>
      <w:r>
        <w:rPr>
          <w:b/>
          <w:caps/>
          <w:sz w:val="28"/>
          <w:szCs w:val="28"/>
          <w:lang w:val="kk-KZ"/>
        </w:rPr>
        <w:t>12</w:t>
      </w:r>
      <w:r w:rsidRPr="00D71074">
        <w:rPr>
          <w:b/>
          <w:caps/>
          <w:sz w:val="28"/>
          <w:szCs w:val="28"/>
          <w:lang w:val="kk-KZ"/>
        </w:rPr>
        <w:t xml:space="preserve"> </w:t>
      </w:r>
    </w:p>
    <w:p w:rsidR="001D3793" w:rsidRPr="00D71074" w:rsidRDefault="001D3793" w:rsidP="001D3793">
      <w:pPr>
        <w:pStyle w:val="main"/>
        <w:spacing w:line="276" w:lineRule="auto"/>
        <w:ind w:firstLine="0"/>
        <w:jc w:val="center"/>
        <w:rPr>
          <w:b/>
          <w:caps/>
          <w:sz w:val="28"/>
          <w:szCs w:val="28"/>
        </w:rPr>
      </w:pPr>
    </w:p>
    <w:p w:rsidR="001D3793" w:rsidRDefault="001D3793" w:rsidP="001D3793">
      <w:pPr>
        <w:pStyle w:val="caption1"/>
        <w:ind w:firstLine="0"/>
        <w:rPr>
          <w:rFonts w:ascii="Times New Roman" w:hAnsi="Times New Roman" w:cs="Times New Roman"/>
          <w:sz w:val="28"/>
          <w:szCs w:val="28"/>
          <w:lang w:val="kk-KZ"/>
        </w:rPr>
      </w:pPr>
      <w:r w:rsidRPr="00A273E3">
        <w:rPr>
          <w:rFonts w:ascii="Times New Roman" w:hAnsi="Times New Roman" w:cs="Times New Roman"/>
          <w:sz w:val="28"/>
          <w:szCs w:val="28"/>
        </w:rPr>
        <w:t>ДОПУСКИ УГЛОВ. ВЗАИМОЗАМЕНЯЕМОСТЬ КОНИЧЕСКИХ СОЕДИНЕНИЙ</w:t>
      </w:r>
    </w:p>
    <w:p w:rsidR="001D3793" w:rsidRPr="001D3793" w:rsidRDefault="001D3793" w:rsidP="001D3793">
      <w:pPr>
        <w:pStyle w:val="caption1"/>
        <w:ind w:firstLine="0"/>
        <w:rPr>
          <w:rFonts w:ascii="Times New Roman" w:hAnsi="Times New Roman" w:cs="Times New Roman"/>
          <w:color w:val="FF0000"/>
          <w:sz w:val="28"/>
          <w:szCs w:val="28"/>
          <w:lang w:val="kk-KZ"/>
        </w:rPr>
      </w:pPr>
    </w:p>
    <w:p w:rsidR="001D3793" w:rsidRPr="00E074C5" w:rsidRDefault="001D3793" w:rsidP="001D3793">
      <w:pPr>
        <w:pStyle w:val="caption1"/>
        <w:ind w:firstLine="0"/>
        <w:jc w:val="left"/>
        <w:rPr>
          <w:rFonts w:ascii="Times New Roman" w:hAnsi="Times New Roman" w:cs="Times New Roman"/>
          <w:i/>
          <w:sz w:val="28"/>
          <w:szCs w:val="28"/>
          <w:lang w:val="kk-KZ"/>
        </w:rPr>
      </w:pPr>
      <w:r w:rsidRPr="00E074C5">
        <w:rPr>
          <w:rFonts w:ascii="Times New Roman" w:hAnsi="Times New Roman" w:cs="Times New Roman"/>
          <w:i/>
          <w:sz w:val="28"/>
          <w:szCs w:val="28"/>
          <w:lang w:val="kk-KZ"/>
        </w:rPr>
        <w:t>План лекции:</w:t>
      </w:r>
    </w:p>
    <w:p w:rsidR="009455DC" w:rsidRPr="009455DC" w:rsidRDefault="001D3793" w:rsidP="009455DC">
      <w:pPr>
        <w:rPr>
          <w:szCs w:val="28"/>
          <w:lang w:val="kk-KZ"/>
        </w:rPr>
      </w:pPr>
      <w:r w:rsidRPr="00E074C5">
        <w:rPr>
          <w:szCs w:val="28"/>
          <w:lang w:val="kk-KZ"/>
        </w:rPr>
        <w:t>1.</w:t>
      </w:r>
      <w:r w:rsidR="009455DC">
        <w:rPr>
          <w:szCs w:val="28"/>
        </w:rPr>
        <w:t>Допуски углов</w:t>
      </w:r>
    </w:p>
    <w:p w:rsidR="009455DC" w:rsidRPr="009455DC" w:rsidRDefault="009455DC" w:rsidP="009455DC">
      <w:pPr>
        <w:rPr>
          <w:szCs w:val="28"/>
          <w:lang w:val="kk-KZ"/>
        </w:rPr>
      </w:pPr>
      <w:r w:rsidRPr="009455DC">
        <w:rPr>
          <w:szCs w:val="28"/>
          <w:lang w:val="kk-KZ"/>
        </w:rPr>
        <w:t>2.</w:t>
      </w:r>
      <w:r w:rsidRPr="009455DC">
        <w:rPr>
          <w:szCs w:val="28"/>
        </w:rPr>
        <w:t>Система допусков и посадок конических соединений</w:t>
      </w:r>
    </w:p>
    <w:p w:rsidR="009455DC" w:rsidRDefault="009455DC" w:rsidP="009455DC">
      <w:pPr>
        <w:jc w:val="both"/>
        <w:rPr>
          <w:szCs w:val="28"/>
          <w:lang w:val="kk-KZ"/>
        </w:rPr>
      </w:pPr>
      <w:r>
        <w:rPr>
          <w:szCs w:val="28"/>
          <w:lang w:val="kk-KZ"/>
        </w:rPr>
        <w:t>3.</w:t>
      </w:r>
      <w:r w:rsidRPr="00A273E3">
        <w:rPr>
          <w:szCs w:val="28"/>
        </w:rPr>
        <w:t>Допуски и посадки для конических соединений</w:t>
      </w:r>
    </w:p>
    <w:p w:rsidR="001D3793" w:rsidRDefault="001D3793" w:rsidP="0085110D">
      <w:pPr>
        <w:rPr>
          <w:snapToGrid w:val="0"/>
          <w:color w:val="FF0000"/>
          <w:szCs w:val="28"/>
          <w:lang w:val="kk-KZ"/>
        </w:rPr>
      </w:pPr>
    </w:p>
    <w:p w:rsidR="001D3793" w:rsidRPr="009455DC" w:rsidRDefault="009455DC" w:rsidP="009455DC">
      <w:pPr>
        <w:jc w:val="center"/>
        <w:rPr>
          <w:b/>
          <w:i/>
          <w:szCs w:val="28"/>
          <w:lang w:val="kk-KZ"/>
        </w:rPr>
      </w:pPr>
      <w:r>
        <w:rPr>
          <w:b/>
          <w:i/>
          <w:szCs w:val="28"/>
          <w:lang w:val="kk-KZ"/>
        </w:rPr>
        <w:t>1.</w:t>
      </w:r>
      <w:r w:rsidRPr="009455DC">
        <w:rPr>
          <w:b/>
          <w:i/>
          <w:szCs w:val="28"/>
        </w:rPr>
        <w:t>Допуски углов</w:t>
      </w:r>
    </w:p>
    <w:p w:rsidR="001D3793" w:rsidRPr="00A273E3" w:rsidRDefault="001D3793" w:rsidP="009455DC">
      <w:pPr>
        <w:ind w:firstLine="720"/>
        <w:jc w:val="both"/>
        <w:rPr>
          <w:szCs w:val="28"/>
        </w:rPr>
      </w:pPr>
      <w:r w:rsidRPr="00A273E3">
        <w:rPr>
          <w:szCs w:val="28"/>
        </w:rPr>
        <w:t>Допуски углов конусов и призматических элементов деталей и ряды нормальных углов установлены ГОСТ 8908-81.</w:t>
      </w:r>
    </w:p>
    <w:p w:rsidR="001D3793" w:rsidRPr="00A273E3" w:rsidRDefault="001D3793" w:rsidP="009455DC">
      <w:pPr>
        <w:ind w:firstLine="720"/>
        <w:jc w:val="both"/>
        <w:rPr>
          <w:szCs w:val="28"/>
        </w:rPr>
      </w:pPr>
      <w:r w:rsidRPr="00A273E3">
        <w:rPr>
          <w:szCs w:val="28"/>
        </w:rPr>
        <w:t>Конус наружный и внутренний характеризуется следующими параметрами:</w:t>
      </w:r>
    </w:p>
    <w:p w:rsidR="001D3793" w:rsidRPr="00A273E3" w:rsidRDefault="001D3793" w:rsidP="00E375F5">
      <w:pPr>
        <w:numPr>
          <w:ilvl w:val="0"/>
          <w:numId w:val="1"/>
        </w:numPr>
        <w:ind w:left="0" w:firstLine="720"/>
        <w:jc w:val="both"/>
        <w:rPr>
          <w:szCs w:val="28"/>
        </w:rPr>
      </w:pPr>
      <w:r w:rsidRPr="00A273E3">
        <w:rPr>
          <w:szCs w:val="28"/>
        </w:rPr>
        <w:t>диаметром большого основания (</w:t>
      </w:r>
      <w:r w:rsidRPr="00A273E3">
        <w:rPr>
          <w:szCs w:val="28"/>
          <w:lang w:val="en-US"/>
        </w:rPr>
        <w:t>D</w:t>
      </w:r>
      <w:r w:rsidRPr="00A273E3">
        <w:rPr>
          <w:szCs w:val="28"/>
        </w:rPr>
        <w:t>);</w:t>
      </w:r>
    </w:p>
    <w:p w:rsidR="001D3793" w:rsidRPr="00A273E3" w:rsidRDefault="001D3793" w:rsidP="00E375F5">
      <w:pPr>
        <w:numPr>
          <w:ilvl w:val="0"/>
          <w:numId w:val="1"/>
        </w:numPr>
        <w:ind w:left="0" w:firstLine="720"/>
        <w:jc w:val="both"/>
        <w:rPr>
          <w:szCs w:val="28"/>
        </w:rPr>
      </w:pPr>
      <w:r w:rsidRPr="00A273E3">
        <w:rPr>
          <w:szCs w:val="28"/>
        </w:rPr>
        <w:t>диаметром малого основания (</w:t>
      </w:r>
      <w:r w:rsidRPr="00A273E3">
        <w:rPr>
          <w:szCs w:val="28"/>
          <w:lang w:val="en-US"/>
        </w:rPr>
        <w:t>d)</w:t>
      </w:r>
      <w:r w:rsidRPr="00A273E3">
        <w:rPr>
          <w:szCs w:val="28"/>
        </w:rPr>
        <w:t>;</w:t>
      </w:r>
    </w:p>
    <w:p w:rsidR="001D3793" w:rsidRPr="00A273E3" w:rsidRDefault="001D3793" w:rsidP="00E375F5">
      <w:pPr>
        <w:numPr>
          <w:ilvl w:val="0"/>
          <w:numId w:val="1"/>
        </w:numPr>
        <w:ind w:left="0" w:firstLine="720"/>
        <w:jc w:val="both"/>
        <w:rPr>
          <w:szCs w:val="28"/>
        </w:rPr>
      </w:pPr>
      <w:r w:rsidRPr="00A273E3">
        <w:rPr>
          <w:szCs w:val="28"/>
        </w:rPr>
        <w:t>углом конуса (</w:t>
      </w:r>
      <w:r w:rsidRPr="00A273E3">
        <w:rPr>
          <w:szCs w:val="28"/>
        </w:rPr>
        <w:sym w:font="Symbol" w:char="F061"/>
      </w:r>
      <w:r w:rsidRPr="00A273E3">
        <w:rPr>
          <w:szCs w:val="28"/>
        </w:rPr>
        <w:t>);</w:t>
      </w:r>
    </w:p>
    <w:p w:rsidR="001D3793" w:rsidRPr="00A273E3" w:rsidRDefault="001D3793" w:rsidP="00E375F5">
      <w:pPr>
        <w:numPr>
          <w:ilvl w:val="0"/>
          <w:numId w:val="1"/>
        </w:numPr>
        <w:ind w:left="0" w:firstLine="720"/>
        <w:jc w:val="both"/>
        <w:rPr>
          <w:szCs w:val="28"/>
        </w:rPr>
      </w:pPr>
      <w:r w:rsidRPr="00A273E3">
        <w:rPr>
          <w:szCs w:val="28"/>
        </w:rPr>
        <w:t>углом уклона (</w:t>
      </w:r>
      <w:r w:rsidRPr="00A273E3">
        <w:rPr>
          <w:szCs w:val="28"/>
        </w:rPr>
        <w:sym w:font="Symbol" w:char="F061"/>
      </w:r>
      <w:r w:rsidRPr="00A273E3">
        <w:rPr>
          <w:szCs w:val="28"/>
        </w:rPr>
        <w:sym w:font="Symbol" w:char="F02F"/>
      </w:r>
      <w:r w:rsidRPr="00A273E3">
        <w:rPr>
          <w:szCs w:val="28"/>
        </w:rPr>
        <w:sym w:font="Symbol" w:char="F032"/>
      </w:r>
      <w:r w:rsidRPr="00A273E3">
        <w:rPr>
          <w:szCs w:val="28"/>
        </w:rPr>
        <w:t>);</w:t>
      </w:r>
    </w:p>
    <w:p w:rsidR="001D3793" w:rsidRPr="00A273E3" w:rsidRDefault="001D3793" w:rsidP="00E375F5">
      <w:pPr>
        <w:numPr>
          <w:ilvl w:val="0"/>
          <w:numId w:val="1"/>
        </w:numPr>
        <w:ind w:left="0" w:firstLine="720"/>
        <w:jc w:val="both"/>
        <w:rPr>
          <w:szCs w:val="28"/>
        </w:rPr>
      </w:pPr>
      <w:r w:rsidRPr="00A273E3">
        <w:rPr>
          <w:szCs w:val="28"/>
        </w:rPr>
        <w:t>длиной конуса (</w:t>
      </w:r>
      <w:r w:rsidRPr="00A273E3">
        <w:rPr>
          <w:szCs w:val="28"/>
          <w:lang w:val="en-US"/>
        </w:rPr>
        <w:t>L</w:t>
      </w:r>
      <w:r w:rsidRPr="00A273E3">
        <w:rPr>
          <w:szCs w:val="28"/>
        </w:rPr>
        <w:t>).</w:t>
      </w:r>
    </w:p>
    <w:p w:rsidR="001D3793" w:rsidRDefault="001D3793" w:rsidP="009455DC">
      <w:pPr>
        <w:ind w:firstLine="720"/>
        <w:jc w:val="both"/>
        <w:rPr>
          <w:szCs w:val="28"/>
          <w:lang w:val="kk-KZ"/>
        </w:rPr>
      </w:pPr>
      <w:r w:rsidRPr="009455DC">
        <w:rPr>
          <w:i/>
          <w:szCs w:val="28"/>
        </w:rPr>
        <w:t>Угол уклона</w:t>
      </w:r>
      <w:r w:rsidRPr="00A273E3">
        <w:rPr>
          <w:szCs w:val="28"/>
        </w:rPr>
        <w:t xml:space="preserve"> </w:t>
      </w:r>
      <w:r w:rsidRPr="00A273E3">
        <w:rPr>
          <w:szCs w:val="28"/>
        </w:rPr>
        <w:sym w:font="Symbol" w:char="F061"/>
      </w:r>
      <w:r w:rsidRPr="00A273E3">
        <w:rPr>
          <w:szCs w:val="28"/>
        </w:rPr>
        <w:sym w:font="Symbol" w:char="F02F"/>
      </w:r>
      <w:r w:rsidRPr="00A273E3">
        <w:rPr>
          <w:szCs w:val="28"/>
        </w:rPr>
        <w:sym w:font="Symbol" w:char="F032"/>
      </w:r>
      <w:r w:rsidRPr="00A273E3">
        <w:rPr>
          <w:szCs w:val="28"/>
        </w:rPr>
        <w:t xml:space="preserve"> связан с размерами </w:t>
      </w:r>
      <w:r w:rsidRPr="00A273E3">
        <w:rPr>
          <w:szCs w:val="28"/>
          <w:lang w:val="en-US"/>
        </w:rPr>
        <w:t>D</w:t>
      </w:r>
      <w:r w:rsidRPr="00A273E3">
        <w:rPr>
          <w:szCs w:val="28"/>
        </w:rPr>
        <w:t xml:space="preserve">, </w:t>
      </w:r>
      <w:r w:rsidRPr="00A273E3">
        <w:rPr>
          <w:szCs w:val="28"/>
          <w:lang w:val="en-US"/>
        </w:rPr>
        <w:t>d</w:t>
      </w:r>
      <w:r w:rsidRPr="00A273E3">
        <w:rPr>
          <w:szCs w:val="28"/>
        </w:rPr>
        <w:t xml:space="preserve"> и </w:t>
      </w:r>
      <w:r w:rsidRPr="00A273E3">
        <w:rPr>
          <w:szCs w:val="28"/>
          <w:lang w:val="en-US"/>
        </w:rPr>
        <w:t>L</w:t>
      </w:r>
      <w:r w:rsidRPr="00A273E3">
        <w:rPr>
          <w:szCs w:val="28"/>
        </w:rPr>
        <w:t xml:space="preserve"> следующим соотношением:</w:t>
      </w:r>
    </w:p>
    <w:p w:rsidR="009455DC" w:rsidRPr="009455DC" w:rsidRDefault="009455DC" w:rsidP="009455DC">
      <w:pPr>
        <w:ind w:firstLine="720"/>
        <w:jc w:val="both"/>
        <w:rPr>
          <w:szCs w:val="28"/>
          <w:lang w:val="kk-KZ"/>
        </w:rPr>
      </w:pPr>
    </w:p>
    <w:p w:rsidR="009455DC" w:rsidRDefault="001D3793" w:rsidP="009455DC">
      <w:pPr>
        <w:ind w:firstLine="720"/>
        <w:jc w:val="center"/>
        <w:rPr>
          <w:szCs w:val="28"/>
          <w:lang w:val="kk-KZ"/>
        </w:rPr>
      </w:pPr>
      <w:r w:rsidRPr="00A273E3">
        <w:rPr>
          <w:position w:val="-26"/>
          <w:szCs w:val="28"/>
          <w:lang w:val="en-US"/>
        </w:rPr>
        <w:object w:dxaOrig="2280" w:dyaOrig="700">
          <v:shape id="_x0000_i1240" type="#_x0000_t75" style="width:114.5pt;height:35.4pt" o:ole="" fillcolor="window">
            <v:imagedata r:id="rId475" o:title=""/>
          </v:shape>
          <o:OLEObject Type="Embed" ProgID="Equation.3" ShapeID="_x0000_i1240" DrawAspect="Content" ObjectID="_1737379678" r:id="rId476"/>
        </w:object>
      </w:r>
      <w:r w:rsidRPr="00A273E3">
        <w:rPr>
          <w:szCs w:val="28"/>
        </w:rPr>
        <w:t>/2</w:t>
      </w:r>
    </w:p>
    <w:p w:rsidR="009455DC" w:rsidRDefault="009455DC" w:rsidP="009455DC">
      <w:pPr>
        <w:ind w:firstLine="720"/>
        <w:jc w:val="both"/>
        <w:rPr>
          <w:szCs w:val="28"/>
          <w:lang w:val="kk-KZ"/>
        </w:rPr>
      </w:pPr>
      <w:r>
        <w:rPr>
          <w:szCs w:val="28"/>
          <w:lang w:val="kk-KZ"/>
        </w:rPr>
        <w:t>и</w:t>
      </w:r>
      <w:r w:rsidR="001D3793" w:rsidRPr="00A273E3">
        <w:rPr>
          <w:szCs w:val="28"/>
        </w:rPr>
        <w:t>ли</w:t>
      </w:r>
    </w:p>
    <w:p w:rsidR="001D3793" w:rsidRDefault="001D3793" w:rsidP="009455DC">
      <w:pPr>
        <w:ind w:firstLine="720"/>
        <w:jc w:val="center"/>
        <w:rPr>
          <w:szCs w:val="28"/>
          <w:lang w:val="kk-KZ"/>
        </w:rPr>
      </w:pPr>
      <w:r w:rsidRPr="00A273E3">
        <w:rPr>
          <w:position w:val="-26"/>
          <w:szCs w:val="28"/>
        </w:rPr>
        <w:object w:dxaOrig="1600" w:dyaOrig="700">
          <v:shape id="_x0000_i1241" type="#_x0000_t75" style="width:80.25pt;height:35.4pt" o:ole="" fillcolor="window">
            <v:imagedata r:id="rId477" o:title=""/>
          </v:shape>
          <o:OLEObject Type="Embed" ProgID="Equation.3" ShapeID="_x0000_i1241" DrawAspect="Content" ObjectID="_1737379679" r:id="rId478"/>
        </w:object>
      </w:r>
      <w:r w:rsidRPr="00A273E3">
        <w:rPr>
          <w:szCs w:val="28"/>
        </w:rPr>
        <w:t>/2 =С</w:t>
      </w:r>
    </w:p>
    <w:p w:rsidR="009455DC" w:rsidRPr="009455DC" w:rsidRDefault="009455DC" w:rsidP="009455DC">
      <w:pPr>
        <w:ind w:firstLine="720"/>
        <w:jc w:val="center"/>
        <w:rPr>
          <w:szCs w:val="28"/>
          <w:lang w:val="kk-KZ"/>
        </w:rPr>
      </w:pPr>
    </w:p>
    <w:p w:rsidR="001D3793" w:rsidRPr="009455DC" w:rsidRDefault="009455DC" w:rsidP="009455DC">
      <w:pPr>
        <w:ind w:firstLine="720"/>
        <w:jc w:val="both"/>
        <w:rPr>
          <w:szCs w:val="28"/>
          <w:lang w:val="kk-KZ"/>
        </w:rPr>
      </w:pPr>
      <w:r>
        <w:rPr>
          <w:szCs w:val="28"/>
          <w:lang w:val="kk-KZ"/>
        </w:rPr>
        <w:t>г</w:t>
      </w:r>
      <w:r w:rsidR="001D3793" w:rsidRPr="00A273E3">
        <w:rPr>
          <w:szCs w:val="28"/>
        </w:rPr>
        <w:t>де</w:t>
      </w:r>
      <w:r>
        <w:rPr>
          <w:szCs w:val="28"/>
          <w:lang w:val="kk-KZ"/>
        </w:rPr>
        <w:t>:</w:t>
      </w:r>
      <w:r w:rsidR="001D3793" w:rsidRPr="00A273E3">
        <w:rPr>
          <w:szCs w:val="28"/>
        </w:rPr>
        <w:t xml:space="preserve"> 2</w:t>
      </w:r>
      <w:r w:rsidR="001D3793" w:rsidRPr="00A273E3">
        <w:rPr>
          <w:szCs w:val="28"/>
          <w:lang w:val="en-US"/>
        </w:rPr>
        <w:t>tg</w:t>
      </w:r>
      <w:r w:rsidR="001D3793" w:rsidRPr="00A273E3">
        <w:rPr>
          <w:szCs w:val="28"/>
        </w:rPr>
        <w:t xml:space="preserve"> </w:t>
      </w:r>
      <w:r w:rsidR="001D3793" w:rsidRPr="00A273E3">
        <w:rPr>
          <w:szCs w:val="28"/>
          <w:lang w:val="en-US"/>
        </w:rPr>
        <w:sym w:font="Symbol" w:char="F061"/>
      </w:r>
      <w:r w:rsidR="001D3793" w:rsidRPr="00A273E3">
        <w:rPr>
          <w:szCs w:val="28"/>
          <w:lang w:val="en-US"/>
        </w:rPr>
        <w:sym w:font="Symbol" w:char="F02F"/>
      </w:r>
      <w:r w:rsidR="001D3793" w:rsidRPr="00A273E3">
        <w:rPr>
          <w:szCs w:val="28"/>
          <w:lang w:val="en-US"/>
        </w:rPr>
        <w:sym w:font="Symbol" w:char="F032"/>
      </w:r>
      <w:r w:rsidR="001D3793" w:rsidRPr="00A273E3">
        <w:rPr>
          <w:szCs w:val="28"/>
        </w:rPr>
        <w:t xml:space="preserve"> </w:t>
      </w:r>
      <w:r w:rsidR="001D3793" w:rsidRPr="00A273E3">
        <w:rPr>
          <w:szCs w:val="28"/>
          <w:lang w:val="en-US"/>
        </w:rPr>
        <w:sym w:font="Symbol" w:char="F03D"/>
      </w:r>
      <w:r w:rsidR="001D3793" w:rsidRPr="00A273E3">
        <w:rPr>
          <w:szCs w:val="28"/>
        </w:rPr>
        <w:t xml:space="preserve"> </w:t>
      </w:r>
      <w:r w:rsidR="001D3793" w:rsidRPr="00A273E3">
        <w:rPr>
          <w:szCs w:val="28"/>
          <w:lang w:val="en-US"/>
        </w:rPr>
        <w:t>C</w:t>
      </w:r>
      <w:r w:rsidR="001D3793" w:rsidRPr="00A273E3">
        <w:rPr>
          <w:szCs w:val="28"/>
        </w:rPr>
        <w:t xml:space="preserve"> – конусность;</w:t>
      </w:r>
      <w:r>
        <w:rPr>
          <w:szCs w:val="28"/>
          <w:lang w:val="kk-KZ"/>
        </w:rPr>
        <w:t xml:space="preserve"> </w:t>
      </w:r>
      <w:r w:rsidR="001D3793" w:rsidRPr="00A273E3">
        <w:rPr>
          <w:szCs w:val="28"/>
          <w:lang w:val="en-US"/>
        </w:rPr>
        <w:t>tg</w:t>
      </w:r>
      <w:r w:rsidR="001D3793" w:rsidRPr="00A273E3">
        <w:rPr>
          <w:szCs w:val="28"/>
        </w:rPr>
        <w:t xml:space="preserve"> </w:t>
      </w:r>
      <w:r w:rsidR="001D3793" w:rsidRPr="00A273E3">
        <w:rPr>
          <w:szCs w:val="28"/>
          <w:lang w:val="en-US"/>
        </w:rPr>
        <w:sym w:font="Symbol" w:char="F061"/>
      </w:r>
      <w:r w:rsidR="001D3793" w:rsidRPr="00A273E3">
        <w:rPr>
          <w:szCs w:val="28"/>
          <w:lang w:val="en-US"/>
        </w:rPr>
        <w:sym w:font="Symbol" w:char="F02F"/>
      </w:r>
      <w:r w:rsidR="001D3793" w:rsidRPr="00A273E3">
        <w:rPr>
          <w:szCs w:val="28"/>
          <w:lang w:val="en-US"/>
        </w:rPr>
        <w:sym w:font="Symbol" w:char="F032"/>
      </w:r>
      <w:r w:rsidR="001D3793" w:rsidRPr="00A273E3">
        <w:rPr>
          <w:szCs w:val="28"/>
        </w:rPr>
        <w:t xml:space="preserve"> </w:t>
      </w:r>
      <w:r w:rsidR="001D3793" w:rsidRPr="00A273E3">
        <w:rPr>
          <w:szCs w:val="28"/>
          <w:lang w:val="en-US"/>
        </w:rPr>
        <w:sym w:font="Symbol" w:char="F03D"/>
      </w:r>
      <w:r w:rsidR="001D3793" w:rsidRPr="00A273E3">
        <w:rPr>
          <w:szCs w:val="28"/>
        </w:rPr>
        <w:t xml:space="preserve"> </w:t>
      </w:r>
      <w:r w:rsidR="001D3793" w:rsidRPr="00A273E3">
        <w:rPr>
          <w:position w:val="-26"/>
          <w:szCs w:val="28"/>
          <w:lang w:val="en-US"/>
        </w:rPr>
        <w:object w:dxaOrig="300" w:dyaOrig="700">
          <v:shape id="_x0000_i1242" type="#_x0000_t75" style="width:15.35pt;height:35.4pt" o:ole="" fillcolor="window">
            <v:imagedata r:id="rId479" o:title=""/>
          </v:shape>
          <o:OLEObject Type="Embed" ProgID="Equation.3" ShapeID="_x0000_i1242" DrawAspect="Content" ObjectID="_1737379680" r:id="rId480"/>
        </w:object>
      </w:r>
      <w:r w:rsidR="001D3793" w:rsidRPr="00A273E3">
        <w:rPr>
          <w:szCs w:val="28"/>
        </w:rPr>
        <w:t xml:space="preserve"> - уклон </w:t>
      </w:r>
      <w:r w:rsidR="001D3793" w:rsidRPr="00A273E3">
        <w:rPr>
          <w:szCs w:val="28"/>
          <w:lang w:val="en-US"/>
        </w:rPr>
        <w:t>i</w:t>
      </w:r>
    </w:p>
    <w:p w:rsidR="001D3793" w:rsidRPr="00A273E3" w:rsidRDefault="001D3793" w:rsidP="009455DC">
      <w:pPr>
        <w:ind w:firstLine="720"/>
        <w:jc w:val="both"/>
        <w:rPr>
          <w:szCs w:val="28"/>
        </w:rPr>
      </w:pPr>
      <w:r w:rsidRPr="00A273E3">
        <w:rPr>
          <w:szCs w:val="28"/>
        </w:rPr>
        <w:t>Для облегчения достижения взаимозаменяемости установлены ряды нормальных конусностей ГОСТ 8593-81</w:t>
      </w:r>
    </w:p>
    <w:p w:rsidR="001D3793" w:rsidRPr="00A273E3" w:rsidRDefault="001D3793" w:rsidP="009455DC">
      <w:pPr>
        <w:ind w:firstLine="720"/>
        <w:jc w:val="both"/>
        <w:rPr>
          <w:szCs w:val="28"/>
        </w:rPr>
      </w:pPr>
      <w:r w:rsidRPr="00A273E3">
        <w:rPr>
          <w:szCs w:val="28"/>
        </w:rPr>
        <w:t xml:space="preserve">ГОСТ 8908-81 устанавливает </w:t>
      </w:r>
      <w:r w:rsidRPr="009455DC">
        <w:rPr>
          <w:i/>
          <w:szCs w:val="28"/>
        </w:rPr>
        <w:t>17 степеней точности</w:t>
      </w:r>
      <w:r w:rsidRPr="00A273E3">
        <w:rPr>
          <w:szCs w:val="28"/>
        </w:rPr>
        <w:t xml:space="preserve"> допусков углов: </w:t>
      </w:r>
    </w:p>
    <w:p w:rsidR="001D3793" w:rsidRPr="00A273E3" w:rsidRDefault="001D3793" w:rsidP="009455DC">
      <w:pPr>
        <w:ind w:firstLine="720"/>
        <w:jc w:val="both"/>
        <w:rPr>
          <w:szCs w:val="28"/>
        </w:rPr>
      </w:pPr>
      <w:r w:rsidRPr="00A273E3">
        <w:rPr>
          <w:szCs w:val="28"/>
        </w:rPr>
        <w:t xml:space="preserve">1, 2, </w:t>
      </w:r>
      <w:r w:rsidRPr="00A273E3">
        <w:rPr>
          <w:szCs w:val="28"/>
        </w:rPr>
        <w:sym w:font="Symbol" w:char="F0BC"/>
      </w:r>
      <w:r w:rsidRPr="00A273E3">
        <w:rPr>
          <w:szCs w:val="28"/>
        </w:rPr>
        <w:t>, 17.</w:t>
      </w:r>
    </w:p>
    <w:p w:rsidR="001D3793" w:rsidRPr="00A273E3" w:rsidRDefault="001D3793" w:rsidP="009455DC">
      <w:pPr>
        <w:ind w:firstLine="720"/>
        <w:jc w:val="both"/>
        <w:rPr>
          <w:szCs w:val="28"/>
        </w:rPr>
      </w:pPr>
      <w:r w:rsidRPr="00A273E3">
        <w:rPr>
          <w:szCs w:val="28"/>
        </w:rPr>
        <w:t xml:space="preserve">Допуск угла заданной точности обозначают : АТ 1 (от англ. </w:t>
      </w:r>
      <w:r w:rsidRPr="00A273E3">
        <w:rPr>
          <w:szCs w:val="28"/>
          <w:lang w:val="en-US"/>
        </w:rPr>
        <w:t>Angle</w:t>
      </w:r>
      <w:r w:rsidRPr="00A273E3">
        <w:rPr>
          <w:szCs w:val="28"/>
        </w:rPr>
        <w:t xml:space="preserve"> </w:t>
      </w:r>
      <w:r w:rsidRPr="00A273E3">
        <w:rPr>
          <w:szCs w:val="28"/>
          <w:lang w:val="en-US"/>
        </w:rPr>
        <w:t>Tolerance</w:t>
      </w:r>
      <w:r w:rsidRPr="00A273E3">
        <w:rPr>
          <w:szCs w:val="28"/>
        </w:rPr>
        <w:t xml:space="preserve"> – допуск угла).</w:t>
      </w:r>
    </w:p>
    <w:p w:rsidR="001D3793" w:rsidRPr="00A273E3" w:rsidRDefault="001D3793" w:rsidP="009455DC">
      <w:pPr>
        <w:ind w:firstLine="720"/>
        <w:jc w:val="both"/>
        <w:rPr>
          <w:szCs w:val="28"/>
        </w:rPr>
      </w:pPr>
      <w:r w:rsidRPr="009455DC">
        <w:rPr>
          <w:i/>
          <w:szCs w:val="28"/>
        </w:rPr>
        <w:t>Допуск угла</w:t>
      </w:r>
      <w:r w:rsidRPr="00A273E3">
        <w:rPr>
          <w:szCs w:val="28"/>
        </w:rPr>
        <w:t xml:space="preserve"> – это разность между наибольшим и наименьшим предельными углами.</w:t>
      </w:r>
    </w:p>
    <w:p w:rsidR="001D3793" w:rsidRPr="00A273E3" w:rsidRDefault="001D3793" w:rsidP="009455DC">
      <w:pPr>
        <w:ind w:firstLine="720"/>
        <w:jc w:val="both"/>
        <w:rPr>
          <w:szCs w:val="28"/>
        </w:rPr>
      </w:pPr>
      <w:r w:rsidRPr="00A273E3">
        <w:rPr>
          <w:szCs w:val="28"/>
        </w:rPr>
        <w:t>Для каждой степени точности установлены:</w:t>
      </w:r>
    </w:p>
    <w:p w:rsidR="001D3793" w:rsidRPr="00A273E3" w:rsidRDefault="009455DC" w:rsidP="00E375F5">
      <w:pPr>
        <w:numPr>
          <w:ilvl w:val="0"/>
          <w:numId w:val="11"/>
        </w:numPr>
        <w:ind w:left="0" w:firstLine="720"/>
        <w:jc w:val="both"/>
        <w:rPr>
          <w:szCs w:val="28"/>
        </w:rPr>
      </w:pPr>
      <w:r>
        <w:rPr>
          <w:szCs w:val="28"/>
          <w:lang w:val="kk-KZ"/>
        </w:rPr>
        <w:t>Д</w:t>
      </w:r>
      <w:r w:rsidR="001D3793" w:rsidRPr="00A273E3">
        <w:rPr>
          <w:szCs w:val="28"/>
        </w:rPr>
        <w:t>опуск угла АТ</w:t>
      </w:r>
      <w:r w:rsidR="001D3793" w:rsidRPr="00A273E3">
        <w:rPr>
          <w:szCs w:val="28"/>
          <w:vertAlign w:val="subscript"/>
        </w:rPr>
        <w:sym w:font="Symbol" w:char="F061"/>
      </w:r>
      <w:r w:rsidR="001D3793" w:rsidRPr="00A273E3">
        <w:rPr>
          <w:szCs w:val="28"/>
        </w:rPr>
        <w:t xml:space="preserve"> , выраженный в угловых единицах (приведены в ГОСТ 8908-81)</w:t>
      </w:r>
    </w:p>
    <w:p w:rsidR="001D3793" w:rsidRPr="00A273E3" w:rsidRDefault="009455DC" w:rsidP="00E375F5">
      <w:pPr>
        <w:numPr>
          <w:ilvl w:val="0"/>
          <w:numId w:val="11"/>
        </w:numPr>
        <w:ind w:left="0" w:firstLine="720"/>
        <w:jc w:val="both"/>
        <w:rPr>
          <w:szCs w:val="28"/>
        </w:rPr>
      </w:pPr>
      <w:r>
        <w:rPr>
          <w:szCs w:val="28"/>
          <w:lang w:val="kk-KZ"/>
        </w:rPr>
        <w:t>Д</w:t>
      </w:r>
      <w:r w:rsidR="001D3793" w:rsidRPr="00A273E3">
        <w:rPr>
          <w:szCs w:val="28"/>
        </w:rPr>
        <w:t>опуск угла АТ</w:t>
      </w:r>
      <w:r w:rsidR="001D3793" w:rsidRPr="00A273E3">
        <w:rPr>
          <w:szCs w:val="28"/>
          <w:vertAlign w:val="subscript"/>
          <w:lang w:val="en-US"/>
        </w:rPr>
        <w:t>h</w:t>
      </w:r>
      <w:r w:rsidR="001D3793" w:rsidRPr="00A273E3">
        <w:rPr>
          <w:szCs w:val="28"/>
        </w:rPr>
        <w:t xml:space="preserve">, выраженный отрезком на перпендикуляре к стороне угла, проведенном на расстоянии </w:t>
      </w:r>
      <w:r w:rsidR="001D3793" w:rsidRPr="00A273E3">
        <w:rPr>
          <w:szCs w:val="28"/>
          <w:lang w:val="en-US"/>
        </w:rPr>
        <w:t>L</w:t>
      </w:r>
      <w:r w:rsidR="001D3793" w:rsidRPr="00A273E3">
        <w:rPr>
          <w:szCs w:val="28"/>
          <w:vertAlign w:val="subscript"/>
        </w:rPr>
        <w:t>1</w:t>
      </w:r>
      <w:r w:rsidR="001D3793" w:rsidRPr="00A273E3">
        <w:rPr>
          <w:szCs w:val="28"/>
        </w:rPr>
        <w:t xml:space="preserve"> от вершины этого угла. Практически этот отрезок равен длине дуги с радиусом </w:t>
      </w:r>
      <w:r w:rsidR="001D3793" w:rsidRPr="00A273E3">
        <w:rPr>
          <w:szCs w:val="28"/>
          <w:lang w:val="en-US"/>
        </w:rPr>
        <w:t>L</w:t>
      </w:r>
      <w:r w:rsidR="001D3793" w:rsidRPr="00A273E3">
        <w:rPr>
          <w:szCs w:val="28"/>
          <w:vertAlign w:val="subscript"/>
        </w:rPr>
        <w:t>1</w:t>
      </w:r>
      <w:r w:rsidR="001D3793" w:rsidRPr="00A273E3">
        <w:rPr>
          <w:szCs w:val="28"/>
        </w:rPr>
        <w:t xml:space="preserve">, стягивающей угол </w:t>
      </w:r>
      <w:r w:rsidR="001D3793" w:rsidRPr="00A273E3">
        <w:rPr>
          <w:position w:val="-26"/>
          <w:szCs w:val="28"/>
        </w:rPr>
        <w:object w:dxaOrig="620" w:dyaOrig="700">
          <v:shape id="_x0000_i1243" type="#_x0000_t75" style="width:30.7pt;height:35.4pt" o:ole="" fillcolor="window">
            <v:imagedata r:id="rId481" o:title=""/>
          </v:shape>
          <o:OLEObject Type="Embed" ProgID="Equation.3" ShapeID="_x0000_i1243" DrawAspect="Content" ObjectID="_1737379681" r:id="rId482"/>
        </w:object>
      </w:r>
      <w:r w:rsidR="001D3793" w:rsidRPr="00A273E3">
        <w:rPr>
          <w:szCs w:val="28"/>
        </w:rPr>
        <w:t>.</w:t>
      </w:r>
    </w:p>
    <w:p w:rsidR="001D3793" w:rsidRPr="00A273E3" w:rsidRDefault="001D3793" w:rsidP="00E375F5">
      <w:pPr>
        <w:numPr>
          <w:ilvl w:val="0"/>
          <w:numId w:val="11"/>
        </w:numPr>
        <w:ind w:left="0" w:firstLine="720"/>
        <w:jc w:val="both"/>
        <w:rPr>
          <w:szCs w:val="28"/>
        </w:rPr>
      </w:pPr>
      <w:r w:rsidRPr="00A273E3">
        <w:rPr>
          <w:szCs w:val="28"/>
        </w:rPr>
        <w:lastRenderedPageBreak/>
        <w:t>Допуск угла конуса АТ</w:t>
      </w:r>
      <w:r w:rsidRPr="00A273E3">
        <w:rPr>
          <w:szCs w:val="28"/>
          <w:vertAlign w:val="subscript"/>
          <w:lang w:val="en-US"/>
        </w:rPr>
        <w:t>D</w:t>
      </w:r>
      <w:r w:rsidRPr="00A273E3">
        <w:rPr>
          <w:szCs w:val="28"/>
        </w:rPr>
        <w:t xml:space="preserve">, выраженный допуском на разность диаметров в двух нормальных к оси конуса сечениях на расстоянии </w:t>
      </w:r>
      <w:r w:rsidRPr="00A273E3">
        <w:rPr>
          <w:szCs w:val="28"/>
          <w:lang w:val="en-US"/>
        </w:rPr>
        <w:t>L</w:t>
      </w:r>
      <w:r w:rsidRPr="00A273E3">
        <w:rPr>
          <w:szCs w:val="28"/>
        </w:rPr>
        <w:t>.</w:t>
      </w:r>
    </w:p>
    <w:p w:rsidR="001D3793" w:rsidRDefault="001D3793" w:rsidP="009455DC">
      <w:pPr>
        <w:ind w:firstLine="720"/>
        <w:jc w:val="both"/>
        <w:rPr>
          <w:szCs w:val="28"/>
          <w:lang w:val="kk-KZ"/>
        </w:rPr>
      </w:pPr>
      <w:r w:rsidRPr="00A273E3">
        <w:rPr>
          <w:szCs w:val="28"/>
        </w:rPr>
        <w:t>Допуск АТ</w:t>
      </w:r>
      <w:r w:rsidRPr="00A273E3">
        <w:rPr>
          <w:szCs w:val="28"/>
          <w:vertAlign w:val="subscript"/>
          <w:lang w:val="en-US"/>
        </w:rPr>
        <w:t>h</w:t>
      </w:r>
      <w:r w:rsidRPr="00A273E3">
        <w:rPr>
          <w:szCs w:val="28"/>
        </w:rPr>
        <w:t xml:space="preserve"> назначают на конусы, имеющие С &gt; 1: 3, в зависимости от </w:t>
      </w:r>
      <w:r w:rsidRPr="00A273E3">
        <w:rPr>
          <w:szCs w:val="28"/>
          <w:lang w:val="en-US"/>
        </w:rPr>
        <w:t>L</w:t>
      </w:r>
      <w:r w:rsidRPr="00A273E3">
        <w:rPr>
          <w:szCs w:val="28"/>
          <w:vertAlign w:val="subscript"/>
        </w:rPr>
        <w:t>1</w:t>
      </w:r>
      <w:r w:rsidRPr="00A273E3">
        <w:rPr>
          <w:szCs w:val="28"/>
        </w:rPr>
        <w:t>:</w:t>
      </w:r>
    </w:p>
    <w:p w:rsidR="009455DC" w:rsidRPr="009455DC" w:rsidRDefault="009455DC" w:rsidP="009455DC">
      <w:pPr>
        <w:ind w:firstLine="720"/>
        <w:jc w:val="both"/>
        <w:rPr>
          <w:szCs w:val="28"/>
          <w:lang w:val="kk-KZ"/>
        </w:rPr>
      </w:pPr>
    </w:p>
    <w:p w:rsidR="001D3793" w:rsidRDefault="001D3793" w:rsidP="009455DC">
      <w:pPr>
        <w:ind w:firstLine="720"/>
        <w:jc w:val="center"/>
        <w:rPr>
          <w:szCs w:val="28"/>
          <w:vertAlign w:val="superscript"/>
          <w:lang w:val="kk-KZ"/>
        </w:rPr>
      </w:pPr>
      <w:r w:rsidRPr="00A273E3">
        <w:rPr>
          <w:szCs w:val="28"/>
        </w:rPr>
        <w:t>АТ</w:t>
      </w:r>
      <w:r w:rsidRPr="00A273E3">
        <w:rPr>
          <w:szCs w:val="28"/>
          <w:vertAlign w:val="subscript"/>
          <w:lang w:val="en-US"/>
        </w:rPr>
        <w:t>h</w:t>
      </w:r>
      <w:r w:rsidRPr="00A273E3">
        <w:rPr>
          <w:szCs w:val="28"/>
        </w:rPr>
        <w:t xml:space="preserve"> = АТ</w:t>
      </w:r>
      <w:r w:rsidRPr="00A273E3">
        <w:rPr>
          <w:szCs w:val="28"/>
          <w:vertAlign w:val="subscript"/>
        </w:rPr>
        <w:sym w:font="Symbol" w:char="F061"/>
      </w:r>
      <w:r w:rsidRPr="00A273E3">
        <w:rPr>
          <w:szCs w:val="28"/>
        </w:rPr>
        <w:t xml:space="preserve"> </w:t>
      </w:r>
      <w:r w:rsidRPr="00A273E3">
        <w:rPr>
          <w:szCs w:val="28"/>
        </w:rPr>
        <w:sym w:font="Symbol" w:char="F0D7"/>
      </w:r>
      <w:r w:rsidRPr="00A273E3">
        <w:rPr>
          <w:szCs w:val="28"/>
          <w:lang w:val="en-US"/>
        </w:rPr>
        <w:t>L</w:t>
      </w:r>
      <w:r w:rsidRPr="00A273E3">
        <w:rPr>
          <w:szCs w:val="28"/>
          <w:vertAlign w:val="subscript"/>
        </w:rPr>
        <w:t>1</w:t>
      </w:r>
      <w:r w:rsidRPr="00A273E3">
        <w:rPr>
          <w:szCs w:val="28"/>
        </w:rPr>
        <w:sym w:font="Symbol" w:char="F0D7"/>
      </w:r>
      <w:r w:rsidRPr="00A273E3">
        <w:rPr>
          <w:szCs w:val="28"/>
        </w:rPr>
        <w:t>10</w:t>
      </w:r>
      <w:r w:rsidRPr="00A273E3">
        <w:rPr>
          <w:szCs w:val="28"/>
          <w:vertAlign w:val="superscript"/>
        </w:rPr>
        <w:t xml:space="preserve"> –3</w:t>
      </w:r>
    </w:p>
    <w:p w:rsidR="009455DC" w:rsidRPr="009455DC" w:rsidRDefault="009455DC" w:rsidP="009455DC">
      <w:pPr>
        <w:ind w:firstLine="720"/>
        <w:jc w:val="center"/>
        <w:rPr>
          <w:szCs w:val="28"/>
          <w:lang w:val="kk-KZ"/>
        </w:rPr>
      </w:pPr>
    </w:p>
    <w:p w:rsidR="001D3793" w:rsidRPr="00A273E3" w:rsidRDefault="009455DC" w:rsidP="009455DC">
      <w:pPr>
        <w:ind w:firstLine="720"/>
        <w:jc w:val="both"/>
        <w:rPr>
          <w:szCs w:val="28"/>
        </w:rPr>
      </w:pPr>
      <w:r>
        <w:rPr>
          <w:szCs w:val="28"/>
          <w:lang w:val="kk-KZ"/>
        </w:rPr>
        <w:t>г</w:t>
      </w:r>
      <w:r w:rsidR="001D3793" w:rsidRPr="00A273E3">
        <w:rPr>
          <w:szCs w:val="28"/>
        </w:rPr>
        <w:t>де</w:t>
      </w:r>
      <w:r>
        <w:rPr>
          <w:szCs w:val="28"/>
          <w:lang w:val="kk-KZ"/>
        </w:rPr>
        <w:t>:</w:t>
      </w:r>
      <w:r w:rsidR="001D3793" w:rsidRPr="00A273E3">
        <w:rPr>
          <w:szCs w:val="28"/>
        </w:rPr>
        <w:t xml:space="preserve"> АТ</w:t>
      </w:r>
      <w:r w:rsidR="001D3793" w:rsidRPr="00A273E3">
        <w:rPr>
          <w:szCs w:val="28"/>
          <w:vertAlign w:val="subscript"/>
          <w:lang w:val="en-US"/>
        </w:rPr>
        <w:t>h</w:t>
      </w:r>
      <w:r w:rsidR="001D3793" w:rsidRPr="00A273E3">
        <w:rPr>
          <w:szCs w:val="28"/>
        </w:rPr>
        <w:t xml:space="preserve"> – в мкм</w:t>
      </w:r>
    </w:p>
    <w:p w:rsidR="001D3793" w:rsidRPr="00A273E3" w:rsidRDefault="001D3793" w:rsidP="009455DC">
      <w:pPr>
        <w:ind w:firstLine="720"/>
        <w:jc w:val="both"/>
        <w:rPr>
          <w:szCs w:val="28"/>
        </w:rPr>
      </w:pPr>
      <w:r w:rsidRPr="00A273E3">
        <w:rPr>
          <w:szCs w:val="28"/>
        </w:rPr>
        <w:t>АТ</w:t>
      </w:r>
      <w:r w:rsidRPr="00A273E3">
        <w:rPr>
          <w:szCs w:val="28"/>
          <w:vertAlign w:val="subscript"/>
        </w:rPr>
        <w:sym w:font="Symbol" w:char="F061"/>
      </w:r>
      <w:r w:rsidRPr="00A273E3">
        <w:rPr>
          <w:szCs w:val="28"/>
        </w:rPr>
        <w:t xml:space="preserve"> - в мкрад</w:t>
      </w:r>
    </w:p>
    <w:p w:rsidR="001D3793" w:rsidRDefault="001D3793" w:rsidP="009455DC">
      <w:pPr>
        <w:ind w:firstLine="720"/>
        <w:jc w:val="both"/>
        <w:rPr>
          <w:szCs w:val="28"/>
          <w:lang w:val="kk-KZ"/>
        </w:rPr>
      </w:pPr>
      <w:r w:rsidRPr="00A273E3">
        <w:rPr>
          <w:szCs w:val="28"/>
          <w:lang w:val="en-US"/>
        </w:rPr>
        <w:t>L</w:t>
      </w:r>
      <w:r w:rsidRPr="00A273E3">
        <w:rPr>
          <w:szCs w:val="28"/>
          <w:vertAlign w:val="subscript"/>
        </w:rPr>
        <w:t>1</w:t>
      </w:r>
      <w:r w:rsidRPr="00A273E3">
        <w:rPr>
          <w:szCs w:val="28"/>
        </w:rPr>
        <w:t xml:space="preserve"> – в мм</w:t>
      </w:r>
    </w:p>
    <w:p w:rsidR="009455DC" w:rsidRPr="009455DC" w:rsidRDefault="009455DC" w:rsidP="009455DC">
      <w:pPr>
        <w:ind w:firstLine="720"/>
        <w:jc w:val="both"/>
        <w:rPr>
          <w:szCs w:val="28"/>
          <w:lang w:val="kk-KZ"/>
        </w:rPr>
      </w:pPr>
    </w:p>
    <w:p w:rsidR="009455DC" w:rsidRDefault="001D3793" w:rsidP="009455DC">
      <w:pPr>
        <w:ind w:firstLine="720"/>
        <w:jc w:val="both"/>
        <w:rPr>
          <w:szCs w:val="28"/>
          <w:lang w:val="kk-KZ"/>
        </w:rPr>
      </w:pPr>
      <w:r w:rsidRPr="00A273E3">
        <w:rPr>
          <w:szCs w:val="28"/>
        </w:rPr>
        <w:t xml:space="preserve">Для конусов с С </w:t>
      </w:r>
      <w:r w:rsidRPr="00A273E3">
        <w:rPr>
          <w:szCs w:val="28"/>
        </w:rPr>
        <w:sym w:font="Symbol" w:char="F0A3"/>
      </w:r>
      <w:r w:rsidRPr="00A273E3">
        <w:rPr>
          <w:szCs w:val="28"/>
        </w:rPr>
        <w:t xml:space="preserve"> 1: 3 принимают </w:t>
      </w:r>
      <w:r w:rsidRPr="00A273E3">
        <w:rPr>
          <w:szCs w:val="28"/>
          <w:lang w:val="en-US"/>
        </w:rPr>
        <w:t>L</w:t>
      </w:r>
      <w:r w:rsidRPr="00A273E3">
        <w:rPr>
          <w:szCs w:val="28"/>
          <w:vertAlign w:val="subscript"/>
        </w:rPr>
        <w:t>1</w:t>
      </w:r>
      <w:r w:rsidRPr="00A273E3">
        <w:rPr>
          <w:szCs w:val="28"/>
        </w:rPr>
        <w:t xml:space="preserve"> = </w:t>
      </w:r>
      <w:r w:rsidRPr="00A273E3">
        <w:rPr>
          <w:szCs w:val="28"/>
          <w:lang w:val="en-US"/>
        </w:rPr>
        <w:t>L</w:t>
      </w:r>
      <w:r w:rsidRPr="00A273E3">
        <w:rPr>
          <w:szCs w:val="28"/>
        </w:rPr>
        <w:t xml:space="preserve"> и назначают допуск АТ</w:t>
      </w:r>
      <w:r w:rsidRPr="00A273E3">
        <w:rPr>
          <w:szCs w:val="28"/>
          <w:vertAlign w:val="subscript"/>
          <w:lang w:val="en-US"/>
        </w:rPr>
        <w:t>D</w:t>
      </w:r>
      <w:r w:rsidRPr="00A273E3">
        <w:rPr>
          <w:szCs w:val="28"/>
        </w:rPr>
        <w:t xml:space="preserve">. </w:t>
      </w:r>
    </w:p>
    <w:p w:rsidR="001D3793" w:rsidRPr="00A273E3" w:rsidRDefault="001D3793" w:rsidP="009455DC">
      <w:pPr>
        <w:ind w:firstLine="720"/>
        <w:jc w:val="both"/>
        <w:rPr>
          <w:szCs w:val="28"/>
        </w:rPr>
      </w:pPr>
      <w:r w:rsidRPr="00A273E3">
        <w:rPr>
          <w:szCs w:val="28"/>
        </w:rPr>
        <w:t>Причем</w:t>
      </w:r>
    </w:p>
    <w:p w:rsidR="001D3793" w:rsidRDefault="001D3793" w:rsidP="009455DC">
      <w:pPr>
        <w:ind w:firstLine="720"/>
        <w:jc w:val="center"/>
        <w:rPr>
          <w:szCs w:val="28"/>
          <w:lang w:val="kk-KZ"/>
        </w:rPr>
      </w:pPr>
      <w:r w:rsidRPr="00A273E3">
        <w:rPr>
          <w:szCs w:val="28"/>
          <w:lang w:val="en-US"/>
        </w:rPr>
        <w:t>AT</w:t>
      </w:r>
      <w:r w:rsidRPr="00A273E3">
        <w:rPr>
          <w:szCs w:val="28"/>
          <w:vertAlign w:val="subscript"/>
          <w:lang w:val="en-US"/>
        </w:rPr>
        <w:t>D</w:t>
      </w:r>
      <w:r w:rsidRPr="00A273E3">
        <w:rPr>
          <w:szCs w:val="28"/>
          <w:vertAlign w:val="subscript"/>
        </w:rPr>
        <w:t xml:space="preserve"> </w:t>
      </w:r>
      <w:r w:rsidRPr="00A273E3">
        <w:rPr>
          <w:szCs w:val="28"/>
          <w:lang w:val="en-US"/>
        </w:rPr>
        <w:sym w:font="Symbol" w:char="F0BB"/>
      </w:r>
      <w:r w:rsidRPr="00A273E3">
        <w:rPr>
          <w:szCs w:val="28"/>
        </w:rPr>
        <w:t xml:space="preserve"> </w:t>
      </w:r>
      <w:r w:rsidRPr="00A273E3">
        <w:rPr>
          <w:szCs w:val="28"/>
          <w:lang w:val="en-US"/>
        </w:rPr>
        <w:t>AT</w:t>
      </w:r>
      <w:r w:rsidRPr="00A273E3">
        <w:rPr>
          <w:szCs w:val="28"/>
          <w:vertAlign w:val="subscript"/>
          <w:lang w:val="en-US"/>
        </w:rPr>
        <w:t>h</w:t>
      </w:r>
    </w:p>
    <w:p w:rsidR="009455DC" w:rsidRPr="009455DC" w:rsidRDefault="009455DC" w:rsidP="009455DC">
      <w:pPr>
        <w:ind w:firstLine="720"/>
        <w:jc w:val="center"/>
        <w:rPr>
          <w:szCs w:val="28"/>
          <w:lang w:val="kk-KZ"/>
        </w:rPr>
      </w:pPr>
    </w:p>
    <w:p w:rsidR="001D3793" w:rsidRPr="00A273E3" w:rsidRDefault="001D3793" w:rsidP="009455DC">
      <w:pPr>
        <w:ind w:firstLine="720"/>
        <w:jc w:val="both"/>
        <w:rPr>
          <w:szCs w:val="28"/>
        </w:rPr>
      </w:pPr>
      <w:r w:rsidRPr="00A273E3">
        <w:rPr>
          <w:szCs w:val="28"/>
        </w:rPr>
        <w:t>Для конусов с С &gt; 1: 3:</w:t>
      </w:r>
    </w:p>
    <w:p w:rsidR="009455DC" w:rsidRDefault="009455DC" w:rsidP="009455DC">
      <w:pPr>
        <w:ind w:firstLine="720"/>
        <w:jc w:val="both"/>
        <w:rPr>
          <w:szCs w:val="28"/>
          <w:lang w:val="kk-KZ"/>
        </w:rPr>
      </w:pPr>
    </w:p>
    <w:p w:rsidR="009455DC" w:rsidRDefault="001D3793" w:rsidP="009455DC">
      <w:pPr>
        <w:ind w:firstLine="720"/>
        <w:jc w:val="center"/>
        <w:rPr>
          <w:szCs w:val="28"/>
          <w:lang w:val="kk-KZ"/>
        </w:rPr>
      </w:pPr>
      <w:r w:rsidRPr="00A273E3">
        <w:rPr>
          <w:position w:val="-62"/>
          <w:szCs w:val="28"/>
        </w:rPr>
        <w:object w:dxaOrig="1540" w:dyaOrig="1060">
          <v:shape id="_x0000_i1244" type="#_x0000_t75" style="width:76.7pt;height:53.1pt" o:ole="" fillcolor="window">
            <v:imagedata r:id="rId483" o:title=""/>
          </v:shape>
          <o:OLEObject Type="Embed" ProgID="Equation.3" ShapeID="_x0000_i1244" DrawAspect="Content" ObjectID="_1737379682" r:id="rId484"/>
        </w:object>
      </w:r>
    </w:p>
    <w:p w:rsidR="001D3793" w:rsidRDefault="009455DC" w:rsidP="009455DC">
      <w:pPr>
        <w:ind w:firstLine="720"/>
        <w:jc w:val="both"/>
        <w:rPr>
          <w:szCs w:val="28"/>
          <w:lang w:val="kk-KZ"/>
        </w:rPr>
      </w:pPr>
      <w:r>
        <w:rPr>
          <w:szCs w:val="28"/>
          <w:lang w:val="kk-KZ"/>
        </w:rPr>
        <w:t>г</w:t>
      </w:r>
      <w:r w:rsidR="001D3793" w:rsidRPr="00A273E3">
        <w:rPr>
          <w:szCs w:val="28"/>
        </w:rPr>
        <w:t>де</w:t>
      </w:r>
      <w:r>
        <w:rPr>
          <w:szCs w:val="28"/>
          <w:lang w:val="kk-KZ"/>
        </w:rPr>
        <w:t>:</w:t>
      </w:r>
      <w:r w:rsidR="001D3793" w:rsidRPr="00A273E3">
        <w:rPr>
          <w:szCs w:val="28"/>
        </w:rPr>
        <w:t xml:space="preserve"> </w:t>
      </w:r>
      <w:r w:rsidR="001D3793" w:rsidRPr="00A273E3">
        <w:rPr>
          <w:szCs w:val="28"/>
        </w:rPr>
        <w:sym w:font="Symbol" w:char="F061"/>
      </w:r>
      <w:r w:rsidR="001D3793" w:rsidRPr="00A273E3">
        <w:rPr>
          <w:szCs w:val="28"/>
        </w:rPr>
        <w:t xml:space="preserve"> - номинальный угол конуса.</w:t>
      </w:r>
    </w:p>
    <w:p w:rsidR="009455DC" w:rsidRPr="009455DC" w:rsidRDefault="009455DC" w:rsidP="009455DC">
      <w:pPr>
        <w:ind w:firstLine="720"/>
        <w:jc w:val="both"/>
        <w:rPr>
          <w:szCs w:val="28"/>
          <w:lang w:val="kk-KZ"/>
        </w:rPr>
      </w:pPr>
    </w:p>
    <w:p w:rsidR="001D3793" w:rsidRPr="009455DC" w:rsidRDefault="009455DC" w:rsidP="009455DC">
      <w:pPr>
        <w:jc w:val="center"/>
        <w:rPr>
          <w:szCs w:val="28"/>
          <w:lang w:val="kk-KZ"/>
        </w:rPr>
      </w:pPr>
      <w:r w:rsidRPr="009455DC">
        <w:rPr>
          <w:b/>
          <w:i/>
          <w:szCs w:val="28"/>
          <w:lang w:val="kk-KZ"/>
        </w:rPr>
        <w:t>2.</w:t>
      </w:r>
      <w:r w:rsidR="001D3793" w:rsidRPr="009455DC">
        <w:rPr>
          <w:b/>
          <w:i/>
          <w:szCs w:val="28"/>
        </w:rPr>
        <w:t>Система допусков и посадок конических соединений</w:t>
      </w:r>
    </w:p>
    <w:p w:rsidR="001D3793" w:rsidRPr="00A273E3" w:rsidRDefault="001D3793" w:rsidP="009455DC">
      <w:pPr>
        <w:ind w:firstLine="720"/>
        <w:jc w:val="both"/>
        <w:rPr>
          <w:szCs w:val="28"/>
        </w:rPr>
      </w:pPr>
      <w:r w:rsidRPr="00A273E3">
        <w:rPr>
          <w:szCs w:val="28"/>
        </w:rPr>
        <w:t>Широкое распространение конических соединений объясняется целым рядом их достоинств, к которым относятся:</w:t>
      </w:r>
    </w:p>
    <w:p w:rsidR="001D3793" w:rsidRPr="00A273E3" w:rsidRDefault="001D3793" w:rsidP="009455DC">
      <w:pPr>
        <w:ind w:firstLine="720"/>
        <w:jc w:val="both"/>
        <w:rPr>
          <w:szCs w:val="28"/>
        </w:rPr>
      </w:pPr>
      <w:r w:rsidRPr="00A273E3">
        <w:rPr>
          <w:szCs w:val="28"/>
        </w:rPr>
        <w:t>а) геометричность;</w:t>
      </w:r>
    </w:p>
    <w:p w:rsidR="001D3793" w:rsidRPr="00A273E3" w:rsidRDefault="001D3793" w:rsidP="009455DC">
      <w:pPr>
        <w:ind w:firstLine="720"/>
        <w:jc w:val="both"/>
        <w:rPr>
          <w:szCs w:val="28"/>
        </w:rPr>
      </w:pPr>
      <w:r w:rsidRPr="00A273E3">
        <w:rPr>
          <w:szCs w:val="28"/>
        </w:rPr>
        <w:t>б) высокая прочность и напряженность соединения;</w:t>
      </w:r>
    </w:p>
    <w:p w:rsidR="001D3793" w:rsidRPr="00A273E3" w:rsidRDefault="001D3793" w:rsidP="009455DC">
      <w:pPr>
        <w:ind w:firstLine="720"/>
        <w:jc w:val="both"/>
        <w:rPr>
          <w:szCs w:val="28"/>
        </w:rPr>
      </w:pPr>
      <w:r w:rsidRPr="00A273E3">
        <w:rPr>
          <w:szCs w:val="28"/>
        </w:rPr>
        <w:t xml:space="preserve">в) возможность легкого регулирования зазора или натяга с помощью </w:t>
      </w:r>
    </w:p>
    <w:p w:rsidR="001D3793" w:rsidRPr="00A273E3" w:rsidRDefault="001D3793" w:rsidP="009455DC">
      <w:pPr>
        <w:ind w:firstLine="720"/>
        <w:jc w:val="both"/>
        <w:rPr>
          <w:szCs w:val="28"/>
        </w:rPr>
      </w:pPr>
      <w:r w:rsidRPr="00A273E3">
        <w:rPr>
          <w:szCs w:val="28"/>
        </w:rPr>
        <w:t>изменения осевого расположения деталей;</w:t>
      </w:r>
    </w:p>
    <w:p w:rsidR="001D3793" w:rsidRPr="00A273E3" w:rsidRDefault="001D3793" w:rsidP="009455DC">
      <w:pPr>
        <w:ind w:firstLine="720"/>
        <w:jc w:val="both"/>
        <w:rPr>
          <w:szCs w:val="28"/>
        </w:rPr>
      </w:pPr>
      <w:r w:rsidRPr="00A273E3">
        <w:rPr>
          <w:szCs w:val="28"/>
        </w:rPr>
        <w:t>г) способность конической пары к быстрой разборке и сборке;</w:t>
      </w:r>
    </w:p>
    <w:p w:rsidR="001D3793" w:rsidRPr="00A273E3" w:rsidRDefault="001D3793" w:rsidP="009455DC">
      <w:pPr>
        <w:ind w:firstLine="720"/>
        <w:jc w:val="both"/>
        <w:rPr>
          <w:szCs w:val="28"/>
        </w:rPr>
      </w:pPr>
      <w:r w:rsidRPr="00A273E3">
        <w:rPr>
          <w:szCs w:val="28"/>
        </w:rPr>
        <w:t>д) самоцентрируемость.</w:t>
      </w:r>
    </w:p>
    <w:p w:rsidR="009455DC" w:rsidRDefault="009455DC" w:rsidP="009455DC">
      <w:pPr>
        <w:ind w:firstLine="720"/>
        <w:jc w:val="both"/>
        <w:rPr>
          <w:szCs w:val="28"/>
          <w:lang w:val="kk-KZ"/>
        </w:rPr>
      </w:pPr>
    </w:p>
    <w:p w:rsidR="001D3793" w:rsidRPr="00A273E3" w:rsidRDefault="001D3793" w:rsidP="009455DC">
      <w:pPr>
        <w:ind w:firstLine="720"/>
        <w:jc w:val="both"/>
        <w:rPr>
          <w:szCs w:val="28"/>
        </w:rPr>
      </w:pPr>
      <w:r w:rsidRPr="00A273E3">
        <w:rPr>
          <w:szCs w:val="28"/>
        </w:rPr>
        <w:t>Конические соединения можно разделить на следующие виды:</w:t>
      </w:r>
    </w:p>
    <w:p w:rsidR="001D3793" w:rsidRPr="00A273E3" w:rsidRDefault="001D3793" w:rsidP="009455DC">
      <w:pPr>
        <w:ind w:firstLine="720"/>
        <w:jc w:val="both"/>
        <w:rPr>
          <w:szCs w:val="28"/>
        </w:rPr>
      </w:pPr>
      <w:r w:rsidRPr="00A273E3">
        <w:rPr>
          <w:szCs w:val="28"/>
        </w:rPr>
        <w:t>а) неподвижные соединения (с натягом);</w:t>
      </w:r>
    </w:p>
    <w:p w:rsidR="001D3793" w:rsidRPr="00A273E3" w:rsidRDefault="001D3793" w:rsidP="009455DC">
      <w:pPr>
        <w:ind w:firstLine="720"/>
        <w:jc w:val="both"/>
        <w:rPr>
          <w:szCs w:val="28"/>
        </w:rPr>
      </w:pPr>
      <w:r w:rsidRPr="00A273E3">
        <w:rPr>
          <w:szCs w:val="28"/>
        </w:rPr>
        <w:t>б) плотные (с возможностью скольжения);</w:t>
      </w:r>
    </w:p>
    <w:p w:rsidR="001D3793" w:rsidRPr="00A273E3" w:rsidRDefault="001D3793" w:rsidP="009455DC">
      <w:pPr>
        <w:ind w:firstLine="720"/>
        <w:jc w:val="both"/>
        <w:rPr>
          <w:szCs w:val="28"/>
        </w:rPr>
      </w:pPr>
      <w:r w:rsidRPr="00A273E3">
        <w:rPr>
          <w:szCs w:val="28"/>
        </w:rPr>
        <w:t>в) подвижные (с зазором).</w:t>
      </w:r>
    </w:p>
    <w:p w:rsidR="009455DC" w:rsidRDefault="009455DC" w:rsidP="009455DC">
      <w:pPr>
        <w:ind w:firstLine="720"/>
        <w:jc w:val="both"/>
        <w:rPr>
          <w:szCs w:val="28"/>
          <w:lang w:val="kk-KZ"/>
        </w:rPr>
      </w:pPr>
      <w:r>
        <w:rPr>
          <w:szCs w:val="28"/>
        </w:rPr>
        <w:t>а)</w:t>
      </w:r>
      <w:r>
        <w:rPr>
          <w:szCs w:val="28"/>
          <w:lang w:val="kk-KZ"/>
        </w:rPr>
        <w:t>п</w:t>
      </w:r>
      <w:r w:rsidR="001D3793" w:rsidRPr="00A273E3">
        <w:rPr>
          <w:szCs w:val="28"/>
        </w:rPr>
        <w:t xml:space="preserve">редназначены для исключения взаимного перемещения деталей или передачи крутящего момента. </w:t>
      </w:r>
    </w:p>
    <w:p w:rsidR="009455DC" w:rsidRDefault="009455DC" w:rsidP="009455DC">
      <w:pPr>
        <w:ind w:firstLine="720"/>
        <w:jc w:val="both"/>
        <w:rPr>
          <w:szCs w:val="28"/>
          <w:lang w:val="kk-KZ"/>
        </w:rPr>
      </w:pPr>
    </w:p>
    <w:p w:rsidR="001D3793" w:rsidRPr="00A273E3" w:rsidRDefault="001D3793" w:rsidP="009455DC">
      <w:pPr>
        <w:ind w:firstLine="720"/>
        <w:jc w:val="both"/>
        <w:rPr>
          <w:szCs w:val="28"/>
        </w:rPr>
      </w:pPr>
      <w:r w:rsidRPr="00A273E3">
        <w:rPr>
          <w:szCs w:val="28"/>
        </w:rPr>
        <w:t>Работу соединения обеспечивает сила трения. Натяг обеспечивается затяжкой или запрессовкой наружного конуса во внутренний. При больших нагрузках и относительно малом натяге, при вибрациях предусматривается одна или две шпонки.</w:t>
      </w:r>
    </w:p>
    <w:p w:rsidR="001D3793" w:rsidRPr="00A273E3" w:rsidRDefault="001D3793" w:rsidP="009455DC">
      <w:pPr>
        <w:ind w:firstLine="720"/>
        <w:jc w:val="both"/>
        <w:rPr>
          <w:szCs w:val="28"/>
        </w:rPr>
      </w:pPr>
      <w:r w:rsidRPr="009455DC">
        <w:rPr>
          <w:i/>
          <w:szCs w:val="28"/>
        </w:rPr>
        <w:t>Примеры</w:t>
      </w:r>
      <w:r w:rsidR="009455DC" w:rsidRPr="009455DC">
        <w:rPr>
          <w:i/>
          <w:szCs w:val="28"/>
          <w:lang w:val="kk-KZ"/>
        </w:rPr>
        <w:t>:</w:t>
      </w:r>
      <w:r w:rsidRPr="00A273E3">
        <w:rPr>
          <w:szCs w:val="28"/>
        </w:rPr>
        <w:t xml:space="preserve"> Соединения фланцевых муфт с валами; конические фрикционные муфты; конические штифты.</w:t>
      </w:r>
    </w:p>
    <w:p w:rsidR="001D3793" w:rsidRPr="00A273E3" w:rsidRDefault="001D3793" w:rsidP="009455DC">
      <w:pPr>
        <w:ind w:firstLine="720"/>
        <w:jc w:val="both"/>
        <w:rPr>
          <w:szCs w:val="28"/>
        </w:rPr>
      </w:pPr>
      <w:r w:rsidRPr="00A273E3">
        <w:rPr>
          <w:szCs w:val="28"/>
        </w:rPr>
        <w:lastRenderedPageBreak/>
        <w:t>б) применяются для обеспечения газо-, водо- и маслонепроницаемости по сопрягаемым поверхностям, т.е. для герметизации соединения путем притирки поверхностей.</w:t>
      </w:r>
    </w:p>
    <w:p w:rsidR="001D3793" w:rsidRPr="00A273E3" w:rsidRDefault="001D3793" w:rsidP="009455DC">
      <w:pPr>
        <w:ind w:firstLine="720"/>
        <w:jc w:val="both"/>
        <w:rPr>
          <w:szCs w:val="28"/>
        </w:rPr>
      </w:pPr>
      <w:r w:rsidRPr="009455DC">
        <w:rPr>
          <w:i/>
          <w:szCs w:val="28"/>
        </w:rPr>
        <w:t>Примеры</w:t>
      </w:r>
      <w:r w:rsidR="009455DC">
        <w:rPr>
          <w:i/>
          <w:szCs w:val="28"/>
          <w:lang w:val="kk-KZ"/>
        </w:rPr>
        <w:t>:</w:t>
      </w:r>
      <w:r w:rsidRPr="00A273E3">
        <w:rPr>
          <w:szCs w:val="28"/>
        </w:rPr>
        <w:t xml:space="preserve"> В двигателях для посадки клапана в седло; в жиклерах карбюраторов.</w:t>
      </w:r>
    </w:p>
    <w:p w:rsidR="001D3793" w:rsidRPr="00A273E3" w:rsidRDefault="001D3793" w:rsidP="009455DC">
      <w:pPr>
        <w:ind w:firstLine="720"/>
        <w:jc w:val="both"/>
        <w:rPr>
          <w:szCs w:val="28"/>
        </w:rPr>
      </w:pPr>
      <w:r w:rsidRPr="00A273E3">
        <w:rPr>
          <w:szCs w:val="28"/>
        </w:rPr>
        <w:t>в) применяются для обеспечения относительного вращения или зазора между элементами пары. Обеспечивают точное центрирование и компенсацию износа рабочих поверхностей перемещением деталей вдоль оси.</w:t>
      </w:r>
    </w:p>
    <w:p w:rsidR="001D3793" w:rsidRPr="00A273E3" w:rsidRDefault="009455DC" w:rsidP="009455DC">
      <w:pPr>
        <w:ind w:firstLine="720"/>
        <w:jc w:val="both"/>
        <w:rPr>
          <w:szCs w:val="28"/>
        </w:rPr>
      </w:pPr>
      <w:r w:rsidRPr="009455DC">
        <w:rPr>
          <w:i/>
          <w:szCs w:val="28"/>
        </w:rPr>
        <w:t>Примеры</w:t>
      </w:r>
      <w:r w:rsidRPr="009455DC">
        <w:rPr>
          <w:i/>
          <w:szCs w:val="28"/>
          <w:lang w:val="kk-KZ"/>
        </w:rPr>
        <w:t>:</w:t>
      </w:r>
      <w:r w:rsidR="001D3793" w:rsidRPr="00A273E3">
        <w:rPr>
          <w:szCs w:val="28"/>
        </w:rPr>
        <w:t xml:space="preserve"> В точных приборах; конических подшипниках станков; дозирующих и регулирующих устройствах.</w:t>
      </w:r>
    </w:p>
    <w:p w:rsidR="001D3793" w:rsidRPr="00A273E3" w:rsidRDefault="001D3793" w:rsidP="009455DC">
      <w:pPr>
        <w:ind w:firstLine="720"/>
        <w:jc w:val="both"/>
        <w:rPr>
          <w:szCs w:val="28"/>
        </w:rPr>
      </w:pPr>
      <w:r w:rsidRPr="00A273E3">
        <w:rPr>
          <w:szCs w:val="28"/>
        </w:rPr>
        <w:t>При обработке реальной конической детали возникают различные отклонения от номинального конуса. Для нормальной эксплуатации соединения необходимо, чтобы отклонения действительных размеров конуса находились в пределах заданных допусков.</w:t>
      </w:r>
    </w:p>
    <w:p w:rsidR="009455DC" w:rsidRDefault="009455DC" w:rsidP="009455DC">
      <w:pPr>
        <w:ind w:firstLine="720"/>
        <w:jc w:val="both"/>
        <w:rPr>
          <w:szCs w:val="28"/>
          <w:lang w:val="kk-KZ"/>
        </w:rPr>
      </w:pPr>
    </w:p>
    <w:p w:rsidR="009455DC" w:rsidRPr="009455DC" w:rsidRDefault="009455DC" w:rsidP="009455DC">
      <w:pPr>
        <w:ind w:firstLine="720"/>
        <w:jc w:val="center"/>
        <w:rPr>
          <w:b/>
          <w:i/>
          <w:szCs w:val="28"/>
          <w:lang w:val="kk-KZ"/>
        </w:rPr>
      </w:pPr>
      <w:r w:rsidRPr="009455DC">
        <w:rPr>
          <w:b/>
          <w:i/>
          <w:szCs w:val="28"/>
          <w:lang w:val="kk-KZ"/>
        </w:rPr>
        <w:t>3.</w:t>
      </w:r>
      <w:r w:rsidRPr="009455DC">
        <w:rPr>
          <w:b/>
          <w:i/>
          <w:szCs w:val="28"/>
        </w:rPr>
        <w:t xml:space="preserve"> Допуски и посадки для конических соединений</w:t>
      </w:r>
    </w:p>
    <w:p w:rsidR="009455DC" w:rsidRDefault="001D3793" w:rsidP="009455DC">
      <w:pPr>
        <w:ind w:firstLine="720"/>
        <w:jc w:val="both"/>
        <w:rPr>
          <w:szCs w:val="28"/>
          <w:lang w:val="kk-KZ"/>
        </w:rPr>
      </w:pPr>
      <w:r w:rsidRPr="00A273E3">
        <w:rPr>
          <w:szCs w:val="28"/>
        </w:rPr>
        <w:t>Допуски и посадки для конических соединений устанавливает ГОСТ 25307-82</w:t>
      </w:r>
      <w:r w:rsidR="009455DC">
        <w:rPr>
          <w:szCs w:val="28"/>
          <w:lang w:val="kk-KZ"/>
        </w:rPr>
        <w:t>. В этом ГОСТе даются следующие понятия:</w:t>
      </w:r>
    </w:p>
    <w:p w:rsidR="001D3793" w:rsidRPr="00A273E3" w:rsidRDefault="001D3793" w:rsidP="009455DC">
      <w:pPr>
        <w:ind w:firstLine="720"/>
        <w:jc w:val="both"/>
        <w:rPr>
          <w:szCs w:val="28"/>
        </w:rPr>
      </w:pPr>
      <w:r w:rsidRPr="009455DC">
        <w:rPr>
          <w:i/>
          <w:szCs w:val="28"/>
        </w:rPr>
        <w:t>Основная плоскость</w:t>
      </w:r>
      <w:r w:rsidRPr="00A273E3">
        <w:rPr>
          <w:szCs w:val="28"/>
        </w:rPr>
        <w:t xml:space="preserve"> – это плоскость поперечного сечения конуса, в которой задают его номинальный </w:t>
      </w:r>
      <w:r w:rsidRPr="00A273E3">
        <w:rPr>
          <w:szCs w:val="28"/>
        </w:rPr>
        <w:sym w:font="Symbol" w:char="F0C6"/>
      </w:r>
      <w:r w:rsidRPr="00A273E3">
        <w:rPr>
          <w:szCs w:val="28"/>
        </w:rPr>
        <w:t>.</w:t>
      </w:r>
    </w:p>
    <w:p w:rsidR="001D3793" w:rsidRPr="00A273E3" w:rsidRDefault="001D3793" w:rsidP="009455DC">
      <w:pPr>
        <w:ind w:firstLine="720"/>
        <w:jc w:val="both"/>
        <w:rPr>
          <w:szCs w:val="28"/>
        </w:rPr>
      </w:pPr>
      <w:r w:rsidRPr="009455DC">
        <w:rPr>
          <w:i/>
          <w:szCs w:val="28"/>
        </w:rPr>
        <w:t>Базовая плоскость</w:t>
      </w:r>
      <w:r w:rsidRPr="00A273E3">
        <w:rPr>
          <w:szCs w:val="28"/>
        </w:rPr>
        <w:t xml:space="preserve"> – это плоскость, по которой определяют осевое положение основной плоскости.</w:t>
      </w:r>
    </w:p>
    <w:p w:rsidR="001D3793" w:rsidRPr="00A273E3" w:rsidRDefault="001D3793" w:rsidP="009455DC">
      <w:pPr>
        <w:ind w:firstLine="720"/>
        <w:jc w:val="both"/>
        <w:rPr>
          <w:szCs w:val="28"/>
        </w:rPr>
      </w:pPr>
      <w:r w:rsidRPr="009455DC">
        <w:rPr>
          <w:i/>
          <w:szCs w:val="28"/>
        </w:rPr>
        <w:t>Базорасстояние</w:t>
      </w:r>
      <w:r w:rsidRPr="00A273E3">
        <w:rPr>
          <w:szCs w:val="28"/>
        </w:rPr>
        <w:t xml:space="preserve"> – это расстояние между базовой и основной плоскостью между базовыми плоскостями.</w:t>
      </w:r>
    </w:p>
    <w:p w:rsidR="001D3793" w:rsidRPr="00A273E3" w:rsidRDefault="001D3793" w:rsidP="009455DC">
      <w:pPr>
        <w:ind w:firstLine="720"/>
        <w:jc w:val="both"/>
        <w:rPr>
          <w:szCs w:val="28"/>
        </w:rPr>
      </w:pPr>
      <w:r w:rsidRPr="00A273E3">
        <w:rPr>
          <w:szCs w:val="28"/>
          <w:lang w:val="en-US"/>
        </w:rPr>
        <w:t>Z</w:t>
      </w:r>
      <w:r w:rsidRPr="00A273E3">
        <w:rPr>
          <w:szCs w:val="28"/>
          <w:vertAlign w:val="subscript"/>
          <w:lang w:val="en-US"/>
        </w:rPr>
        <w:t>C</w:t>
      </w:r>
      <w:r w:rsidRPr="00A273E3">
        <w:rPr>
          <w:szCs w:val="28"/>
          <w:vertAlign w:val="subscript"/>
        </w:rPr>
        <w:t xml:space="preserve"> </w:t>
      </w:r>
      <w:r w:rsidRPr="00A273E3">
        <w:rPr>
          <w:szCs w:val="28"/>
        </w:rPr>
        <w:t>– базорасстояние конического вала;</w:t>
      </w:r>
    </w:p>
    <w:p w:rsidR="001D3793" w:rsidRPr="00A273E3" w:rsidRDefault="001D3793" w:rsidP="009455DC">
      <w:pPr>
        <w:ind w:firstLine="720"/>
        <w:jc w:val="both"/>
        <w:rPr>
          <w:szCs w:val="28"/>
        </w:rPr>
      </w:pPr>
      <w:r w:rsidRPr="00A273E3">
        <w:rPr>
          <w:szCs w:val="28"/>
          <w:lang w:val="en-US"/>
        </w:rPr>
        <w:t>Z</w:t>
      </w:r>
      <w:r w:rsidRPr="00A273E3">
        <w:rPr>
          <w:szCs w:val="28"/>
          <w:vertAlign w:val="subscript"/>
          <w:lang w:val="en-US"/>
        </w:rPr>
        <w:t>I</w:t>
      </w:r>
      <w:r w:rsidRPr="00A273E3">
        <w:rPr>
          <w:szCs w:val="28"/>
          <w:vertAlign w:val="subscript"/>
        </w:rPr>
        <w:t xml:space="preserve"> </w:t>
      </w:r>
      <w:r w:rsidRPr="00A273E3">
        <w:rPr>
          <w:szCs w:val="28"/>
        </w:rPr>
        <w:t>- базорасстояние конической втулки;</w:t>
      </w:r>
    </w:p>
    <w:p w:rsidR="001D3793" w:rsidRPr="00A273E3" w:rsidRDefault="001D3793" w:rsidP="009455DC">
      <w:pPr>
        <w:ind w:firstLine="720"/>
        <w:jc w:val="both"/>
        <w:rPr>
          <w:szCs w:val="28"/>
        </w:rPr>
      </w:pPr>
      <w:r w:rsidRPr="00A273E3">
        <w:rPr>
          <w:szCs w:val="28"/>
          <w:lang w:val="en-US"/>
        </w:rPr>
        <w:t>Z</w:t>
      </w:r>
      <w:r w:rsidRPr="00A273E3">
        <w:rPr>
          <w:szCs w:val="28"/>
          <w:vertAlign w:val="subscript"/>
          <w:lang w:val="en-US"/>
        </w:rPr>
        <w:t>P</w:t>
      </w:r>
      <w:r w:rsidRPr="00A273E3">
        <w:rPr>
          <w:szCs w:val="28"/>
        </w:rPr>
        <w:t xml:space="preserve"> – базорасстояние конического соединения.</w:t>
      </w:r>
    </w:p>
    <w:p w:rsidR="001D3793" w:rsidRPr="00A273E3" w:rsidRDefault="001D3793" w:rsidP="009455DC">
      <w:pPr>
        <w:ind w:firstLine="720"/>
        <w:jc w:val="both"/>
        <w:rPr>
          <w:szCs w:val="28"/>
        </w:rPr>
      </w:pPr>
      <w:r w:rsidRPr="009455DC">
        <w:rPr>
          <w:i/>
          <w:szCs w:val="28"/>
        </w:rPr>
        <w:t>Коническое соединение</w:t>
      </w:r>
      <w:r w:rsidRPr="00A273E3">
        <w:rPr>
          <w:szCs w:val="28"/>
        </w:rPr>
        <w:t xml:space="preserve"> характеризуется конической посадкой и базорасстоянием соединения.</w:t>
      </w:r>
    </w:p>
    <w:p w:rsidR="001D3793" w:rsidRPr="00A273E3" w:rsidRDefault="001D3793" w:rsidP="009455DC">
      <w:pPr>
        <w:ind w:firstLine="720"/>
        <w:jc w:val="both"/>
        <w:rPr>
          <w:szCs w:val="28"/>
        </w:rPr>
      </w:pPr>
      <w:r w:rsidRPr="00A273E3">
        <w:rPr>
          <w:szCs w:val="28"/>
        </w:rPr>
        <w:t>Посадки подразделяются в зависимости от следующих способов фиксации взаимного осевого положения наружного и внутреннего конусов:</w:t>
      </w:r>
    </w:p>
    <w:p w:rsidR="001D3793" w:rsidRPr="00A273E3" w:rsidRDefault="001D3793" w:rsidP="00E375F5">
      <w:pPr>
        <w:numPr>
          <w:ilvl w:val="0"/>
          <w:numId w:val="12"/>
        </w:numPr>
        <w:ind w:left="0" w:firstLine="720"/>
        <w:jc w:val="both"/>
        <w:rPr>
          <w:szCs w:val="28"/>
        </w:rPr>
      </w:pPr>
      <w:r w:rsidRPr="00A273E3">
        <w:rPr>
          <w:szCs w:val="28"/>
        </w:rPr>
        <w:t>Путем совмещения конструктивных элементов сопрягаемых конусов (базовых плоскостей);</w:t>
      </w:r>
    </w:p>
    <w:p w:rsidR="001D3793" w:rsidRPr="00A273E3" w:rsidRDefault="001D3793" w:rsidP="00E375F5">
      <w:pPr>
        <w:numPr>
          <w:ilvl w:val="0"/>
          <w:numId w:val="12"/>
        </w:numPr>
        <w:ind w:left="0" w:firstLine="720"/>
        <w:jc w:val="both"/>
        <w:rPr>
          <w:szCs w:val="28"/>
        </w:rPr>
      </w:pPr>
      <w:r w:rsidRPr="00A273E3">
        <w:rPr>
          <w:szCs w:val="28"/>
        </w:rPr>
        <w:t>По заданному базорасстоянию соединения (</w:t>
      </w:r>
      <w:r w:rsidRPr="00A273E3">
        <w:rPr>
          <w:szCs w:val="28"/>
          <w:lang w:val="en-US"/>
        </w:rPr>
        <w:t>z</w:t>
      </w:r>
      <w:r w:rsidRPr="00A273E3">
        <w:rPr>
          <w:szCs w:val="28"/>
          <w:vertAlign w:val="subscript"/>
          <w:lang w:val="en-US"/>
        </w:rPr>
        <w:t>p</w:t>
      </w:r>
      <w:r w:rsidRPr="00A273E3">
        <w:rPr>
          <w:szCs w:val="28"/>
        </w:rPr>
        <w:t>);</w:t>
      </w:r>
    </w:p>
    <w:p w:rsidR="001D3793" w:rsidRPr="00A273E3" w:rsidRDefault="001D3793" w:rsidP="00E375F5">
      <w:pPr>
        <w:numPr>
          <w:ilvl w:val="0"/>
          <w:numId w:val="12"/>
        </w:numPr>
        <w:ind w:left="0" w:firstLine="720"/>
        <w:jc w:val="both"/>
        <w:rPr>
          <w:szCs w:val="28"/>
        </w:rPr>
      </w:pPr>
      <w:r w:rsidRPr="00A273E3">
        <w:rPr>
          <w:szCs w:val="28"/>
        </w:rPr>
        <w:t>По заданному осевому смещению сопрягаемых конусов от их начального положения;</w:t>
      </w:r>
    </w:p>
    <w:p w:rsidR="001D3793" w:rsidRPr="00A273E3" w:rsidRDefault="001D3793" w:rsidP="00E375F5">
      <w:pPr>
        <w:numPr>
          <w:ilvl w:val="0"/>
          <w:numId w:val="12"/>
        </w:numPr>
        <w:ind w:left="0" w:firstLine="720"/>
        <w:jc w:val="both"/>
        <w:rPr>
          <w:szCs w:val="28"/>
        </w:rPr>
      </w:pPr>
      <w:r w:rsidRPr="00A273E3">
        <w:rPr>
          <w:szCs w:val="28"/>
        </w:rPr>
        <w:t>По заданному усилию запрессовки, прилагаемому в начальном положении сопрягаемых конусов.</w:t>
      </w:r>
    </w:p>
    <w:p w:rsidR="001D3793" w:rsidRPr="00A273E3" w:rsidRDefault="001D3793" w:rsidP="009455DC">
      <w:pPr>
        <w:ind w:firstLine="720"/>
        <w:jc w:val="both"/>
        <w:rPr>
          <w:szCs w:val="28"/>
        </w:rPr>
      </w:pPr>
      <w:r w:rsidRPr="00A273E3">
        <w:rPr>
          <w:szCs w:val="28"/>
        </w:rPr>
        <w:t xml:space="preserve">Для конусов устанавливают допуски: диаметра конуса в любом сечении </w:t>
      </w:r>
      <w:r w:rsidRPr="00A273E3">
        <w:rPr>
          <w:szCs w:val="28"/>
          <w:lang w:val="en-US"/>
        </w:rPr>
        <w:t>T</w:t>
      </w:r>
      <w:r w:rsidRPr="00A273E3">
        <w:rPr>
          <w:szCs w:val="28"/>
          <w:vertAlign w:val="subscript"/>
          <w:lang w:val="en-US"/>
        </w:rPr>
        <w:t>D</w:t>
      </w:r>
      <w:r w:rsidRPr="00A273E3">
        <w:rPr>
          <w:szCs w:val="28"/>
        </w:rPr>
        <w:t xml:space="preserve">, в заданном сечении </w:t>
      </w:r>
      <w:r w:rsidRPr="00A273E3">
        <w:rPr>
          <w:szCs w:val="28"/>
          <w:lang w:val="en-US"/>
        </w:rPr>
        <w:t>T</w:t>
      </w:r>
      <w:r w:rsidRPr="00A273E3">
        <w:rPr>
          <w:szCs w:val="28"/>
          <w:vertAlign w:val="subscript"/>
          <w:lang w:val="en-US"/>
        </w:rPr>
        <w:t>DS</w:t>
      </w:r>
      <w:r w:rsidRPr="00A273E3">
        <w:rPr>
          <w:szCs w:val="28"/>
        </w:rPr>
        <w:t xml:space="preserve">, угла конуса </w:t>
      </w:r>
      <w:r w:rsidRPr="00A273E3">
        <w:rPr>
          <w:szCs w:val="28"/>
          <w:lang w:val="en-US"/>
        </w:rPr>
        <w:t>AT</w:t>
      </w:r>
      <w:r w:rsidRPr="00A273E3">
        <w:rPr>
          <w:szCs w:val="28"/>
          <w:vertAlign w:val="subscript"/>
          <w:lang w:val="en-US"/>
        </w:rPr>
        <w:sym w:font="Symbol" w:char="F061"/>
      </w:r>
      <w:r w:rsidRPr="00A273E3">
        <w:rPr>
          <w:szCs w:val="28"/>
        </w:rPr>
        <w:t>, формы конуса (допуск круглости и допуск прямолинейности образующей).</w:t>
      </w:r>
    </w:p>
    <w:p w:rsidR="001D3793" w:rsidRPr="00A273E3" w:rsidRDefault="001D3793" w:rsidP="009455DC">
      <w:pPr>
        <w:ind w:firstLine="720"/>
        <w:jc w:val="both"/>
        <w:rPr>
          <w:szCs w:val="28"/>
        </w:rPr>
      </w:pPr>
      <w:r w:rsidRPr="00A273E3">
        <w:rPr>
          <w:szCs w:val="28"/>
        </w:rPr>
        <w:t xml:space="preserve">Допуски конусов нормируются </w:t>
      </w:r>
      <w:r w:rsidRPr="009455DC">
        <w:rPr>
          <w:i/>
          <w:szCs w:val="28"/>
        </w:rPr>
        <w:t>двумя способами</w:t>
      </w:r>
      <w:r w:rsidRPr="00A273E3">
        <w:rPr>
          <w:szCs w:val="28"/>
        </w:rPr>
        <w:t>:</w:t>
      </w:r>
    </w:p>
    <w:p w:rsidR="001D3793" w:rsidRPr="00A273E3" w:rsidRDefault="001D3793" w:rsidP="00E375F5">
      <w:pPr>
        <w:numPr>
          <w:ilvl w:val="0"/>
          <w:numId w:val="13"/>
        </w:numPr>
        <w:ind w:left="0" w:firstLine="720"/>
        <w:jc w:val="both"/>
        <w:rPr>
          <w:szCs w:val="28"/>
        </w:rPr>
      </w:pPr>
      <w:r w:rsidRPr="00A273E3">
        <w:rPr>
          <w:szCs w:val="28"/>
        </w:rPr>
        <w:t xml:space="preserve">По первому способу устанавливают допуск диаметра </w:t>
      </w:r>
      <w:r w:rsidRPr="00A273E3">
        <w:rPr>
          <w:szCs w:val="28"/>
          <w:lang w:val="en-US"/>
        </w:rPr>
        <w:t>T</w:t>
      </w:r>
      <w:r w:rsidRPr="00A273E3">
        <w:rPr>
          <w:szCs w:val="28"/>
          <w:vertAlign w:val="subscript"/>
          <w:lang w:val="en-US"/>
        </w:rPr>
        <w:t>D</w:t>
      </w:r>
      <w:r w:rsidRPr="00A273E3">
        <w:rPr>
          <w:szCs w:val="28"/>
        </w:rPr>
        <w:t xml:space="preserve">, одинаковый в любом поперечном сечении конуса и определяющий два предельных конуса, между которыми должны находиться все точки поверхности действительного конуса. Этот </w:t>
      </w:r>
      <w:r w:rsidRPr="00A273E3">
        <w:rPr>
          <w:szCs w:val="28"/>
        </w:rPr>
        <w:lastRenderedPageBreak/>
        <w:t>допуск ограничивает также отклонения угла конуса и отклонения формы конуса, если они не ограничены меньшими допусками.</w:t>
      </w:r>
    </w:p>
    <w:p w:rsidR="001D3793" w:rsidRPr="00A273E3" w:rsidRDefault="001D3793" w:rsidP="00E375F5">
      <w:pPr>
        <w:numPr>
          <w:ilvl w:val="0"/>
          <w:numId w:val="13"/>
        </w:numPr>
        <w:ind w:left="0" w:firstLine="720"/>
        <w:jc w:val="both"/>
        <w:rPr>
          <w:szCs w:val="28"/>
        </w:rPr>
      </w:pPr>
      <w:r w:rsidRPr="00A273E3">
        <w:rPr>
          <w:szCs w:val="28"/>
        </w:rPr>
        <w:t xml:space="preserve">При втором способе нормирования устанавливают допуск </w:t>
      </w:r>
      <w:r w:rsidRPr="00A273E3">
        <w:rPr>
          <w:szCs w:val="28"/>
          <w:lang w:val="en-US"/>
        </w:rPr>
        <w:t>T</w:t>
      </w:r>
      <w:r w:rsidRPr="00A273E3">
        <w:rPr>
          <w:szCs w:val="28"/>
          <w:vertAlign w:val="subscript"/>
          <w:lang w:val="en-US"/>
        </w:rPr>
        <w:t>DS</w:t>
      </w:r>
      <w:r w:rsidRPr="00A273E3">
        <w:rPr>
          <w:szCs w:val="28"/>
        </w:rPr>
        <w:t xml:space="preserve"> только в заданном сечении конуса. Этот допуск не ограничивает отклонение угла и формы конуса.</w:t>
      </w:r>
    </w:p>
    <w:p w:rsidR="001D3793" w:rsidRPr="00A273E3" w:rsidRDefault="001D3793" w:rsidP="009455DC">
      <w:pPr>
        <w:ind w:firstLine="720"/>
        <w:jc w:val="both"/>
        <w:rPr>
          <w:szCs w:val="28"/>
        </w:rPr>
      </w:pPr>
      <w:r w:rsidRPr="00A273E3">
        <w:rPr>
          <w:szCs w:val="28"/>
        </w:rPr>
        <w:t>Для получения различных посадок ГОСТ 25307-82 устанавливает ряд основных отклонений:</w:t>
      </w:r>
    </w:p>
    <w:p w:rsidR="001D3793" w:rsidRPr="00A273E3" w:rsidRDefault="001D3793" w:rsidP="009455DC">
      <w:pPr>
        <w:ind w:firstLine="720"/>
        <w:jc w:val="both"/>
        <w:rPr>
          <w:szCs w:val="28"/>
        </w:rPr>
      </w:pPr>
      <w:r w:rsidRPr="00A273E3">
        <w:rPr>
          <w:szCs w:val="28"/>
        </w:rPr>
        <w:t>Для наружных конусов:</w:t>
      </w:r>
      <w:r w:rsidRPr="00A273E3">
        <w:rPr>
          <w:szCs w:val="28"/>
          <w:lang w:val="en-US"/>
        </w:rPr>
        <w:t>d</w:t>
      </w:r>
      <w:r w:rsidRPr="00A273E3">
        <w:rPr>
          <w:szCs w:val="28"/>
        </w:rPr>
        <w:t xml:space="preserve">; </w:t>
      </w:r>
      <w:r w:rsidRPr="00A273E3">
        <w:rPr>
          <w:szCs w:val="28"/>
          <w:lang w:val="en-US"/>
        </w:rPr>
        <w:t>e</w:t>
      </w:r>
      <w:r w:rsidRPr="00A273E3">
        <w:rPr>
          <w:szCs w:val="28"/>
        </w:rPr>
        <w:t xml:space="preserve">; </w:t>
      </w:r>
      <w:r w:rsidRPr="00A273E3">
        <w:rPr>
          <w:szCs w:val="28"/>
          <w:lang w:val="en-US"/>
        </w:rPr>
        <w:t>f</w:t>
      </w:r>
      <w:r w:rsidRPr="00A273E3">
        <w:rPr>
          <w:szCs w:val="28"/>
        </w:rPr>
        <w:t xml:space="preserve">; </w:t>
      </w:r>
      <w:r w:rsidRPr="00A273E3">
        <w:rPr>
          <w:szCs w:val="28"/>
          <w:lang w:val="en-US"/>
        </w:rPr>
        <w:t>g</w:t>
      </w:r>
      <w:r w:rsidRPr="00A273E3">
        <w:rPr>
          <w:szCs w:val="28"/>
        </w:rPr>
        <w:t xml:space="preserve">; </w:t>
      </w:r>
      <w:r w:rsidRPr="00A273E3">
        <w:rPr>
          <w:szCs w:val="28"/>
          <w:lang w:val="en-US"/>
        </w:rPr>
        <w:t>h</w:t>
      </w:r>
      <w:r w:rsidRPr="00A273E3">
        <w:rPr>
          <w:szCs w:val="28"/>
        </w:rPr>
        <w:t xml:space="preserve">; </w:t>
      </w:r>
      <w:r w:rsidRPr="00A273E3">
        <w:rPr>
          <w:szCs w:val="28"/>
          <w:lang w:val="en-US"/>
        </w:rPr>
        <w:t>js</w:t>
      </w:r>
      <w:r w:rsidRPr="00A273E3">
        <w:rPr>
          <w:szCs w:val="28"/>
        </w:rPr>
        <w:t xml:space="preserve">; </w:t>
      </w:r>
      <w:r w:rsidRPr="00A273E3">
        <w:rPr>
          <w:szCs w:val="28"/>
          <w:lang w:val="en-US"/>
        </w:rPr>
        <w:t>k</w:t>
      </w:r>
      <w:r w:rsidRPr="00A273E3">
        <w:rPr>
          <w:szCs w:val="28"/>
        </w:rPr>
        <w:t xml:space="preserve">; </w:t>
      </w:r>
      <w:r w:rsidRPr="00A273E3">
        <w:rPr>
          <w:szCs w:val="28"/>
          <w:lang w:val="en-US"/>
        </w:rPr>
        <w:t>m</w:t>
      </w:r>
      <w:r w:rsidRPr="00A273E3">
        <w:rPr>
          <w:szCs w:val="28"/>
        </w:rPr>
        <w:t xml:space="preserve">; </w:t>
      </w:r>
      <w:r w:rsidRPr="00A273E3">
        <w:rPr>
          <w:szCs w:val="28"/>
          <w:lang w:val="en-US"/>
        </w:rPr>
        <w:t>n</w:t>
      </w:r>
      <w:r w:rsidRPr="00A273E3">
        <w:rPr>
          <w:szCs w:val="28"/>
        </w:rPr>
        <w:t xml:space="preserve">; </w:t>
      </w:r>
      <w:r w:rsidRPr="00A273E3">
        <w:rPr>
          <w:szCs w:val="28"/>
          <w:lang w:val="en-US"/>
        </w:rPr>
        <w:t>p</w:t>
      </w:r>
      <w:r w:rsidRPr="00A273E3">
        <w:rPr>
          <w:szCs w:val="28"/>
        </w:rPr>
        <w:t xml:space="preserve">; </w:t>
      </w:r>
      <w:r w:rsidRPr="00A273E3">
        <w:rPr>
          <w:szCs w:val="28"/>
          <w:lang w:val="en-US"/>
        </w:rPr>
        <w:t>r</w:t>
      </w:r>
      <w:r w:rsidRPr="00A273E3">
        <w:rPr>
          <w:szCs w:val="28"/>
        </w:rPr>
        <w:t xml:space="preserve">; </w:t>
      </w:r>
      <w:r w:rsidRPr="00A273E3">
        <w:rPr>
          <w:szCs w:val="28"/>
          <w:lang w:val="en-US"/>
        </w:rPr>
        <w:t>s</w:t>
      </w:r>
      <w:r w:rsidRPr="00A273E3">
        <w:rPr>
          <w:szCs w:val="28"/>
        </w:rPr>
        <w:t xml:space="preserve">; </w:t>
      </w:r>
      <w:r w:rsidRPr="00A273E3">
        <w:rPr>
          <w:szCs w:val="28"/>
          <w:lang w:val="en-US"/>
        </w:rPr>
        <w:t>t</w:t>
      </w:r>
      <w:r w:rsidRPr="00A273E3">
        <w:rPr>
          <w:szCs w:val="28"/>
        </w:rPr>
        <w:t xml:space="preserve">; </w:t>
      </w:r>
      <w:r w:rsidRPr="00A273E3">
        <w:rPr>
          <w:szCs w:val="28"/>
          <w:lang w:val="en-US"/>
        </w:rPr>
        <w:t>u</w:t>
      </w:r>
      <w:r w:rsidRPr="00A273E3">
        <w:rPr>
          <w:szCs w:val="28"/>
        </w:rPr>
        <w:t xml:space="preserve">; </w:t>
      </w:r>
      <w:r w:rsidRPr="00A273E3">
        <w:rPr>
          <w:szCs w:val="28"/>
          <w:lang w:val="en-US"/>
        </w:rPr>
        <w:t>x</w:t>
      </w:r>
      <w:r w:rsidRPr="00A273E3">
        <w:rPr>
          <w:szCs w:val="28"/>
        </w:rPr>
        <w:t xml:space="preserve">; </w:t>
      </w:r>
      <w:r w:rsidRPr="00A273E3">
        <w:rPr>
          <w:szCs w:val="28"/>
          <w:lang w:val="en-US"/>
        </w:rPr>
        <w:t>z</w:t>
      </w:r>
      <w:r w:rsidRPr="00A273E3">
        <w:rPr>
          <w:szCs w:val="28"/>
        </w:rPr>
        <w:t>.</w:t>
      </w:r>
    </w:p>
    <w:p w:rsidR="001D3793" w:rsidRPr="00A273E3" w:rsidRDefault="001D3793" w:rsidP="009455DC">
      <w:pPr>
        <w:ind w:firstLine="720"/>
        <w:jc w:val="both"/>
        <w:rPr>
          <w:szCs w:val="28"/>
        </w:rPr>
      </w:pPr>
      <w:r w:rsidRPr="00A273E3">
        <w:rPr>
          <w:szCs w:val="28"/>
        </w:rPr>
        <w:t xml:space="preserve">Для внутренних конусов: </w:t>
      </w:r>
      <w:r w:rsidRPr="00A273E3">
        <w:rPr>
          <w:szCs w:val="28"/>
          <w:lang w:val="en-US"/>
        </w:rPr>
        <w:t>H</w:t>
      </w:r>
      <w:r w:rsidRPr="00A273E3">
        <w:rPr>
          <w:szCs w:val="28"/>
        </w:rPr>
        <w:t xml:space="preserve">; </w:t>
      </w:r>
      <w:r w:rsidRPr="00A273E3">
        <w:rPr>
          <w:szCs w:val="28"/>
          <w:lang w:val="en-US"/>
        </w:rPr>
        <w:t>Is</w:t>
      </w:r>
      <w:r w:rsidRPr="00A273E3">
        <w:rPr>
          <w:szCs w:val="28"/>
        </w:rPr>
        <w:t xml:space="preserve">; </w:t>
      </w:r>
      <w:r w:rsidRPr="00A273E3">
        <w:rPr>
          <w:szCs w:val="28"/>
          <w:lang w:val="en-US"/>
        </w:rPr>
        <w:t>N</w:t>
      </w:r>
      <w:r w:rsidRPr="00A273E3">
        <w:rPr>
          <w:szCs w:val="28"/>
        </w:rPr>
        <w:t>.</w:t>
      </w:r>
    </w:p>
    <w:p w:rsidR="001D3793" w:rsidRPr="001D3793" w:rsidRDefault="001D3793" w:rsidP="009455DC">
      <w:pPr>
        <w:ind w:firstLine="720"/>
        <w:rPr>
          <w:snapToGrid w:val="0"/>
          <w:color w:val="FF0000"/>
          <w:szCs w:val="28"/>
        </w:rPr>
      </w:pPr>
    </w:p>
    <w:p w:rsidR="009455DC" w:rsidRPr="00623BB8" w:rsidRDefault="009455DC" w:rsidP="009455DC">
      <w:pPr>
        <w:pStyle w:val="11"/>
        <w:tabs>
          <w:tab w:val="left" w:pos="4962"/>
        </w:tabs>
        <w:spacing w:line="240" w:lineRule="auto"/>
        <w:ind w:firstLine="709"/>
        <w:jc w:val="center"/>
        <w:rPr>
          <w:b/>
          <w:i/>
          <w:sz w:val="28"/>
          <w:szCs w:val="28"/>
        </w:rPr>
      </w:pPr>
      <w:r w:rsidRPr="00623BB8">
        <w:rPr>
          <w:b/>
          <w:i/>
          <w:sz w:val="28"/>
          <w:szCs w:val="28"/>
        </w:rPr>
        <w:t>Контрольные вопросы:</w:t>
      </w:r>
    </w:p>
    <w:p w:rsidR="001D3793" w:rsidRPr="00331D6B" w:rsidRDefault="00331D6B" w:rsidP="00331D6B">
      <w:pPr>
        <w:rPr>
          <w:szCs w:val="28"/>
          <w:lang w:val="kk-KZ"/>
        </w:rPr>
      </w:pPr>
      <w:r>
        <w:rPr>
          <w:szCs w:val="28"/>
          <w:lang w:val="kk-KZ"/>
        </w:rPr>
        <w:t>1.</w:t>
      </w:r>
      <w:r w:rsidRPr="00331D6B">
        <w:rPr>
          <w:szCs w:val="28"/>
          <w:lang w:val="kk-KZ"/>
        </w:rPr>
        <w:t xml:space="preserve">Каким ГОСТом </w:t>
      </w:r>
      <w:r w:rsidRPr="00331D6B">
        <w:rPr>
          <w:szCs w:val="28"/>
        </w:rPr>
        <w:t xml:space="preserve">установлены </w:t>
      </w:r>
      <w:r w:rsidRPr="00331D6B">
        <w:rPr>
          <w:szCs w:val="28"/>
          <w:lang w:val="kk-KZ"/>
        </w:rPr>
        <w:t>д</w:t>
      </w:r>
      <w:r w:rsidRPr="00331D6B">
        <w:rPr>
          <w:szCs w:val="28"/>
        </w:rPr>
        <w:t>опуски углов конусов</w:t>
      </w:r>
      <w:r w:rsidRPr="00331D6B">
        <w:rPr>
          <w:szCs w:val="28"/>
          <w:lang w:val="kk-KZ"/>
        </w:rPr>
        <w:t>?</w:t>
      </w:r>
    </w:p>
    <w:p w:rsidR="00331D6B" w:rsidRPr="00331D6B" w:rsidRDefault="00331D6B" w:rsidP="00331D6B">
      <w:pPr>
        <w:rPr>
          <w:snapToGrid w:val="0"/>
          <w:color w:val="FF0000"/>
          <w:szCs w:val="28"/>
          <w:lang w:val="kk-KZ"/>
        </w:rPr>
      </w:pPr>
      <w:r>
        <w:rPr>
          <w:szCs w:val="28"/>
          <w:lang w:val="kk-KZ"/>
        </w:rPr>
        <w:t>2.</w:t>
      </w:r>
      <w:r w:rsidRPr="00331D6B">
        <w:rPr>
          <w:szCs w:val="28"/>
          <w:lang w:val="kk-KZ"/>
        </w:rPr>
        <w:t xml:space="preserve">Какими </w:t>
      </w:r>
      <w:r w:rsidRPr="00331D6B">
        <w:rPr>
          <w:szCs w:val="28"/>
        </w:rPr>
        <w:t xml:space="preserve">параметрами характеризуется наружный и внутренний </w:t>
      </w:r>
      <w:r w:rsidRPr="00331D6B">
        <w:rPr>
          <w:szCs w:val="28"/>
          <w:lang w:val="kk-KZ"/>
        </w:rPr>
        <w:t>к</w:t>
      </w:r>
      <w:r w:rsidRPr="00331D6B">
        <w:rPr>
          <w:szCs w:val="28"/>
        </w:rPr>
        <w:t>онус</w:t>
      </w:r>
      <w:r w:rsidRPr="00331D6B">
        <w:rPr>
          <w:szCs w:val="28"/>
          <w:lang w:val="kk-KZ"/>
        </w:rPr>
        <w:t>?</w:t>
      </w:r>
    </w:p>
    <w:p w:rsidR="00331D6B" w:rsidRPr="00331D6B" w:rsidRDefault="00331D6B" w:rsidP="00331D6B">
      <w:pPr>
        <w:rPr>
          <w:snapToGrid w:val="0"/>
          <w:color w:val="FF0000"/>
          <w:szCs w:val="28"/>
          <w:lang w:val="kk-KZ"/>
        </w:rPr>
      </w:pPr>
      <w:r>
        <w:rPr>
          <w:szCs w:val="28"/>
          <w:lang w:val="kk-KZ"/>
        </w:rPr>
        <w:t>3.</w:t>
      </w:r>
      <w:r w:rsidRPr="00331D6B">
        <w:rPr>
          <w:szCs w:val="28"/>
          <w:lang w:val="kk-KZ"/>
        </w:rPr>
        <w:t xml:space="preserve">Для чего </w:t>
      </w:r>
      <w:r w:rsidRPr="00331D6B">
        <w:rPr>
          <w:szCs w:val="28"/>
        </w:rPr>
        <w:t>установлены ряды нормальных конусностей</w:t>
      </w:r>
      <w:r w:rsidRPr="00331D6B">
        <w:rPr>
          <w:szCs w:val="28"/>
          <w:lang w:val="kk-KZ"/>
        </w:rPr>
        <w:t>?</w:t>
      </w:r>
    </w:p>
    <w:p w:rsidR="00331D6B" w:rsidRPr="00331D6B" w:rsidRDefault="00331D6B" w:rsidP="00331D6B">
      <w:pPr>
        <w:jc w:val="both"/>
        <w:rPr>
          <w:szCs w:val="28"/>
        </w:rPr>
      </w:pPr>
      <w:r>
        <w:rPr>
          <w:szCs w:val="28"/>
          <w:lang w:val="kk-KZ"/>
        </w:rPr>
        <w:t>4.</w:t>
      </w:r>
      <w:r w:rsidRPr="00331D6B">
        <w:rPr>
          <w:szCs w:val="28"/>
          <w:lang w:val="kk-KZ"/>
        </w:rPr>
        <w:t xml:space="preserve">Что </w:t>
      </w:r>
      <w:r w:rsidRPr="00331D6B">
        <w:rPr>
          <w:szCs w:val="28"/>
        </w:rPr>
        <w:t>устан</w:t>
      </w:r>
      <w:r w:rsidRPr="00331D6B">
        <w:rPr>
          <w:szCs w:val="28"/>
          <w:lang w:val="kk-KZ"/>
        </w:rPr>
        <w:t>авливается д</w:t>
      </w:r>
      <w:r w:rsidRPr="00331D6B">
        <w:rPr>
          <w:szCs w:val="28"/>
        </w:rPr>
        <w:t>ля каждой степени точности</w:t>
      </w:r>
      <w:r w:rsidRPr="00331D6B">
        <w:rPr>
          <w:szCs w:val="28"/>
          <w:lang w:val="kk-KZ"/>
        </w:rPr>
        <w:t>?</w:t>
      </w:r>
    </w:p>
    <w:p w:rsidR="00331D6B" w:rsidRDefault="00331D6B" w:rsidP="00331D6B">
      <w:pPr>
        <w:rPr>
          <w:szCs w:val="28"/>
          <w:lang w:val="kk-KZ"/>
        </w:rPr>
      </w:pPr>
      <w:r>
        <w:rPr>
          <w:szCs w:val="28"/>
          <w:lang w:val="kk-KZ"/>
        </w:rPr>
        <w:t xml:space="preserve">5.Из-за чего </w:t>
      </w:r>
      <w:r>
        <w:rPr>
          <w:szCs w:val="28"/>
        </w:rPr>
        <w:t>конически</w:t>
      </w:r>
      <w:r>
        <w:rPr>
          <w:szCs w:val="28"/>
          <w:lang w:val="kk-KZ"/>
        </w:rPr>
        <w:t>е</w:t>
      </w:r>
      <w:r>
        <w:rPr>
          <w:szCs w:val="28"/>
        </w:rPr>
        <w:t xml:space="preserve"> соединени</w:t>
      </w:r>
      <w:r>
        <w:rPr>
          <w:szCs w:val="28"/>
          <w:lang w:val="kk-KZ"/>
        </w:rPr>
        <w:t>я</w:t>
      </w:r>
      <w:r>
        <w:rPr>
          <w:szCs w:val="28"/>
        </w:rPr>
        <w:t xml:space="preserve"> </w:t>
      </w:r>
      <w:r>
        <w:rPr>
          <w:szCs w:val="28"/>
          <w:lang w:val="kk-KZ"/>
        </w:rPr>
        <w:t>получили ш</w:t>
      </w:r>
      <w:r>
        <w:rPr>
          <w:szCs w:val="28"/>
        </w:rPr>
        <w:t>ирокое распространение</w:t>
      </w:r>
      <w:r>
        <w:rPr>
          <w:szCs w:val="28"/>
          <w:lang w:val="kk-KZ"/>
        </w:rPr>
        <w:t>?</w:t>
      </w:r>
      <w:r>
        <w:rPr>
          <w:szCs w:val="28"/>
        </w:rPr>
        <w:t xml:space="preserve"> </w:t>
      </w:r>
    </w:p>
    <w:p w:rsidR="00331D6B" w:rsidRDefault="00331D6B" w:rsidP="00331D6B">
      <w:pPr>
        <w:rPr>
          <w:szCs w:val="28"/>
          <w:lang w:val="kk-KZ"/>
        </w:rPr>
      </w:pPr>
      <w:r>
        <w:rPr>
          <w:szCs w:val="28"/>
          <w:lang w:val="kk-KZ"/>
        </w:rPr>
        <w:t xml:space="preserve">6.На какие группы </w:t>
      </w:r>
      <w:r>
        <w:rPr>
          <w:szCs w:val="28"/>
        </w:rPr>
        <w:t xml:space="preserve">можно разделить </w:t>
      </w:r>
      <w:r>
        <w:rPr>
          <w:szCs w:val="28"/>
          <w:lang w:val="kk-KZ"/>
        </w:rPr>
        <w:t>к</w:t>
      </w:r>
      <w:r>
        <w:rPr>
          <w:szCs w:val="28"/>
        </w:rPr>
        <w:t>онические соединения</w:t>
      </w:r>
      <w:r>
        <w:rPr>
          <w:szCs w:val="28"/>
          <w:lang w:val="kk-KZ"/>
        </w:rPr>
        <w:t>?</w:t>
      </w:r>
    </w:p>
    <w:p w:rsidR="00331D6B" w:rsidRPr="00331D6B" w:rsidRDefault="00331D6B" w:rsidP="00331D6B">
      <w:pPr>
        <w:rPr>
          <w:snapToGrid w:val="0"/>
          <w:color w:val="FF0000"/>
          <w:szCs w:val="28"/>
          <w:lang w:val="kk-KZ"/>
        </w:rPr>
      </w:pPr>
      <w:r>
        <w:rPr>
          <w:szCs w:val="28"/>
          <w:lang w:val="kk-KZ"/>
        </w:rPr>
        <w:t xml:space="preserve">7.Что </w:t>
      </w:r>
      <w:r>
        <w:rPr>
          <w:szCs w:val="28"/>
        </w:rPr>
        <w:t xml:space="preserve">обеспечивает </w:t>
      </w:r>
      <w:r>
        <w:rPr>
          <w:szCs w:val="28"/>
          <w:lang w:val="kk-KZ"/>
        </w:rPr>
        <w:t>р</w:t>
      </w:r>
      <w:r>
        <w:rPr>
          <w:szCs w:val="28"/>
        </w:rPr>
        <w:t>аботу</w:t>
      </w:r>
      <w:r>
        <w:rPr>
          <w:szCs w:val="28"/>
          <w:lang w:val="kk-KZ"/>
        </w:rPr>
        <w:t xml:space="preserve"> конического</w:t>
      </w:r>
      <w:r>
        <w:rPr>
          <w:szCs w:val="28"/>
        </w:rPr>
        <w:t xml:space="preserve"> соединения</w:t>
      </w:r>
      <w:r>
        <w:rPr>
          <w:szCs w:val="28"/>
          <w:lang w:val="kk-KZ"/>
        </w:rPr>
        <w:t>?</w:t>
      </w:r>
    </w:p>
    <w:p w:rsidR="001D3793" w:rsidRDefault="001D3793" w:rsidP="00331D6B">
      <w:pPr>
        <w:ind w:left="426" w:hanging="360"/>
        <w:rPr>
          <w:snapToGrid w:val="0"/>
          <w:color w:val="FF0000"/>
          <w:szCs w:val="28"/>
          <w:lang w:val="kk-KZ"/>
        </w:rPr>
      </w:pPr>
    </w:p>
    <w:p w:rsidR="00C537D4" w:rsidRDefault="00C537D4" w:rsidP="00C537D4">
      <w:pPr>
        <w:pStyle w:val="11"/>
        <w:tabs>
          <w:tab w:val="left" w:pos="4962"/>
        </w:tabs>
        <w:spacing w:line="240" w:lineRule="auto"/>
        <w:ind w:firstLine="0"/>
        <w:jc w:val="center"/>
        <w:rPr>
          <w:color w:val="FF0000"/>
          <w:szCs w:val="28"/>
          <w:lang w:val="kk-KZ"/>
        </w:rPr>
      </w:pPr>
      <w:r>
        <w:rPr>
          <w:b/>
          <w:i/>
          <w:sz w:val="28"/>
          <w:szCs w:val="28"/>
          <w:lang w:val="kk-KZ"/>
        </w:rPr>
        <w:t>Литература</w:t>
      </w:r>
      <w:r>
        <w:rPr>
          <w:b/>
          <w:i/>
          <w:sz w:val="28"/>
          <w:szCs w:val="28"/>
        </w:rPr>
        <w:t>:</w:t>
      </w:r>
    </w:p>
    <w:p w:rsidR="00C537D4" w:rsidRDefault="00C537D4" w:rsidP="00C537D4">
      <w:pPr>
        <w:pStyle w:val="af1"/>
        <w:numPr>
          <w:ilvl w:val="0"/>
          <w:numId w:val="29"/>
        </w:numPr>
        <w:ind w:left="426"/>
        <w:jc w:val="both"/>
        <w:rPr>
          <w:szCs w:val="28"/>
        </w:rPr>
      </w:pPr>
      <w:r>
        <w:rPr>
          <w:szCs w:val="28"/>
        </w:rPr>
        <w:t>Третьяк, Л. Н. Взаимозаменяемость и нормирование точности: учеб</w:t>
      </w:r>
      <w:r>
        <w:rPr>
          <w:szCs w:val="28"/>
          <w:lang w:val="kk-KZ"/>
        </w:rPr>
        <w:t xml:space="preserve">ное </w:t>
      </w:r>
      <w:r>
        <w:rPr>
          <w:szCs w:val="28"/>
        </w:rPr>
        <w:t xml:space="preserve">пособие для вузов / Л. Н. Третьяк, А. С. Вольнов; под общ. ред. Л. Н. Третьяк. — М.: Издательство Юрайт, 2019. — 362 с. — (Серия : Университеты России). </w:t>
      </w:r>
      <w:hyperlink r:id="rId485" w:history="1">
        <w:r>
          <w:rPr>
            <w:rStyle w:val="af5"/>
            <w:szCs w:val="28"/>
          </w:rPr>
          <w:t>https://cdn1.ozone.ru/s3/multimedia-r/6013373775.pdf</w:t>
        </w:r>
      </w:hyperlink>
    </w:p>
    <w:p w:rsidR="00C537D4" w:rsidRDefault="00C537D4" w:rsidP="00C537D4">
      <w:pPr>
        <w:pStyle w:val="af1"/>
        <w:numPr>
          <w:ilvl w:val="0"/>
          <w:numId w:val="29"/>
        </w:numPr>
        <w:ind w:left="426"/>
        <w:jc w:val="both"/>
        <w:rPr>
          <w:szCs w:val="28"/>
        </w:rPr>
      </w:pPr>
      <w:r>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486" w:history="1">
        <w:r>
          <w:rPr>
            <w:rStyle w:val="af5"/>
            <w:szCs w:val="28"/>
          </w:rPr>
          <w:t>https://www.sibsau.ru/sveden/edufiles/69552/</w:t>
        </w:r>
      </w:hyperlink>
    </w:p>
    <w:p w:rsidR="00C537D4" w:rsidRDefault="00C537D4" w:rsidP="00C537D4">
      <w:pPr>
        <w:pStyle w:val="af1"/>
        <w:numPr>
          <w:ilvl w:val="0"/>
          <w:numId w:val="29"/>
        </w:numPr>
        <w:ind w:left="426"/>
        <w:jc w:val="both"/>
        <w:rPr>
          <w:szCs w:val="28"/>
        </w:rPr>
      </w:pPr>
      <w:r>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C537D4" w:rsidRDefault="00C537D4" w:rsidP="00C537D4">
      <w:pPr>
        <w:pStyle w:val="af1"/>
        <w:ind w:left="426" w:hanging="360"/>
        <w:jc w:val="both"/>
        <w:rPr>
          <w:szCs w:val="28"/>
          <w:lang w:val="kk-KZ"/>
        </w:rPr>
      </w:pPr>
      <w:r>
        <w:rPr>
          <w:szCs w:val="28"/>
        </w:rPr>
        <w:t xml:space="preserve">   </w:t>
      </w:r>
      <w:hyperlink r:id="rId487" w:history="1">
        <w:r>
          <w:rPr>
            <w:rStyle w:val="af5"/>
            <w:szCs w:val="28"/>
          </w:rPr>
          <w:t>https://www.isuct.ru/sites/default/files/department/ightu/ktmio/37.pdf</w:t>
        </w:r>
      </w:hyperlink>
    </w:p>
    <w:p w:rsidR="00331D6B" w:rsidRDefault="00331D6B" w:rsidP="00331D6B">
      <w:pPr>
        <w:jc w:val="center"/>
        <w:rPr>
          <w:snapToGrid w:val="0"/>
          <w:color w:val="FF0000"/>
          <w:szCs w:val="28"/>
          <w:lang w:val="kk-KZ"/>
        </w:rPr>
      </w:pPr>
    </w:p>
    <w:p w:rsidR="00C537D4" w:rsidRDefault="00C537D4" w:rsidP="00331D6B">
      <w:pPr>
        <w:jc w:val="center"/>
        <w:rPr>
          <w:snapToGrid w:val="0"/>
          <w:color w:val="FF0000"/>
          <w:szCs w:val="28"/>
          <w:lang w:val="kk-KZ"/>
        </w:rPr>
      </w:pPr>
    </w:p>
    <w:p w:rsidR="00331D6B" w:rsidRDefault="00331D6B" w:rsidP="00331D6B">
      <w:pPr>
        <w:jc w:val="center"/>
        <w:rPr>
          <w:snapToGrid w:val="0"/>
          <w:color w:val="FF0000"/>
          <w:szCs w:val="28"/>
          <w:lang w:val="kk-KZ"/>
        </w:rPr>
      </w:pPr>
    </w:p>
    <w:p w:rsidR="00331D6B" w:rsidRDefault="00331D6B" w:rsidP="00331D6B">
      <w:pPr>
        <w:jc w:val="center"/>
        <w:rPr>
          <w:snapToGrid w:val="0"/>
          <w:color w:val="FF0000"/>
          <w:szCs w:val="28"/>
          <w:lang w:val="kk-KZ"/>
        </w:rPr>
      </w:pPr>
    </w:p>
    <w:p w:rsidR="001D3793" w:rsidRDefault="001D3793" w:rsidP="0085110D">
      <w:pPr>
        <w:rPr>
          <w:snapToGrid w:val="0"/>
          <w:color w:val="FF0000"/>
          <w:szCs w:val="28"/>
          <w:lang w:val="kk-KZ"/>
        </w:rPr>
      </w:pPr>
    </w:p>
    <w:p w:rsidR="00331D6B" w:rsidRPr="00D71074" w:rsidRDefault="00331D6B" w:rsidP="00331D6B">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13</w:t>
      </w:r>
      <w:r w:rsidRPr="00D71074">
        <w:rPr>
          <w:b/>
          <w:caps/>
          <w:sz w:val="28"/>
          <w:szCs w:val="28"/>
          <w:lang w:val="kk-KZ"/>
        </w:rPr>
        <w:t xml:space="preserve"> </w:t>
      </w:r>
    </w:p>
    <w:p w:rsidR="00331D6B" w:rsidRPr="00D71074" w:rsidRDefault="00331D6B" w:rsidP="00331D6B">
      <w:pPr>
        <w:pStyle w:val="main"/>
        <w:spacing w:line="276" w:lineRule="auto"/>
        <w:ind w:firstLine="0"/>
        <w:jc w:val="center"/>
        <w:rPr>
          <w:b/>
          <w:caps/>
          <w:sz w:val="28"/>
          <w:szCs w:val="28"/>
        </w:rPr>
      </w:pPr>
    </w:p>
    <w:p w:rsidR="00331D6B" w:rsidRDefault="00331D6B" w:rsidP="00331D6B">
      <w:pPr>
        <w:pStyle w:val="caption1"/>
        <w:ind w:firstLine="0"/>
        <w:rPr>
          <w:rFonts w:ascii="Times New Roman" w:hAnsi="Times New Roman" w:cs="Times New Roman"/>
          <w:sz w:val="28"/>
          <w:szCs w:val="28"/>
          <w:lang w:val="kk-KZ"/>
        </w:rPr>
      </w:pPr>
      <w:r w:rsidRPr="00A273E3">
        <w:rPr>
          <w:rFonts w:ascii="Times New Roman" w:hAnsi="Times New Roman" w:cs="Times New Roman"/>
          <w:sz w:val="28"/>
          <w:szCs w:val="28"/>
        </w:rPr>
        <w:t>ПОНЯТИЕ О МЕТРОЛОГИИ И ТЕХНИЧЕСКИХ ИЗМЕРЕНИЯХ</w:t>
      </w:r>
    </w:p>
    <w:p w:rsidR="00331D6B" w:rsidRPr="00331D6B" w:rsidRDefault="00331D6B" w:rsidP="00331D6B">
      <w:pPr>
        <w:pStyle w:val="caption1"/>
        <w:ind w:firstLine="0"/>
        <w:rPr>
          <w:rFonts w:ascii="Times New Roman" w:hAnsi="Times New Roman" w:cs="Times New Roman"/>
          <w:color w:val="FF0000"/>
          <w:sz w:val="28"/>
          <w:szCs w:val="28"/>
          <w:lang w:val="kk-KZ"/>
        </w:rPr>
      </w:pPr>
    </w:p>
    <w:p w:rsidR="00331D6B" w:rsidRPr="00E074C5" w:rsidRDefault="00331D6B" w:rsidP="00331D6B">
      <w:pPr>
        <w:pStyle w:val="caption1"/>
        <w:ind w:firstLine="0"/>
        <w:jc w:val="left"/>
        <w:rPr>
          <w:rFonts w:ascii="Times New Roman" w:hAnsi="Times New Roman" w:cs="Times New Roman"/>
          <w:i/>
          <w:sz w:val="28"/>
          <w:szCs w:val="28"/>
          <w:lang w:val="kk-KZ"/>
        </w:rPr>
      </w:pPr>
      <w:r w:rsidRPr="00E074C5">
        <w:rPr>
          <w:rFonts w:ascii="Times New Roman" w:hAnsi="Times New Roman" w:cs="Times New Roman"/>
          <w:i/>
          <w:sz w:val="28"/>
          <w:szCs w:val="28"/>
          <w:lang w:val="kk-KZ"/>
        </w:rPr>
        <w:t>План лекции:</w:t>
      </w:r>
    </w:p>
    <w:p w:rsidR="00331D6B" w:rsidRPr="009455DC" w:rsidRDefault="00331D6B" w:rsidP="00331D6B">
      <w:pPr>
        <w:rPr>
          <w:szCs w:val="28"/>
          <w:lang w:val="kk-KZ"/>
        </w:rPr>
      </w:pPr>
      <w:r w:rsidRPr="00E074C5">
        <w:rPr>
          <w:szCs w:val="28"/>
          <w:lang w:val="kk-KZ"/>
        </w:rPr>
        <w:t>1.</w:t>
      </w:r>
      <w:r w:rsidR="00A630CD" w:rsidRPr="00A273E3">
        <w:rPr>
          <w:szCs w:val="28"/>
        </w:rPr>
        <w:t>Выбор измерительных средств</w:t>
      </w:r>
    </w:p>
    <w:p w:rsidR="00682DB0" w:rsidRPr="00682DB0" w:rsidRDefault="00682DB0" w:rsidP="00682DB0">
      <w:pPr>
        <w:rPr>
          <w:szCs w:val="28"/>
          <w:lang w:val="kk-KZ"/>
        </w:rPr>
      </w:pPr>
      <w:r w:rsidRPr="00682DB0">
        <w:rPr>
          <w:szCs w:val="28"/>
          <w:lang w:val="kk-KZ"/>
        </w:rPr>
        <w:t>2.</w:t>
      </w:r>
      <w:r w:rsidRPr="00682DB0">
        <w:rPr>
          <w:szCs w:val="28"/>
        </w:rPr>
        <w:t xml:space="preserve">Методы </w:t>
      </w:r>
      <w:r w:rsidRPr="00682DB0">
        <w:rPr>
          <w:szCs w:val="28"/>
          <w:lang w:val="kk-KZ"/>
        </w:rPr>
        <w:t xml:space="preserve">и классификация </w:t>
      </w:r>
      <w:r w:rsidRPr="00682DB0">
        <w:rPr>
          <w:szCs w:val="28"/>
        </w:rPr>
        <w:t>измерений</w:t>
      </w:r>
    </w:p>
    <w:p w:rsidR="00A630CD" w:rsidRPr="00A630CD" w:rsidRDefault="00A630CD" w:rsidP="00A630CD">
      <w:pPr>
        <w:rPr>
          <w:szCs w:val="28"/>
          <w:lang w:val="kk-KZ"/>
        </w:rPr>
      </w:pPr>
      <w:r w:rsidRPr="00A630CD">
        <w:rPr>
          <w:szCs w:val="28"/>
          <w:lang w:val="kk-KZ"/>
        </w:rPr>
        <w:t>3.</w:t>
      </w:r>
      <w:r w:rsidRPr="00A630CD">
        <w:rPr>
          <w:szCs w:val="28"/>
        </w:rPr>
        <w:t>Основные параметры средств измерений</w:t>
      </w:r>
    </w:p>
    <w:p w:rsidR="00A630CD" w:rsidRPr="00A630CD" w:rsidRDefault="00A630CD" w:rsidP="00A630CD">
      <w:pPr>
        <w:rPr>
          <w:szCs w:val="28"/>
          <w:lang w:val="kk-KZ"/>
        </w:rPr>
      </w:pPr>
      <w:r w:rsidRPr="00A630CD">
        <w:rPr>
          <w:szCs w:val="28"/>
          <w:lang w:val="kk-KZ"/>
        </w:rPr>
        <w:t>4.</w:t>
      </w:r>
      <w:r w:rsidRPr="00A630CD">
        <w:rPr>
          <w:szCs w:val="28"/>
        </w:rPr>
        <w:t>Допустимая погрешность измерения</w:t>
      </w:r>
    </w:p>
    <w:p w:rsidR="001D3793" w:rsidRDefault="001D3793" w:rsidP="0085110D">
      <w:pPr>
        <w:rPr>
          <w:snapToGrid w:val="0"/>
          <w:color w:val="FF0000"/>
          <w:szCs w:val="28"/>
          <w:lang w:val="kk-KZ"/>
        </w:rPr>
      </w:pPr>
    </w:p>
    <w:p w:rsidR="00331D6B" w:rsidRPr="00A630CD" w:rsidRDefault="00A630CD" w:rsidP="00331D6B">
      <w:pPr>
        <w:ind w:firstLine="720"/>
        <w:jc w:val="center"/>
        <w:rPr>
          <w:b/>
          <w:i/>
          <w:szCs w:val="28"/>
          <w:lang w:val="kk-KZ"/>
        </w:rPr>
      </w:pPr>
      <w:r w:rsidRPr="00A630CD">
        <w:rPr>
          <w:b/>
          <w:i/>
          <w:szCs w:val="28"/>
          <w:lang w:val="kk-KZ"/>
        </w:rPr>
        <w:lastRenderedPageBreak/>
        <w:t>1.</w:t>
      </w:r>
      <w:r w:rsidRPr="00A630CD">
        <w:rPr>
          <w:b/>
          <w:i/>
          <w:szCs w:val="28"/>
        </w:rPr>
        <w:t>Выбор измерительных средств</w:t>
      </w:r>
    </w:p>
    <w:p w:rsidR="00331D6B" w:rsidRPr="00A273E3" w:rsidRDefault="00331D6B" w:rsidP="00A630CD">
      <w:pPr>
        <w:ind w:firstLine="720"/>
        <w:jc w:val="both"/>
        <w:rPr>
          <w:szCs w:val="28"/>
        </w:rPr>
      </w:pPr>
      <w:r w:rsidRPr="00A273E3">
        <w:rPr>
          <w:szCs w:val="28"/>
        </w:rPr>
        <w:t>В 1875 году рядом государств была подписана метрическая конвенция и создано Международное бюро мер и весов. Начиная с этого времени метрология из чисто описательной науки превратилась в</w:t>
      </w:r>
      <w:r w:rsidR="00A630CD">
        <w:rPr>
          <w:szCs w:val="28"/>
          <w:lang w:val="kk-KZ"/>
        </w:rPr>
        <w:t xml:space="preserve"> </w:t>
      </w:r>
      <w:r w:rsidRPr="00A273E3">
        <w:rPr>
          <w:szCs w:val="28"/>
        </w:rPr>
        <w:t>науку об измерениях физических величин, методах и средствах обеспечения их единства и способах достижения требуемой точности.</w:t>
      </w:r>
    </w:p>
    <w:p w:rsidR="00331D6B" w:rsidRPr="00A273E3" w:rsidRDefault="00331D6B" w:rsidP="00331D6B">
      <w:pPr>
        <w:ind w:firstLine="720"/>
        <w:jc w:val="both"/>
        <w:rPr>
          <w:szCs w:val="28"/>
        </w:rPr>
      </w:pPr>
      <w:r w:rsidRPr="00A630CD">
        <w:rPr>
          <w:i/>
          <w:szCs w:val="28"/>
        </w:rPr>
        <w:t>Предмет метрологии</w:t>
      </w:r>
      <w:r w:rsidRPr="00A273E3">
        <w:rPr>
          <w:szCs w:val="28"/>
        </w:rPr>
        <w:t xml:space="preserve"> – получение количественной и качественной</w:t>
      </w:r>
      <w:r>
        <w:rPr>
          <w:szCs w:val="28"/>
          <w:lang w:val="kk-KZ"/>
        </w:rPr>
        <w:t xml:space="preserve"> </w:t>
      </w:r>
      <w:r w:rsidRPr="00A273E3">
        <w:rPr>
          <w:szCs w:val="28"/>
        </w:rPr>
        <w:t>информации о свойствах объектов и процессов (бочкообразность 0,005 мм).</w:t>
      </w:r>
    </w:p>
    <w:p w:rsidR="00331D6B" w:rsidRPr="00A630CD" w:rsidRDefault="00331D6B" w:rsidP="00331D6B">
      <w:pPr>
        <w:ind w:firstLine="720"/>
        <w:jc w:val="both"/>
        <w:rPr>
          <w:szCs w:val="28"/>
        </w:rPr>
      </w:pPr>
      <w:r w:rsidRPr="00A630CD">
        <w:rPr>
          <w:i/>
          <w:szCs w:val="28"/>
        </w:rPr>
        <w:t>Методы метрологии</w:t>
      </w:r>
      <w:r w:rsidRPr="00A630CD">
        <w:rPr>
          <w:szCs w:val="28"/>
        </w:rPr>
        <w:t xml:space="preserve"> – это совокупность физических и математических методов, используемых для получения измерительной информации (профилометр).</w:t>
      </w:r>
    </w:p>
    <w:p w:rsidR="00331D6B" w:rsidRPr="00A273E3" w:rsidRDefault="00331D6B" w:rsidP="00331D6B">
      <w:pPr>
        <w:ind w:firstLine="720"/>
        <w:jc w:val="both"/>
        <w:rPr>
          <w:szCs w:val="28"/>
        </w:rPr>
      </w:pPr>
      <w:r w:rsidRPr="00A630CD">
        <w:rPr>
          <w:i/>
          <w:szCs w:val="28"/>
        </w:rPr>
        <w:t>Основные задачи</w:t>
      </w:r>
      <w:r w:rsidRPr="00A630CD">
        <w:rPr>
          <w:szCs w:val="28"/>
        </w:rPr>
        <w:t xml:space="preserve"> метрологии</w:t>
      </w:r>
      <w:r w:rsidRPr="00A273E3">
        <w:rPr>
          <w:szCs w:val="28"/>
        </w:rPr>
        <w:t xml:space="preserve"> определены ГОСТ 16263-70:</w:t>
      </w:r>
    </w:p>
    <w:p w:rsidR="00331D6B" w:rsidRPr="00A273E3" w:rsidRDefault="00331D6B" w:rsidP="00E375F5">
      <w:pPr>
        <w:numPr>
          <w:ilvl w:val="0"/>
          <w:numId w:val="1"/>
        </w:numPr>
        <w:ind w:left="0" w:firstLine="720"/>
        <w:jc w:val="both"/>
        <w:rPr>
          <w:szCs w:val="28"/>
        </w:rPr>
      </w:pPr>
      <w:r w:rsidRPr="00A273E3">
        <w:rPr>
          <w:szCs w:val="28"/>
        </w:rPr>
        <w:t>установление единиц физических величин, государственных эталонов и образцовых средств измерений;</w:t>
      </w:r>
    </w:p>
    <w:p w:rsidR="00331D6B" w:rsidRPr="00A273E3" w:rsidRDefault="00331D6B" w:rsidP="00E375F5">
      <w:pPr>
        <w:numPr>
          <w:ilvl w:val="0"/>
          <w:numId w:val="1"/>
        </w:numPr>
        <w:ind w:left="0" w:firstLine="720"/>
        <w:jc w:val="both"/>
        <w:rPr>
          <w:szCs w:val="28"/>
        </w:rPr>
      </w:pPr>
      <w:r w:rsidRPr="00A273E3">
        <w:rPr>
          <w:szCs w:val="28"/>
        </w:rPr>
        <w:t>разработка теории, методов и средств измерений и контроля, обеспечение единства измерений и единообразных средств измерений;</w:t>
      </w:r>
    </w:p>
    <w:p w:rsidR="00331D6B" w:rsidRPr="00A273E3" w:rsidRDefault="00331D6B" w:rsidP="00E375F5">
      <w:pPr>
        <w:numPr>
          <w:ilvl w:val="0"/>
          <w:numId w:val="1"/>
        </w:numPr>
        <w:ind w:left="0" w:firstLine="720"/>
        <w:jc w:val="both"/>
        <w:rPr>
          <w:szCs w:val="28"/>
        </w:rPr>
      </w:pPr>
      <w:r w:rsidRPr="00A273E3">
        <w:rPr>
          <w:szCs w:val="28"/>
        </w:rPr>
        <w:t>разработка методов оценки погрешностей, состояния средств измерения и контроля;</w:t>
      </w:r>
    </w:p>
    <w:p w:rsidR="00331D6B" w:rsidRPr="00A273E3" w:rsidRDefault="00331D6B" w:rsidP="00E375F5">
      <w:pPr>
        <w:numPr>
          <w:ilvl w:val="0"/>
          <w:numId w:val="1"/>
        </w:numPr>
        <w:ind w:left="0" w:firstLine="720"/>
        <w:jc w:val="both"/>
        <w:rPr>
          <w:szCs w:val="28"/>
        </w:rPr>
      </w:pPr>
      <w:r w:rsidRPr="00A273E3">
        <w:rPr>
          <w:szCs w:val="28"/>
        </w:rPr>
        <w:t xml:space="preserve">разработка методов передачи размеров единиц от эталонов или образцовых средств измерений рабочим средствам измерений. </w:t>
      </w:r>
      <w:r w:rsidRPr="00A273E3">
        <w:rPr>
          <w:szCs w:val="28"/>
          <w:lang w:val="en-US"/>
        </w:rPr>
        <w:t>(плоскопараллельные</w:t>
      </w:r>
      <w:r w:rsidRPr="00A273E3">
        <w:rPr>
          <w:szCs w:val="28"/>
        </w:rPr>
        <w:t xml:space="preserve"> меры</w:t>
      </w:r>
      <w:r w:rsidRPr="00A273E3">
        <w:rPr>
          <w:szCs w:val="28"/>
          <w:lang w:val="en-US"/>
        </w:rPr>
        <w:t>.</w:t>
      </w:r>
    </w:p>
    <w:p w:rsidR="00485C21" w:rsidRPr="00C628DA" w:rsidRDefault="00485C21" w:rsidP="00485C21">
      <w:pPr>
        <w:pStyle w:val="23"/>
        <w:spacing w:after="0" w:line="240" w:lineRule="auto"/>
        <w:ind w:firstLine="709"/>
        <w:jc w:val="both"/>
        <w:rPr>
          <w:szCs w:val="28"/>
        </w:rPr>
      </w:pPr>
      <w:r w:rsidRPr="00485C21">
        <w:rPr>
          <w:i/>
          <w:szCs w:val="28"/>
        </w:rPr>
        <w:t>Измерение</w:t>
      </w:r>
      <w:r w:rsidRPr="00C628DA">
        <w:rPr>
          <w:szCs w:val="28"/>
        </w:rPr>
        <w:t xml:space="preserve"> – нахождение значения физической величины опытным путем с помощью специальных технических средств. Под измерением понимается процесс экспериментального сравнения данной физической величины с однородной физической величиной, значение которой принято за единицу.</w:t>
      </w:r>
    </w:p>
    <w:p w:rsidR="00485C21" w:rsidRPr="00C628DA" w:rsidRDefault="00485C21" w:rsidP="00485C21">
      <w:pPr>
        <w:ind w:firstLine="709"/>
        <w:jc w:val="both"/>
        <w:rPr>
          <w:szCs w:val="28"/>
        </w:rPr>
      </w:pPr>
      <w:r w:rsidRPr="00485C21">
        <w:rPr>
          <w:i/>
          <w:szCs w:val="28"/>
        </w:rPr>
        <w:t>Единство измерений</w:t>
      </w:r>
      <w:r w:rsidRPr="00C628DA">
        <w:rPr>
          <w:szCs w:val="28"/>
        </w:rPr>
        <w:t xml:space="preserve"> – состояние измерений, при котором их результаты выражены в узаконенных единицах и погрешности измерений известны с заданной вероятностью. Как ясно из определения, это понятие включает не только выполнение условия единства используемых единиц физических величин, но и значение погрешности измерения.</w:t>
      </w:r>
    </w:p>
    <w:p w:rsidR="00485C21" w:rsidRPr="00C628DA" w:rsidRDefault="00485C21" w:rsidP="00485C21">
      <w:pPr>
        <w:ind w:firstLine="709"/>
        <w:jc w:val="both"/>
        <w:rPr>
          <w:szCs w:val="28"/>
        </w:rPr>
      </w:pPr>
      <w:r w:rsidRPr="00485C21">
        <w:rPr>
          <w:i/>
          <w:szCs w:val="28"/>
        </w:rPr>
        <w:t>Средство измерений</w:t>
      </w:r>
      <w:r w:rsidRPr="00C628DA">
        <w:rPr>
          <w:szCs w:val="28"/>
        </w:rPr>
        <w:t xml:space="preserve"> – техническое средство, используемое при измерениях и имеющее нормированные метрологические свойства. По техническому назначению средства измерений подразделяются на меры, измерительные приборы, измерительные преобразователи, вспомогательные средства измерений, измерительные установки и измерительные системы.</w:t>
      </w:r>
    </w:p>
    <w:p w:rsidR="00485C21" w:rsidRPr="00C628DA" w:rsidRDefault="00485C21" w:rsidP="00485C21">
      <w:pPr>
        <w:ind w:firstLine="709"/>
        <w:jc w:val="both"/>
        <w:rPr>
          <w:szCs w:val="28"/>
        </w:rPr>
      </w:pPr>
      <w:r w:rsidRPr="00485C21">
        <w:rPr>
          <w:i/>
          <w:szCs w:val="28"/>
        </w:rPr>
        <w:t>Мера</w:t>
      </w:r>
      <w:r w:rsidRPr="00485C21">
        <w:rPr>
          <w:szCs w:val="28"/>
        </w:rPr>
        <w:t xml:space="preserve"> </w:t>
      </w:r>
      <w:r w:rsidRPr="00C628DA">
        <w:rPr>
          <w:szCs w:val="28"/>
        </w:rPr>
        <w:t>– средство измерений, предназначенное для воспроизведения физической величины заданного размера (кварцевый генератор является мерой частоты электрических колебаний). Мера, воспроизводящая ряд одноименных величин различного размера, называется многозначной (конденсатор постоянной емкости выполняет роль однозначной меры, а конденсатор переменной емкости – многозначной). Часто используется набор мер – специально подобранный комплект мер, применяемых не только отдельно, но и в различных сочетаниях для воспроизведения ряда одноименных величин различного размера.</w:t>
      </w:r>
    </w:p>
    <w:p w:rsidR="00485C21" w:rsidRPr="00C628DA" w:rsidRDefault="00485C21" w:rsidP="00485C21">
      <w:pPr>
        <w:ind w:firstLine="709"/>
        <w:jc w:val="both"/>
        <w:rPr>
          <w:szCs w:val="28"/>
        </w:rPr>
      </w:pPr>
      <w:r w:rsidRPr="00485C21">
        <w:rPr>
          <w:i/>
          <w:szCs w:val="28"/>
        </w:rPr>
        <w:t>Измерительный прибор</w:t>
      </w:r>
      <w:r w:rsidRPr="00C628DA">
        <w:rPr>
          <w:szCs w:val="28"/>
        </w:rPr>
        <w:t xml:space="preserve"> – средство измерений, предназначенное для выработки сигнала измерительной информации в форме, доступной для непосредственного восприятия наблюдателем. Измерительные приборы бывают аналоговые и цифровые, показывающие и регистрирующие.</w:t>
      </w:r>
    </w:p>
    <w:p w:rsidR="00485C21" w:rsidRPr="00C628DA" w:rsidRDefault="00485C21" w:rsidP="00485C21">
      <w:pPr>
        <w:pStyle w:val="3"/>
        <w:spacing w:after="0"/>
        <w:ind w:firstLine="709"/>
        <w:jc w:val="both"/>
        <w:rPr>
          <w:sz w:val="28"/>
          <w:szCs w:val="28"/>
        </w:rPr>
      </w:pPr>
      <w:r w:rsidRPr="00485C21">
        <w:rPr>
          <w:i/>
          <w:sz w:val="28"/>
          <w:szCs w:val="28"/>
        </w:rPr>
        <w:lastRenderedPageBreak/>
        <w:t>Вспомогательное средство измерений</w:t>
      </w:r>
      <w:r w:rsidRPr="00C628DA">
        <w:rPr>
          <w:sz w:val="28"/>
          <w:szCs w:val="28"/>
        </w:rPr>
        <w:t xml:space="preserve"> – средство измерения величин, влияющих на метрологические свойства другого средства измерений при его применении. Эти средства применяют для контроля за поддержанием значений влияющих величин в заданных пределах.</w:t>
      </w:r>
    </w:p>
    <w:p w:rsidR="00485C21" w:rsidRPr="00C628DA" w:rsidRDefault="00485C21" w:rsidP="00485C21">
      <w:pPr>
        <w:ind w:firstLine="709"/>
        <w:jc w:val="both"/>
        <w:rPr>
          <w:szCs w:val="28"/>
        </w:rPr>
      </w:pPr>
      <w:r w:rsidRPr="00485C21">
        <w:rPr>
          <w:i/>
          <w:szCs w:val="28"/>
        </w:rPr>
        <w:t>Измерительная установка</w:t>
      </w:r>
      <w:r w:rsidRPr="00C628DA">
        <w:rPr>
          <w:szCs w:val="28"/>
        </w:rPr>
        <w:t xml:space="preserve"> – совокупность функционально объединенных средств измерений (мер, измерительных преобразователей) и вспомогательных устройств, предназначенная для выработки сигналов измерительной информации в форме, удобной (для автоматической обработки, передачи и использования в АСУ) для непосредственного восприятия наблюдателем и расположенная в одном месте. </w:t>
      </w:r>
    </w:p>
    <w:p w:rsidR="00485C21" w:rsidRPr="00C628DA" w:rsidRDefault="00485C21" w:rsidP="00485C21">
      <w:pPr>
        <w:ind w:firstLine="709"/>
        <w:jc w:val="both"/>
        <w:rPr>
          <w:szCs w:val="28"/>
        </w:rPr>
      </w:pPr>
      <w:r w:rsidRPr="00485C21">
        <w:rPr>
          <w:i/>
          <w:szCs w:val="28"/>
        </w:rPr>
        <w:t>Измерительная система</w:t>
      </w:r>
      <w:r w:rsidRPr="00C628DA">
        <w:rPr>
          <w:szCs w:val="28"/>
        </w:rPr>
        <w:t xml:space="preserve"> – совокупность средств измерений (мер, И.П., И.Пр.) и вспомогательных устройств соединенных между собой каналами связи, предназначенная для выработки сигналов измерительной информации в форме удобной для автоматической обработки, передачи и использования в АСУ.</w:t>
      </w:r>
    </w:p>
    <w:p w:rsidR="00331D6B" w:rsidRPr="00A273E3" w:rsidRDefault="00331D6B" w:rsidP="00331D6B">
      <w:pPr>
        <w:ind w:firstLine="720"/>
        <w:jc w:val="both"/>
        <w:rPr>
          <w:szCs w:val="28"/>
        </w:rPr>
      </w:pPr>
      <w:r w:rsidRPr="00A630CD">
        <w:rPr>
          <w:i/>
          <w:szCs w:val="28"/>
        </w:rPr>
        <w:t>Контроль качества продукции</w:t>
      </w:r>
      <w:r w:rsidRPr="00A273E3">
        <w:rPr>
          <w:szCs w:val="28"/>
        </w:rPr>
        <w:t xml:space="preserve"> – это проверка соответствия показателей качества продукции установленным требованиям (ГОСТ, ТУ и т.д.)</w:t>
      </w:r>
    </w:p>
    <w:p w:rsidR="00331D6B" w:rsidRPr="00A630CD" w:rsidRDefault="00331D6B" w:rsidP="00331D6B">
      <w:pPr>
        <w:ind w:firstLine="720"/>
        <w:jc w:val="both"/>
        <w:rPr>
          <w:szCs w:val="28"/>
        </w:rPr>
      </w:pPr>
      <w:r w:rsidRPr="00A630CD">
        <w:rPr>
          <w:i/>
          <w:szCs w:val="28"/>
        </w:rPr>
        <w:t>Контроль отдельного параметра</w:t>
      </w:r>
      <w:r w:rsidRPr="00A273E3">
        <w:rPr>
          <w:szCs w:val="28"/>
        </w:rPr>
        <w:t xml:space="preserve"> можно понимать как определение того, находится ли значение контролируемой физической величины между предельными ее значениями или вне их. В ряде случаев нет необходимости определять действительные значения физических величин. Достаточно определить принадлежность физической величины некоторой области Т (допуску):</w:t>
      </w:r>
      <w:r w:rsidR="00A630CD">
        <w:rPr>
          <w:szCs w:val="28"/>
          <w:lang w:val="kk-KZ"/>
        </w:rPr>
        <w:t xml:space="preserve"> </w:t>
      </w:r>
      <w:r w:rsidRPr="00A273E3">
        <w:rPr>
          <w:szCs w:val="28"/>
        </w:rPr>
        <w:t xml:space="preserve">А </w:t>
      </w:r>
      <w:r w:rsidRPr="00A273E3">
        <w:rPr>
          <w:szCs w:val="28"/>
          <w:lang w:val="en-US"/>
        </w:rPr>
        <w:sym w:font="Symbol" w:char="F0CC"/>
      </w:r>
      <w:r w:rsidRPr="00A273E3">
        <w:rPr>
          <w:szCs w:val="28"/>
        </w:rPr>
        <w:t xml:space="preserve"> Т или А </w:t>
      </w:r>
      <w:r w:rsidRPr="00A273E3">
        <w:rPr>
          <w:szCs w:val="28"/>
          <w:lang w:val="en-US"/>
        </w:rPr>
        <w:sym w:font="Symbol" w:char="F0CB"/>
      </w:r>
      <w:r w:rsidRPr="00A273E3">
        <w:rPr>
          <w:szCs w:val="28"/>
        </w:rPr>
        <w:t xml:space="preserve"> Т.</w:t>
      </w:r>
      <w:r w:rsidR="00485C21">
        <w:rPr>
          <w:szCs w:val="28"/>
          <w:lang w:val="kk-KZ"/>
        </w:rPr>
        <w:t xml:space="preserve"> </w:t>
      </w:r>
      <w:r w:rsidRPr="00A630CD">
        <w:rPr>
          <w:szCs w:val="28"/>
        </w:rPr>
        <w:t>В качестве средств контроля могут применяться калибры, шаблоны и т.д.</w:t>
      </w:r>
    </w:p>
    <w:p w:rsidR="00331D6B" w:rsidRPr="00A273E3" w:rsidRDefault="00331D6B" w:rsidP="00331D6B">
      <w:pPr>
        <w:ind w:firstLine="720"/>
        <w:jc w:val="both"/>
        <w:rPr>
          <w:szCs w:val="28"/>
        </w:rPr>
      </w:pPr>
      <w:r w:rsidRPr="00A630CD">
        <w:rPr>
          <w:i/>
          <w:szCs w:val="28"/>
        </w:rPr>
        <w:t>Диагностика</w:t>
      </w:r>
      <w:r w:rsidRPr="00A273E3">
        <w:rPr>
          <w:szCs w:val="28"/>
        </w:rPr>
        <w:t xml:space="preserve"> – это область науки и техники, занимающаяся определением состояния технического объекта, включая решение задач определения работоспособности, поиска дефектов и прогнозирования изменения состояния объекта диагностики.</w:t>
      </w:r>
    </w:p>
    <w:p w:rsidR="00331D6B" w:rsidRPr="00A273E3" w:rsidRDefault="00331D6B" w:rsidP="00331D6B">
      <w:pPr>
        <w:ind w:firstLine="720"/>
        <w:jc w:val="both"/>
        <w:rPr>
          <w:szCs w:val="28"/>
        </w:rPr>
      </w:pPr>
      <w:r w:rsidRPr="00A273E3">
        <w:rPr>
          <w:szCs w:val="28"/>
        </w:rPr>
        <w:t>В соответствии с рекомендациями 11 Генеральной конференции по мерам и весам в 1960</w:t>
      </w:r>
      <w:r w:rsidR="00A630CD">
        <w:rPr>
          <w:szCs w:val="28"/>
          <w:lang w:val="kk-KZ"/>
        </w:rPr>
        <w:t xml:space="preserve"> </w:t>
      </w:r>
      <w:r w:rsidRPr="00A273E3">
        <w:rPr>
          <w:szCs w:val="28"/>
        </w:rPr>
        <w:t>г. принята Международная система единиц (СИ), на основе которой для обязательного применения разработан ГОСТ 8.417-81</w:t>
      </w:r>
    </w:p>
    <w:p w:rsidR="00331D6B" w:rsidRPr="00A273E3" w:rsidRDefault="00331D6B" w:rsidP="00331D6B">
      <w:pPr>
        <w:ind w:firstLine="720"/>
        <w:jc w:val="both"/>
        <w:rPr>
          <w:szCs w:val="28"/>
        </w:rPr>
      </w:pPr>
      <w:r w:rsidRPr="00A630CD">
        <w:rPr>
          <w:i/>
          <w:szCs w:val="28"/>
        </w:rPr>
        <w:t>Основными единицами физических величин</w:t>
      </w:r>
      <w:r w:rsidRPr="00AB2089">
        <w:rPr>
          <w:b/>
          <w:szCs w:val="28"/>
        </w:rPr>
        <w:t xml:space="preserve"> </w:t>
      </w:r>
      <w:r w:rsidRPr="00A630CD">
        <w:rPr>
          <w:i/>
          <w:szCs w:val="28"/>
        </w:rPr>
        <w:t>в СИ</w:t>
      </w:r>
      <w:r w:rsidRPr="00A630CD">
        <w:rPr>
          <w:szCs w:val="28"/>
        </w:rPr>
        <w:t xml:space="preserve"> являются:</w:t>
      </w:r>
    </w:p>
    <w:p w:rsidR="00331D6B" w:rsidRPr="00A273E3" w:rsidRDefault="00331D6B" w:rsidP="00331D6B">
      <w:pPr>
        <w:ind w:firstLine="720"/>
        <w:jc w:val="both"/>
        <w:rPr>
          <w:szCs w:val="28"/>
        </w:rPr>
      </w:pPr>
      <w:r w:rsidRPr="00A273E3">
        <w:rPr>
          <w:szCs w:val="28"/>
        </w:rPr>
        <w:t>Длины – метр (м);</w:t>
      </w:r>
    </w:p>
    <w:p w:rsidR="00331D6B" w:rsidRPr="00A273E3" w:rsidRDefault="00331D6B" w:rsidP="00331D6B">
      <w:pPr>
        <w:ind w:firstLine="720"/>
        <w:jc w:val="both"/>
        <w:rPr>
          <w:szCs w:val="28"/>
        </w:rPr>
      </w:pPr>
      <w:r w:rsidRPr="00A273E3">
        <w:rPr>
          <w:szCs w:val="28"/>
        </w:rPr>
        <w:t>Массы – килограмм (кг);</w:t>
      </w:r>
    </w:p>
    <w:p w:rsidR="00331D6B" w:rsidRPr="00A273E3" w:rsidRDefault="00331D6B" w:rsidP="00331D6B">
      <w:pPr>
        <w:ind w:firstLine="720"/>
        <w:jc w:val="both"/>
        <w:rPr>
          <w:szCs w:val="28"/>
        </w:rPr>
      </w:pPr>
      <w:r w:rsidRPr="00A273E3">
        <w:rPr>
          <w:szCs w:val="28"/>
        </w:rPr>
        <w:t>Времени – секунда (с);</w:t>
      </w:r>
    </w:p>
    <w:p w:rsidR="00331D6B" w:rsidRPr="00A273E3" w:rsidRDefault="00331D6B" w:rsidP="00331D6B">
      <w:pPr>
        <w:ind w:firstLine="720"/>
        <w:jc w:val="both"/>
        <w:rPr>
          <w:szCs w:val="28"/>
        </w:rPr>
      </w:pPr>
      <w:r w:rsidRPr="00A273E3">
        <w:rPr>
          <w:szCs w:val="28"/>
        </w:rPr>
        <w:t>Силы электрического тока – ампер (А);</w:t>
      </w:r>
    </w:p>
    <w:p w:rsidR="00331D6B" w:rsidRPr="00A273E3" w:rsidRDefault="00331D6B" w:rsidP="00331D6B">
      <w:pPr>
        <w:ind w:firstLine="720"/>
        <w:jc w:val="both"/>
        <w:rPr>
          <w:szCs w:val="28"/>
        </w:rPr>
      </w:pPr>
      <w:r w:rsidRPr="00A273E3">
        <w:rPr>
          <w:szCs w:val="28"/>
        </w:rPr>
        <w:t>Термодинамической температуры – кельвин (К);</w:t>
      </w:r>
    </w:p>
    <w:p w:rsidR="00331D6B" w:rsidRPr="00A273E3" w:rsidRDefault="00331D6B" w:rsidP="00331D6B">
      <w:pPr>
        <w:ind w:firstLine="720"/>
        <w:jc w:val="both"/>
        <w:rPr>
          <w:szCs w:val="28"/>
        </w:rPr>
      </w:pPr>
      <w:r w:rsidRPr="00A273E3">
        <w:rPr>
          <w:szCs w:val="28"/>
        </w:rPr>
        <w:t>Силы света – кандела (кд);</w:t>
      </w:r>
    </w:p>
    <w:p w:rsidR="00331D6B" w:rsidRPr="00A273E3" w:rsidRDefault="00331D6B" w:rsidP="00331D6B">
      <w:pPr>
        <w:ind w:firstLine="720"/>
        <w:jc w:val="both"/>
        <w:rPr>
          <w:szCs w:val="28"/>
        </w:rPr>
      </w:pPr>
      <w:r w:rsidRPr="00A273E3">
        <w:rPr>
          <w:szCs w:val="28"/>
        </w:rPr>
        <w:t>Количества вещества – моль (моль).</w:t>
      </w:r>
    </w:p>
    <w:p w:rsidR="00331D6B" w:rsidRPr="00A273E3" w:rsidRDefault="00331D6B" w:rsidP="00331D6B">
      <w:pPr>
        <w:ind w:firstLine="720"/>
        <w:jc w:val="both"/>
        <w:rPr>
          <w:szCs w:val="28"/>
        </w:rPr>
      </w:pPr>
      <w:r w:rsidRPr="00A630CD">
        <w:rPr>
          <w:i/>
          <w:szCs w:val="28"/>
        </w:rPr>
        <w:t>Дополнительные единицы СИ</w:t>
      </w:r>
      <w:r w:rsidRPr="00A273E3">
        <w:rPr>
          <w:szCs w:val="28"/>
        </w:rPr>
        <w:t>: радиан (рад.) и стерадиан (ср) – для измерения плоского и темного углов соответственно.</w:t>
      </w:r>
    </w:p>
    <w:p w:rsidR="00331D6B" w:rsidRPr="00A273E3" w:rsidRDefault="00331D6B" w:rsidP="00331D6B">
      <w:pPr>
        <w:ind w:firstLine="720"/>
        <w:jc w:val="both"/>
        <w:rPr>
          <w:szCs w:val="28"/>
        </w:rPr>
      </w:pPr>
      <w:r w:rsidRPr="00A630CD">
        <w:rPr>
          <w:i/>
          <w:szCs w:val="28"/>
        </w:rPr>
        <w:t>Производные единицы СИ</w:t>
      </w:r>
      <w:r w:rsidRPr="00A273E3">
        <w:rPr>
          <w:szCs w:val="28"/>
        </w:rPr>
        <w:t xml:space="preserve"> получены из основных с помощью уравнений связи между физическими величинами:</w:t>
      </w:r>
    </w:p>
    <w:p w:rsidR="00331D6B" w:rsidRPr="00A273E3" w:rsidRDefault="00331D6B" w:rsidP="00331D6B">
      <w:pPr>
        <w:ind w:firstLine="720"/>
        <w:jc w:val="both"/>
        <w:rPr>
          <w:szCs w:val="28"/>
        </w:rPr>
      </w:pPr>
      <w:r w:rsidRPr="00A273E3">
        <w:rPr>
          <w:szCs w:val="28"/>
        </w:rPr>
        <w:t xml:space="preserve">Сила – ньютон (1Н = 1 кг </w:t>
      </w:r>
      <w:r w:rsidRPr="00A273E3">
        <w:rPr>
          <w:szCs w:val="28"/>
        </w:rPr>
        <w:sym w:font="Symbol" w:char="F0D7"/>
      </w:r>
      <w:r w:rsidRPr="00A273E3">
        <w:rPr>
          <w:szCs w:val="28"/>
        </w:rPr>
        <w:t xml:space="preserve">м </w:t>
      </w:r>
      <w:r w:rsidRPr="00A273E3">
        <w:rPr>
          <w:szCs w:val="28"/>
        </w:rPr>
        <w:sym w:font="Symbol" w:char="F0D7"/>
      </w:r>
      <w:r w:rsidRPr="00A273E3">
        <w:rPr>
          <w:szCs w:val="28"/>
        </w:rPr>
        <w:t xml:space="preserve"> с</w:t>
      </w:r>
      <w:r w:rsidRPr="00A273E3">
        <w:rPr>
          <w:szCs w:val="28"/>
          <w:vertAlign w:val="superscript"/>
        </w:rPr>
        <w:t xml:space="preserve"> –2</w:t>
      </w:r>
      <w:r w:rsidRPr="00A273E3">
        <w:rPr>
          <w:szCs w:val="28"/>
        </w:rPr>
        <w:t>);</w:t>
      </w:r>
    </w:p>
    <w:p w:rsidR="00331D6B" w:rsidRPr="00A273E3" w:rsidRDefault="00331D6B" w:rsidP="00331D6B">
      <w:pPr>
        <w:ind w:firstLine="720"/>
        <w:jc w:val="both"/>
        <w:rPr>
          <w:szCs w:val="28"/>
        </w:rPr>
      </w:pPr>
      <w:r w:rsidRPr="00A273E3">
        <w:rPr>
          <w:szCs w:val="28"/>
        </w:rPr>
        <w:t xml:space="preserve">Давление – паскаль (1Па = 1кг </w:t>
      </w:r>
      <w:r w:rsidRPr="00A273E3">
        <w:rPr>
          <w:szCs w:val="28"/>
        </w:rPr>
        <w:sym w:font="Symbol" w:char="F0D7"/>
      </w:r>
      <w:r w:rsidRPr="00A273E3">
        <w:rPr>
          <w:szCs w:val="28"/>
        </w:rPr>
        <w:t xml:space="preserve">м </w:t>
      </w:r>
      <w:r w:rsidRPr="00A273E3">
        <w:rPr>
          <w:szCs w:val="28"/>
          <w:vertAlign w:val="superscript"/>
        </w:rPr>
        <w:t>-1</w:t>
      </w:r>
      <w:r w:rsidRPr="00A273E3">
        <w:rPr>
          <w:szCs w:val="28"/>
        </w:rPr>
        <w:sym w:font="Symbol" w:char="F0D7"/>
      </w:r>
      <w:r w:rsidRPr="00A273E3">
        <w:rPr>
          <w:szCs w:val="28"/>
        </w:rPr>
        <w:t xml:space="preserve"> с </w:t>
      </w:r>
      <w:r w:rsidRPr="00A273E3">
        <w:rPr>
          <w:szCs w:val="28"/>
          <w:vertAlign w:val="superscript"/>
        </w:rPr>
        <w:t>–2</w:t>
      </w:r>
      <w:r w:rsidRPr="00A273E3">
        <w:rPr>
          <w:szCs w:val="28"/>
        </w:rPr>
        <w:t>) и т.д.</w:t>
      </w:r>
    </w:p>
    <w:p w:rsidR="00331D6B" w:rsidRPr="00A273E3" w:rsidRDefault="00331D6B" w:rsidP="00331D6B">
      <w:pPr>
        <w:ind w:firstLine="720"/>
        <w:jc w:val="both"/>
        <w:rPr>
          <w:szCs w:val="28"/>
        </w:rPr>
      </w:pPr>
      <w:r w:rsidRPr="00A273E3">
        <w:rPr>
          <w:szCs w:val="28"/>
        </w:rPr>
        <w:t>Средства измерений.</w:t>
      </w:r>
    </w:p>
    <w:p w:rsidR="00331D6B" w:rsidRPr="00A273E3" w:rsidRDefault="00331D6B" w:rsidP="00331D6B">
      <w:pPr>
        <w:ind w:firstLine="720"/>
        <w:jc w:val="both"/>
        <w:rPr>
          <w:szCs w:val="28"/>
        </w:rPr>
      </w:pPr>
      <w:r w:rsidRPr="00A273E3">
        <w:rPr>
          <w:szCs w:val="28"/>
        </w:rPr>
        <w:t xml:space="preserve">Технические средства, используемые при измерениях и имеющие нормированные метрологические свойства, называют </w:t>
      </w:r>
      <w:r w:rsidRPr="00A630CD">
        <w:rPr>
          <w:i/>
          <w:szCs w:val="28"/>
        </w:rPr>
        <w:t>средствами измерения</w:t>
      </w:r>
      <w:r w:rsidRPr="00A273E3">
        <w:rPr>
          <w:szCs w:val="28"/>
        </w:rPr>
        <w:t xml:space="preserve"> (микрометр).</w:t>
      </w:r>
    </w:p>
    <w:p w:rsidR="00331D6B" w:rsidRPr="00A273E3" w:rsidRDefault="00331D6B" w:rsidP="00331D6B">
      <w:pPr>
        <w:ind w:firstLine="720"/>
        <w:jc w:val="both"/>
        <w:rPr>
          <w:szCs w:val="28"/>
        </w:rPr>
      </w:pPr>
      <w:r w:rsidRPr="00A630CD">
        <w:rPr>
          <w:i/>
          <w:szCs w:val="28"/>
        </w:rPr>
        <w:lastRenderedPageBreak/>
        <w:t>Эталоны</w:t>
      </w:r>
      <w:r w:rsidRPr="00A273E3">
        <w:rPr>
          <w:szCs w:val="28"/>
        </w:rPr>
        <w:t xml:space="preserve"> – это средства измерений, официально утвержденные и обеспечивающие воспроизведение и (или) хранение единицы физической величины с целью передачи ее размера нижестоящим по проверочной схеме средствам измерений.</w:t>
      </w:r>
    </w:p>
    <w:p w:rsidR="00331D6B" w:rsidRPr="00A273E3" w:rsidRDefault="00331D6B" w:rsidP="00331D6B">
      <w:pPr>
        <w:ind w:firstLine="720"/>
        <w:jc w:val="both"/>
        <w:rPr>
          <w:szCs w:val="28"/>
        </w:rPr>
      </w:pPr>
      <w:r w:rsidRPr="00A273E3">
        <w:rPr>
          <w:szCs w:val="28"/>
        </w:rPr>
        <w:t xml:space="preserve">В качестве эталона единицы длины утвержден метр, равный 1.650.763,73 длин световых волн в вакууме излучения, соответствующего переходу между уровнями </w:t>
      </w:r>
    </w:p>
    <w:p w:rsidR="00331D6B" w:rsidRPr="00A273E3" w:rsidRDefault="00331D6B" w:rsidP="00331D6B">
      <w:pPr>
        <w:ind w:firstLine="720"/>
        <w:jc w:val="both"/>
        <w:rPr>
          <w:szCs w:val="28"/>
        </w:rPr>
      </w:pPr>
      <w:r w:rsidRPr="00A273E3">
        <w:rPr>
          <w:szCs w:val="28"/>
        </w:rPr>
        <w:t>2 р</w:t>
      </w:r>
      <w:r w:rsidRPr="00A273E3">
        <w:rPr>
          <w:szCs w:val="28"/>
          <w:vertAlign w:val="subscript"/>
        </w:rPr>
        <w:t>10</w:t>
      </w:r>
      <w:r w:rsidRPr="00A273E3">
        <w:rPr>
          <w:szCs w:val="28"/>
        </w:rPr>
        <w:t xml:space="preserve"> и 5</w:t>
      </w:r>
      <w:r w:rsidRPr="00A273E3">
        <w:rPr>
          <w:szCs w:val="28"/>
          <w:lang w:val="en-US"/>
        </w:rPr>
        <w:t>d</w:t>
      </w:r>
      <w:r w:rsidRPr="00A273E3">
        <w:rPr>
          <w:szCs w:val="28"/>
          <w:vertAlign w:val="subscript"/>
        </w:rPr>
        <w:t>5</w:t>
      </w:r>
      <w:r w:rsidRPr="00A273E3">
        <w:rPr>
          <w:szCs w:val="28"/>
        </w:rPr>
        <w:t xml:space="preserve"> атома криптона 86.</w:t>
      </w:r>
    </w:p>
    <w:p w:rsidR="00331D6B" w:rsidRPr="00A273E3" w:rsidRDefault="00331D6B" w:rsidP="00331D6B">
      <w:pPr>
        <w:ind w:firstLine="720"/>
        <w:jc w:val="both"/>
        <w:rPr>
          <w:szCs w:val="28"/>
        </w:rPr>
      </w:pPr>
      <w:r w:rsidRPr="00A273E3">
        <w:rPr>
          <w:szCs w:val="28"/>
        </w:rPr>
        <w:t xml:space="preserve">На 17 Генеральной конференции мер и весов принято новое определение единицы длины: </w:t>
      </w:r>
      <w:r w:rsidRPr="00A630CD">
        <w:rPr>
          <w:i/>
          <w:szCs w:val="28"/>
        </w:rPr>
        <w:t>метр</w:t>
      </w:r>
      <w:r w:rsidRPr="00A273E3">
        <w:rPr>
          <w:szCs w:val="28"/>
        </w:rPr>
        <w:t xml:space="preserve"> – длина пути, проходимого светом в вакууме за 1/299792458 долю секунды.</w:t>
      </w:r>
    </w:p>
    <w:p w:rsidR="00331D6B" w:rsidRPr="00A273E3" w:rsidRDefault="00331D6B" w:rsidP="00331D6B">
      <w:pPr>
        <w:ind w:firstLine="720"/>
        <w:jc w:val="both"/>
        <w:rPr>
          <w:szCs w:val="28"/>
        </w:rPr>
      </w:pPr>
      <w:r w:rsidRPr="00A273E3">
        <w:rPr>
          <w:szCs w:val="28"/>
        </w:rPr>
        <w:t>Установлены эталоны, соответствующие другим единицам физических величин СИ.</w:t>
      </w:r>
    </w:p>
    <w:p w:rsidR="00331D6B" w:rsidRPr="00A273E3" w:rsidRDefault="00331D6B" w:rsidP="00331D6B">
      <w:pPr>
        <w:ind w:firstLine="720"/>
        <w:jc w:val="both"/>
        <w:rPr>
          <w:szCs w:val="28"/>
        </w:rPr>
      </w:pPr>
      <w:r w:rsidRPr="00A273E3">
        <w:rPr>
          <w:szCs w:val="28"/>
        </w:rPr>
        <w:t>Для воспроизведения единиц физических величин в промышленности широко используют меры.</w:t>
      </w:r>
    </w:p>
    <w:p w:rsidR="00331D6B" w:rsidRPr="00A273E3" w:rsidRDefault="00331D6B" w:rsidP="00331D6B">
      <w:pPr>
        <w:ind w:firstLine="720"/>
        <w:jc w:val="both"/>
        <w:rPr>
          <w:szCs w:val="28"/>
        </w:rPr>
      </w:pPr>
      <w:r w:rsidRPr="00A630CD">
        <w:rPr>
          <w:i/>
          <w:szCs w:val="28"/>
        </w:rPr>
        <w:t>Меры</w:t>
      </w:r>
      <w:r w:rsidRPr="00A273E3">
        <w:rPr>
          <w:szCs w:val="28"/>
        </w:rPr>
        <w:t xml:space="preserve"> – это средства измерений, предназначенные для воспроизведения заданного размера физической величины.</w:t>
      </w:r>
    </w:p>
    <w:p w:rsidR="00331D6B" w:rsidRPr="00A273E3" w:rsidRDefault="00331D6B" w:rsidP="00331D6B">
      <w:pPr>
        <w:ind w:firstLine="720"/>
        <w:jc w:val="both"/>
        <w:rPr>
          <w:szCs w:val="28"/>
        </w:rPr>
      </w:pPr>
      <w:r w:rsidRPr="00A273E3">
        <w:rPr>
          <w:szCs w:val="28"/>
        </w:rPr>
        <w:t xml:space="preserve">Для воспроизведения длины используют </w:t>
      </w:r>
      <w:r w:rsidRPr="00A630CD">
        <w:rPr>
          <w:i/>
          <w:szCs w:val="28"/>
        </w:rPr>
        <w:t>штриховые и концевые меры.</w:t>
      </w:r>
    </w:p>
    <w:p w:rsidR="00331D6B" w:rsidRPr="00A630CD" w:rsidRDefault="00331D6B" w:rsidP="00331D6B">
      <w:pPr>
        <w:ind w:firstLine="720"/>
        <w:jc w:val="both"/>
        <w:rPr>
          <w:i/>
          <w:szCs w:val="28"/>
        </w:rPr>
      </w:pPr>
      <w:r w:rsidRPr="00A273E3">
        <w:rPr>
          <w:szCs w:val="28"/>
        </w:rPr>
        <w:t xml:space="preserve">Для воспроизведения углов наиболее широко применяются наборы </w:t>
      </w:r>
      <w:r w:rsidRPr="00A630CD">
        <w:rPr>
          <w:i/>
          <w:szCs w:val="28"/>
        </w:rPr>
        <w:t>призматических угловых мер.</w:t>
      </w:r>
    </w:p>
    <w:p w:rsidR="00331D6B" w:rsidRPr="00A273E3" w:rsidRDefault="00331D6B" w:rsidP="00331D6B">
      <w:pPr>
        <w:ind w:firstLine="720"/>
        <w:jc w:val="both"/>
        <w:rPr>
          <w:szCs w:val="28"/>
        </w:rPr>
      </w:pPr>
      <w:r w:rsidRPr="00A630CD">
        <w:rPr>
          <w:i/>
          <w:szCs w:val="28"/>
        </w:rPr>
        <w:t>Образцовые средства измерений</w:t>
      </w:r>
      <w:r w:rsidRPr="00A273E3">
        <w:rPr>
          <w:szCs w:val="28"/>
        </w:rPr>
        <w:t xml:space="preserve"> – это меры, измерительные приборы или преобразователи, утвержденные в качестве образцовых для поверки по ним других средств измерений.</w:t>
      </w:r>
    </w:p>
    <w:p w:rsidR="00331D6B" w:rsidRPr="00A273E3" w:rsidRDefault="00331D6B" w:rsidP="00331D6B">
      <w:pPr>
        <w:ind w:firstLine="720"/>
        <w:jc w:val="both"/>
        <w:rPr>
          <w:szCs w:val="28"/>
        </w:rPr>
      </w:pPr>
      <w:r w:rsidRPr="00A630CD">
        <w:rPr>
          <w:i/>
          <w:szCs w:val="28"/>
        </w:rPr>
        <w:t xml:space="preserve">Рабочие средства измерений </w:t>
      </w:r>
      <w:r w:rsidRPr="00A273E3">
        <w:rPr>
          <w:szCs w:val="28"/>
        </w:rPr>
        <w:t>– применяют для измерений, не связанных с передачей размера единиц.</w:t>
      </w:r>
    </w:p>
    <w:p w:rsidR="00331D6B" w:rsidRDefault="00331D6B" w:rsidP="00331D6B">
      <w:pPr>
        <w:ind w:firstLine="720"/>
        <w:jc w:val="both"/>
        <w:rPr>
          <w:szCs w:val="28"/>
          <w:lang w:val="kk-KZ"/>
        </w:rPr>
      </w:pPr>
      <w:r w:rsidRPr="00A273E3">
        <w:rPr>
          <w:szCs w:val="28"/>
        </w:rPr>
        <w:t>Порядок передачи размера единиц физической величины от эталона или исходного образцового средства к средствам более низких размеров (вплоть до рабочих) устанавливают в соответствии с проверочной схемой.</w:t>
      </w:r>
    </w:p>
    <w:p w:rsidR="00A630CD" w:rsidRPr="00A630CD" w:rsidRDefault="00A630CD" w:rsidP="00331D6B">
      <w:pPr>
        <w:ind w:firstLine="720"/>
        <w:jc w:val="both"/>
        <w:rPr>
          <w:szCs w:val="28"/>
          <w:lang w:val="kk-KZ"/>
        </w:rPr>
      </w:pPr>
    </w:p>
    <w:p w:rsidR="00331D6B" w:rsidRPr="00A630CD" w:rsidRDefault="00A630CD" w:rsidP="00A630CD">
      <w:pPr>
        <w:jc w:val="center"/>
        <w:rPr>
          <w:i/>
          <w:szCs w:val="28"/>
          <w:lang w:val="kk-KZ"/>
        </w:rPr>
      </w:pPr>
      <w:r w:rsidRPr="00A630CD">
        <w:rPr>
          <w:b/>
          <w:i/>
          <w:szCs w:val="28"/>
          <w:lang w:val="kk-KZ"/>
        </w:rPr>
        <w:t>2.</w:t>
      </w:r>
      <w:r w:rsidR="00331D6B" w:rsidRPr="00A630CD">
        <w:rPr>
          <w:b/>
          <w:i/>
          <w:szCs w:val="28"/>
        </w:rPr>
        <w:t xml:space="preserve">Методы </w:t>
      </w:r>
      <w:r w:rsidR="00682DB0">
        <w:rPr>
          <w:b/>
          <w:i/>
          <w:szCs w:val="28"/>
          <w:lang w:val="kk-KZ"/>
        </w:rPr>
        <w:t xml:space="preserve">и классификация </w:t>
      </w:r>
      <w:r w:rsidR="00331D6B" w:rsidRPr="00A630CD">
        <w:rPr>
          <w:b/>
          <w:i/>
          <w:szCs w:val="28"/>
        </w:rPr>
        <w:t>измерений</w:t>
      </w:r>
    </w:p>
    <w:p w:rsidR="00331D6B" w:rsidRPr="00A273E3" w:rsidRDefault="00331D6B" w:rsidP="00331D6B">
      <w:pPr>
        <w:ind w:firstLine="720"/>
        <w:jc w:val="both"/>
        <w:rPr>
          <w:szCs w:val="28"/>
        </w:rPr>
      </w:pPr>
      <w:r w:rsidRPr="00A273E3">
        <w:rPr>
          <w:szCs w:val="28"/>
        </w:rPr>
        <w:t>При измерениях используют разнообразные методы (ГОСТ 16263-70), представляющие собой совокупность приемов использования различных физических принципов и средств.</w:t>
      </w:r>
    </w:p>
    <w:p w:rsidR="00A630CD" w:rsidRDefault="00331D6B" w:rsidP="00331D6B">
      <w:pPr>
        <w:ind w:firstLine="720"/>
        <w:jc w:val="both"/>
        <w:rPr>
          <w:szCs w:val="28"/>
          <w:lang w:val="kk-KZ"/>
        </w:rPr>
      </w:pPr>
      <w:r w:rsidRPr="00A630CD">
        <w:rPr>
          <w:i/>
          <w:szCs w:val="28"/>
        </w:rPr>
        <w:t>Классификации измерений.</w:t>
      </w:r>
      <w:r w:rsidRPr="00A273E3">
        <w:rPr>
          <w:szCs w:val="28"/>
        </w:rPr>
        <w:t xml:space="preserve"> </w:t>
      </w:r>
    </w:p>
    <w:p w:rsidR="00331D6B" w:rsidRPr="00A273E3" w:rsidRDefault="00331D6B" w:rsidP="00331D6B">
      <w:pPr>
        <w:ind w:firstLine="720"/>
        <w:jc w:val="both"/>
        <w:rPr>
          <w:szCs w:val="28"/>
        </w:rPr>
      </w:pPr>
      <w:r w:rsidRPr="00A273E3">
        <w:rPr>
          <w:szCs w:val="28"/>
        </w:rPr>
        <w:t>Разновидности методов измерений:</w:t>
      </w:r>
    </w:p>
    <w:p w:rsidR="00331D6B" w:rsidRPr="00A273E3" w:rsidRDefault="00331D6B" w:rsidP="00E375F5">
      <w:pPr>
        <w:numPr>
          <w:ilvl w:val="0"/>
          <w:numId w:val="1"/>
        </w:numPr>
        <w:ind w:left="0" w:firstLine="720"/>
        <w:jc w:val="both"/>
        <w:rPr>
          <w:szCs w:val="28"/>
        </w:rPr>
      </w:pPr>
      <w:r w:rsidRPr="00A273E3">
        <w:rPr>
          <w:szCs w:val="28"/>
        </w:rPr>
        <w:t>метод сравнения с мерой (взвешивание с помощью гирь);</w:t>
      </w:r>
    </w:p>
    <w:p w:rsidR="00331D6B" w:rsidRPr="00A273E3" w:rsidRDefault="00331D6B" w:rsidP="00E375F5">
      <w:pPr>
        <w:numPr>
          <w:ilvl w:val="0"/>
          <w:numId w:val="1"/>
        </w:numPr>
        <w:ind w:left="0" w:firstLine="720"/>
        <w:jc w:val="both"/>
        <w:rPr>
          <w:szCs w:val="28"/>
        </w:rPr>
      </w:pPr>
      <w:r w:rsidRPr="00A273E3">
        <w:rPr>
          <w:szCs w:val="28"/>
        </w:rPr>
        <w:t>дифференциальный метод (измерение на вертикальном оптиметре при предварительной настройке по блоку концевых мер;</w:t>
      </w:r>
    </w:p>
    <w:p w:rsidR="00331D6B" w:rsidRPr="00A273E3" w:rsidRDefault="00331D6B" w:rsidP="00E375F5">
      <w:pPr>
        <w:numPr>
          <w:ilvl w:val="0"/>
          <w:numId w:val="1"/>
        </w:numPr>
        <w:ind w:left="0" w:firstLine="720"/>
        <w:jc w:val="both"/>
        <w:rPr>
          <w:szCs w:val="28"/>
        </w:rPr>
      </w:pPr>
      <w:r w:rsidRPr="00A273E3">
        <w:rPr>
          <w:szCs w:val="28"/>
        </w:rPr>
        <w:t>метод совпадений (например при помощи штангенциркуля по совпадению отметок основной и конусной шкал);</w:t>
      </w:r>
    </w:p>
    <w:p w:rsidR="00331D6B" w:rsidRPr="00A273E3" w:rsidRDefault="00331D6B" w:rsidP="00E375F5">
      <w:pPr>
        <w:numPr>
          <w:ilvl w:val="0"/>
          <w:numId w:val="1"/>
        </w:numPr>
        <w:ind w:left="0" w:firstLine="720"/>
        <w:jc w:val="both"/>
        <w:rPr>
          <w:szCs w:val="28"/>
        </w:rPr>
      </w:pPr>
      <w:r w:rsidRPr="00A273E3">
        <w:rPr>
          <w:szCs w:val="28"/>
        </w:rPr>
        <w:t>поэлементный (контроль резьбы на микроскопе);</w:t>
      </w:r>
    </w:p>
    <w:p w:rsidR="00331D6B" w:rsidRPr="00A273E3" w:rsidRDefault="00331D6B" w:rsidP="00E375F5">
      <w:pPr>
        <w:numPr>
          <w:ilvl w:val="0"/>
          <w:numId w:val="1"/>
        </w:numPr>
        <w:ind w:left="0" w:firstLine="720"/>
        <w:jc w:val="both"/>
        <w:rPr>
          <w:szCs w:val="28"/>
        </w:rPr>
      </w:pPr>
      <w:r w:rsidRPr="00A273E3">
        <w:rPr>
          <w:szCs w:val="28"/>
        </w:rPr>
        <w:t>комплексный (при помощи комплексного калибра);</w:t>
      </w:r>
    </w:p>
    <w:p w:rsidR="00331D6B" w:rsidRPr="00A273E3" w:rsidRDefault="00331D6B" w:rsidP="00E375F5">
      <w:pPr>
        <w:numPr>
          <w:ilvl w:val="0"/>
          <w:numId w:val="1"/>
        </w:numPr>
        <w:ind w:left="0" w:firstLine="720"/>
        <w:jc w:val="both"/>
        <w:rPr>
          <w:szCs w:val="28"/>
        </w:rPr>
      </w:pPr>
      <w:r w:rsidRPr="00A273E3">
        <w:rPr>
          <w:szCs w:val="28"/>
        </w:rPr>
        <w:t>и другие.</w:t>
      </w:r>
    </w:p>
    <w:p w:rsidR="00331D6B" w:rsidRDefault="00331D6B" w:rsidP="00331D6B">
      <w:pPr>
        <w:ind w:firstLine="720"/>
        <w:jc w:val="both"/>
        <w:rPr>
          <w:szCs w:val="28"/>
          <w:lang w:val="kk-KZ"/>
        </w:rPr>
      </w:pPr>
      <w:r w:rsidRPr="00A273E3">
        <w:rPr>
          <w:szCs w:val="28"/>
        </w:rPr>
        <w:t>Один и тот же метод измерения может быть реализован при различных измерительных средствах и схемах измерений.</w:t>
      </w:r>
    </w:p>
    <w:p w:rsidR="00682DB0" w:rsidRPr="00682DB0" w:rsidRDefault="00682DB0" w:rsidP="00682DB0">
      <w:pPr>
        <w:pStyle w:val="3"/>
        <w:spacing w:after="0"/>
        <w:ind w:firstLine="709"/>
        <w:jc w:val="both"/>
        <w:rPr>
          <w:sz w:val="28"/>
          <w:szCs w:val="28"/>
        </w:rPr>
      </w:pPr>
      <w:r w:rsidRPr="00C628DA">
        <w:rPr>
          <w:sz w:val="28"/>
          <w:szCs w:val="28"/>
        </w:rPr>
        <w:t xml:space="preserve">По характеру зависимости измеряемой величины от времени измерения делятся на </w:t>
      </w:r>
      <w:r w:rsidRPr="00682DB0">
        <w:rPr>
          <w:sz w:val="28"/>
          <w:szCs w:val="28"/>
        </w:rPr>
        <w:t>статические и динамические.</w:t>
      </w:r>
    </w:p>
    <w:p w:rsidR="00682DB0" w:rsidRPr="00682DB0" w:rsidRDefault="00682DB0" w:rsidP="00682DB0">
      <w:pPr>
        <w:ind w:firstLine="709"/>
        <w:jc w:val="both"/>
        <w:rPr>
          <w:szCs w:val="28"/>
        </w:rPr>
      </w:pPr>
      <w:r w:rsidRPr="00682DB0">
        <w:rPr>
          <w:i/>
          <w:szCs w:val="28"/>
        </w:rPr>
        <w:lastRenderedPageBreak/>
        <w:t>Статические</w:t>
      </w:r>
      <w:r w:rsidRPr="00682DB0">
        <w:rPr>
          <w:szCs w:val="28"/>
        </w:rPr>
        <w:t xml:space="preserve"> измерения соответствуют случаю, когда измеряемая величина остается постоянной. </w:t>
      </w:r>
    </w:p>
    <w:p w:rsidR="00682DB0" w:rsidRPr="00682DB0" w:rsidRDefault="00682DB0" w:rsidP="00682DB0">
      <w:pPr>
        <w:ind w:firstLine="709"/>
        <w:jc w:val="both"/>
        <w:rPr>
          <w:szCs w:val="28"/>
        </w:rPr>
      </w:pPr>
      <w:r w:rsidRPr="00682DB0">
        <w:rPr>
          <w:i/>
          <w:szCs w:val="28"/>
        </w:rPr>
        <w:t>Динамические</w:t>
      </w:r>
      <w:r w:rsidRPr="00682DB0">
        <w:rPr>
          <w:szCs w:val="28"/>
        </w:rPr>
        <w:t xml:space="preserve"> – когда измеряемая величина изменяется.</w:t>
      </w:r>
    </w:p>
    <w:p w:rsidR="00682DB0" w:rsidRPr="00682DB0" w:rsidRDefault="00682DB0" w:rsidP="00682DB0">
      <w:pPr>
        <w:ind w:firstLine="709"/>
        <w:jc w:val="both"/>
        <w:rPr>
          <w:szCs w:val="28"/>
        </w:rPr>
      </w:pPr>
      <w:r w:rsidRPr="00682DB0">
        <w:rPr>
          <w:szCs w:val="28"/>
        </w:rPr>
        <w:t>По способам получения результатов различают прямые, косвенные, совокупные и совместные измерения.</w:t>
      </w:r>
    </w:p>
    <w:p w:rsidR="00682DB0" w:rsidRPr="00682DB0" w:rsidRDefault="00682DB0" w:rsidP="00682DB0">
      <w:pPr>
        <w:ind w:firstLine="709"/>
        <w:jc w:val="both"/>
        <w:rPr>
          <w:szCs w:val="28"/>
        </w:rPr>
      </w:pPr>
      <w:r w:rsidRPr="00682DB0">
        <w:rPr>
          <w:i/>
          <w:szCs w:val="28"/>
        </w:rPr>
        <w:t>Прямыми</w:t>
      </w:r>
      <w:r w:rsidRPr="00682DB0">
        <w:rPr>
          <w:szCs w:val="28"/>
        </w:rPr>
        <w:t xml:space="preserve"> называются измерения, при которых искомое значение величины находят непосредственно из опытных данных. При этом измеряемую величину сравнивают с мерой измерительными приборами, градуированными в требуемых единицах (сила тока – А – метром).</w:t>
      </w:r>
    </w:p>
    <w:p w:rsidR="00682DB0" w:rsidRPr="00682DB0" w:rsidRDefault="00682DB0" w:rsidP="00682DB0">
      <w:pPr>
        <w:ind w:firstLine="709"/>
        <w:jc w:val="both"/>
        <w:rPr>
          <w:szCs w:val="28"/>
        </w:rPr>
      </w:pPr>
      <w:r w:rsidRPr="00682DB0">
        <w:rPr>
          <w:szCs w:val="28"/>
        </w:rPr>
        <w:t xml:space="preserve">При </w:t>
      </w:r>
      <w:r w:rsidRPr="00682DB0">
        <w:rPr>
          <w:i/>
          <w:szCs w:val="28"/>
        </w:rPr>
        <w:t>косвенных</w:t>
      </w:r>
      <w:r w:rsidRPr="00682DB0">
        <w:rPr>
          <w:szCs w:val="28"/>
        </w:rPr>
        <w:t xml:space="preserve"> измерениях искомое значение величины находят на основании известной зависимости между этой величиной и величинами, подвергаемыми прямым измерениям. Косвенные измерения широко распространены в тех случаях, когда искомую величину невозможно или сложно измерить непосредственно или когда прямое измерение дает менее точный результат. </w:t>
      </w:r>
    </w:p>
    <w:p w:rsidR="00682DB0" w:rsidRPr="00682DB0" w:rsidRDefault="00682DB0" w:rsidP="00682DB0">
      <w:pPr>
        <w:ind w:firstLine="709"/>
        <w:jc w:val="both"/>
        <w:rPr>
          <w:szCs w:val="28"/>
        </w:rPr>
      </w:pPr>
      <w:r w:rsidRPr="00682DB0">
        <w:rPr>
          <w:szCs w:val="28"/>
        </w:rPr>
        <w:t xml:space="preserve"> При </w:t>
      </w:r>
      <w:r w:rsidRPr="00682DB0">
        <w:rPr>
          <w:i/>
          <w:szCs w:val="28"/>
        </w:rPr>
        <w:t>совокупных</w:t>
      </w:r>
      <w:r w:rsidRPr="00682DB0">
        <w:rPr>
          <w:szCs w:val="28"/>
        </w:rPr>
        <w:t xml:space="preserve"> измерениях одновременно измеряют несколько однотипных величин и искомые значения величин находят решая систему уравнений, полученных при прямых измерениях различных сочетаний этих величин.</w:t>
      </w:r>
    </w:p>
    <w:p w:rsidR="00682DB0" w:rsidRPr="00682DB0" w:rsidRDefault="00682DB0" w:rsidP="00682DB0">
      <w:pPr>
        <w:ind w:firstLine="709"/>
        <w:jc w:val="both"/>
        <w:rPr>
          <w:szCs w:val="28"/>
        </w:rPr>
      </w:pPr>
      <w:r w:rsidRPr="00682DB0">
        <w:rPr>
          <w:i/>
          <w:szCs w:val="28"/>
        </w:rPr>
        <w:t>Совместные</w:t>
      </w:r>
      <w:r w:rsidRPr="00682DB0">
        <w:rPr>
          <w:szCs w:val="28"/>
        </w:rPr>
        <w:t xml:space="preserve"> измерения – производимые одновременно измерения двух или нескольких одноименных величин для нахождения зависимости между ними.</w:t>
      </w:r>
    </w:p>
    <w:p w:rsidR="00682DB0" w:rsidRPr="00682DB0" w:rsidRDefault="00682DB0" w:rsidP="00682DB0">
      <w:pPr>
        <w:ind w:firstLine="709"/>
        <w:jc w:val="both"/>
        <w:rPr>
          <w:szCs w:val="28"/>
        </w:rPr>
      </w:pPr>
      <w:r w:rsidRPr="00682DB0">
        <w:rPr>
          <w:szCs w:val="28"/>
        </w:rPr>
        <w:t>По способу выражения результатов измерений различают абсолютные и относительные измерения.</w:t>
      </w:r>
    </w:p>
    <w:p w:rsidR="00682DB0" w:rsidRPr="00682DB0" w:rsidRDefault="00682DB0" w:rsidP="00682DB0">
      <w:pPr>
        <w:ind w:firstLine="709"/>
        <w:jc w:val="both"/>
        <w:rPr>
          <w:szCs w:val="28"/>
        </w:rPr>
      </w:pPr>
      <w:r w:rsidRPr="00682DB0">
        <w:rPr>
          <w:i/>
          <w:szCs w:val="28"/>
        </w:rPr>
        <w:t>Абсолютное</w:t>
      </w:r>
      <w:r w:rsidRPr="00682DB0">
        <w:rPr>
          <w:szCs w:val="28"/>
        </w:rPr>
        <w:t xml:space="preserve"> измерение основано на прямых измерениях одной или нескольких основных величин и (или) использовании значений физических констант (измерение напряжения в Вольтах).</w:t>
      </w:r>
    </w:p>
    <w:p w:rsidR="00682DB0" w:rsidRPr="00682DB0" w:rsidRDefault="00682DB0" w:rsidP="00682DB0">
      <w:pPr>
        <w:ind w:firstLine="709"/>
        <w:jc w:val="both"/>
        <w:rPr>
          <w:szCs w:val="28"/>
        </w:rPr>
      </w:pPr>
      <w:r w:rsidRPr="00682DB0">
        <w:rPr>
          <w:i/>
          <w:szCs w:val="28"/>
        </w:rPr>
        <w:t>Относительным</w:t>
      </w:r>
      <w:r w:rsidRPr="00682DB0">
        <w:rPr>
          <w:szCs w:val="28"/>
        </w:rPr>
        <w:t xml:space="preserve"> называется измерение отношения величины к одноименной величине, играющей роль единицы, или изменения величины по отношению к одноименной величине, принимаемой за исходную.</w:t>
      </w:r>
    </w:p>
    <w:p w:rsidR="00682DB0" w:rsidRPr="00682DB0" w:rsidRDefault="00682DB0" w:rsidP="00682DB0">
      <w:pPr>
        <w:ind w:firstLine="709"/>
        <w:jc w:val="both"/>
        <w:rPr>
          <w:szCs w:val="28"/>
        </w:rPr>
      </w:pPr>
      <w:r w:rsidRPr="00682DB0">
        <w:rPr>
          <w:szCs w:val="28"/>
        </w:rPr>
        <w:t>По используемому методу измерения – совокупности приемов использования принципов и средств измерений различают :</w:t>
      </w:r>
    </w:p>
    <w:p w:rsidR="00682DB0" w:rsidRPr="00682DB0" w:rsidRDefault="00682DB0" w:rsidP="00682DB0">
      <w:pPr>
        <w:ind w:firstLine="709"/>
        <w:jc w:val="both"/>
        <w:rPr>
          <w:szCs w:val="28"/>
        </w:rPr>
      </w:pPr>
      <w:r w:rsidRPr="00682DB0">
        <w:rPr>
          <w:szCs w:val="28"/>
        </w:rPr>
        <w:t xml:space="preserve"> Метод </w:t>
      </w:r>
      <w:r w:rsidRPr="00682DB0">
        <w:rPr>
          <w:i/>
          <w:szCs w:val="28"/>
        </w:rPr>
        <w:t>непосредственной</w:t>
      </w:r>
      <w:r w:rsidRPr="00682DB0">
        <w:rPr>
          <w:szCs w:val="28"/>
        </w:rPr>
        <w:t xml:space="preserve"> оценки, в котором значение величины определяется непосредственно по отсчетному устройству измерительного преобразователя прямого действия.</w:t>
      </w:r>
    </w:p>
    <w:p w:rsidR="00682DB0" w:rsidRPr="00682DB0" w:rsidRDefault="00682DB0" w:rsidP="00682DB0">
      <w:pPr>
        <w:ind w:firstLine="709"/>
        <w:jc w:val="both"/>
        <w:rPr>
          <w:szCs w:val="28"/>
        </w:rPr>
      </w:pPr>
      <w:r w:rsidRPr="00682DB0">
        <w:rPr>
          <w:szCs w:val="28"/>
        </w:rPr>
        <w:t xml:space="preserve"> Метод </w:t>
      </w:r>
      <w:r w:rsidRPr="00682DB0">
        <w:rPr>
          <w:i/>
          <w:szCs w:val="28"/>
        </w:rPr>
        <w:t>сравнения</w:t>
      </w:r>
      <w:r w:rsidRPr="00682DB0">
        <w:rPr>
          <w:szCs w:val="28"/>
        </w:rPr>
        <w:t xml:space="preserve"> с мерой, в котором измеряемую величину сравнивают с величиной, воспроизводимой мерой. Этот метод имеет следующие модификации : противопоставления, дифференциальный, нулевой, замещения, совпадений.</w:t>
      </w:r>
    </w:p>
    <w:p w:rsidR="00682DB0" w:rsidRPr="00682DB0" w:rsidRDefault="00682DB0" w:rsidP="00682DB0">
      <w:pPr>
        <w:ind w:firstLine="709"/>
        <w:jc w:val="both"/>
        <w:rPr>
          <w:szCs w:val="28"/>
        </w:rPr>
      </w:pPr>
      <w:r w:rsidRPr="00682DB0">
        <w:rPr>
          <w:szCs w:val="28"/>
        </w:rPr>
        <w:t xml:space="preserve"> </w:t>
      </w:r>
      <w:r w:rsidRPr="00682DB0">
        <w:rPr>
          <w:i/>
          <w:szCs w:val="28"/>
        </w:rPr>
        <w:t>Метод противопоставления</w:t>
      </w:r>
      <w:r w:rsidRPr="00682DB0">
        <w:rPr>
          <w:szCs w:val="28"/>
        </w:rPr>
        <w:t xml:space="preserve"> – измеряемая величина и величина, воспроизводимая мерой, одновременно воздействуют на прибор сравнения с помощью которого устанавливаются соотношения между этими величинами.</w:t>
      </w:r>
    </w:p>
    <w:p w:rsidR="00682DB0" w:rsidRPr="00682DB0" w:rsidRDefault="00682DB0" w:rsidP="00682DB0">
      <w:pPr>
        <w:ind w:firstLine="709"/>
        <w:jc w:val="both"/>
        <w:rPr>
          <w:szCs w:val="28"/>
        </w:rPr>
      </w:pPr>
      <w:r w:rsidRPr="00682DB0">
        <w:rPr>
          <w:szCs w:val="28"/>
        </w:rPr>
        <w:t xml:space="preserve"> </w:t>
      </w:r>
      <w:r w:rsidRPr="00682DB0">
        <w:rPr>
          <w:i/>
          <w:szCs w:val="28"/>
        </w:rPr>
        <w:t>Метод дифференциальный</w:t>
      </w:r>
      <w:r w:rsidRPr="00682DB0">
        <w:rPr>
          <w:szCs w:val="28"/>
        </w:rPr>
        <w:t xml:space="preserve"> – на измерительный прибор воздействует разность измеряемой величины и известной величины, воспроизводимой мерой.</w:t>
      </w:r>
    </w:p>
    <w:p w:rsidR="00682DB0" w:rsidRPr="00682DB0" w:rsidRDefault="00682DB0" w:rsidP="00682DB0">
      <w:pPr>
        <w:ind w:firstLine="709"/>
        <w:jc w:val="both"/>
        <w:rPr>
          <w:szCs w:val="28"/>
        </w:rPr>
      </w:pPr>
      <w:r w:rsidRPr="00682DB0">
        <w:rPr>
          <w:szCs w:val="28"/>
        </w:rPr>
        <w:t xml:space="preserve"> </w:t>
      </w:r>
      <w:r w:rsidRPr="00682DB0">
        <w:rPr>
          <w:i/>
          <w:szCs w:val="28"/>
        </w:rPr>
        <w:t>Метод нулевой</w:t>
      </w:r>
      <w:r w:rsidRPr="00682DB0">
        <w:rPr>
          <w:szCs w:val="28"/>
        </w:rPr>
        <w:t xml:space="preserve"> – результирующий эффект воздействия величин на прибор сравнения доводят до нуля.</w:t>
      </w:r>
    </w:p>
    <w:p w:rsidR="00682DB0" w:rsidRPr="00682DB0" w:rsidRDefault="00682DB0" w:rsidP="00682DB0">
      <w:pPr>
        <w:ind w:firstLine="709"/>
        <w:jc w:val="both"/>
        <w:rPr>
          <w:szCs w:val="28"/>
        </w:rPr>
      </w:pPr>
      <w:r w:rsidRPr="00682DB0">
        <w:rPr>
          <w:i/>
          <w:szCs w:val="28"/>
        </w:rPr>
        <w:t xml:space="preserve"> Метод замещения</w:t>
      </w:r>
      <w:r w:rsidRPr="00682DB0">
        <w:rPr>
          <w:szCs w:val="28"/>
        </w:rPr>
        <w:t xml:space="preserve"> – измеряемую величину замещают известной величиной, воспроизводимой мерой.</w:t>
      </w:r>
    </w:p>
    <w:p w:rsidR="00682DB0" w:rsidRPr="00C628DA" w:rsidRDefault="00682DB0" w:rsidP="00682DB0">
      <w:pPr>
        <w:ind w:firstLine="709"/>
        <w:jc w:val="both"/>
        <w:rPr>
          <w:szCs w:val="28"/>
        </w:rPr>
      </w:pPr>
      <w:r w:rsidRPr="00682DB0">
        <w:rPr>
          <w:szCs w:val="28"/>
        </w:rPr>
        <w:lastRenderedPageBreak/>
        <w:t xml:space="preserve"> </w:t>
      </w:r>
      <w:r w:rsidRPr="00682DB0">
        <w:rPr>
          <w:i/>
          <w:szCs w:val="28"/>
        </w:rPr>
        <w:t>Метод совпадений</w:t>
      </w:r>
      <w:r w:rsidRPr="00C628DA">
        <w:rPr>
          <w:szCs w:val="28"/>
        </w:rPr>
        <w:t xml:space="preserve"> – разность между измеряемой величиной и величиной, воспроизводимой мерой, измеряют, используя совпадения отметок шкал или периодических сигналов.</w:t>
      </w:r>
    </w:p>
    <w:p w:rsidR="00A630CD" w:rsidRPr="00682DB0" w:rsidRDefault="00A630CD" w:rsidP="00331D6B">
      <w:pPr>
        <w:ind w:firstLine="720"/>
        <w:jc w:val="both"/>
        <w:rPr>
          <w:szCs w:val="28"/>
        </w:rPr>
      </w:pPr>
    </w:p>
    <w:p w:rsidR="00331D6B" w:rsidRPr="00A630CD" w:rsidRDefault="00A630CD" w:rsidP="00A630CD">
      <w:pPr>
        <w:jc w:val="center"/>
        <w:rPr>
          <w:i/>
          <w:szCs w:val="28"/>
          <w:lang w:val="kk-KZ"/>
        </w:rPr>
      </w:pPr>
      <w:r w:rsidRPr="00A630CD">
        <w:rPr>
          <w:b/>
          <w:i/>
          <w:szCs w:val="28"/>
          <w:lang w:val="kk-KZ"/>
        </w:rPr>
        <w:t>3.</w:t>
      </w:r>
      <w:r w:rsidR="00331D6B" w:rsidRPr="00A630CD">
        <w:rPr>
          <w:b/>
          <w:i/>
          <w:szCs w:val="28"/>
        </w:rPr>
        <w:t>Основные параметры средств измерений</w:t>
      </w:r>
    </w:p>
    <w:p w:rsidR="00331D6B" w:rsidRPr="00A630CD" w:rsidRDefault="00331D6B" w:rsidP="00331D6B">
      <w:pPr>
        <w:ind w:firstLine="720"/>
        <w:jc w:val="both"/>
        <w:rPr>
          <w:szCs w:val="28"/>
        </w:rPr>
      </w:pPr>
      <w:r w:rsidRPr="00A630CD">
        <w:rPr>
          <w:i/>
          <w:szCs w:val="28"/>
        </w:rPr>
        <w:t>Длина деления шкалы</w:t>
      </w:r>
      <w:r w:rsidRPr="00A630CD">
        <w:rPr>
          <w:szCs w:val="28"/>
        </w:rPr>
        <w:t xml:space="preserve"> – расстояние между соседними отметками шкалы.</w:t>
      </w:r>
    </w:p>
    <w:p w:rsidR="00331D6B" w:rsidRPr="00A630CD" w:rsidRDefault="00331D6B" w:rsidP="00331D6B">
      <w:pPr>
        <w:ind w:firstLine="720"/>
        <w:jc w:val="both"/>
        <w:rPr>
          <w:szCs w:val="28"/>
        </w:rPr>
      </w:pPr>
      <w:r w:rsidRPr="00A630CD">
        <w:rPr>
          <w:i/>
          <w:szCs w:val="28"/>
        </w:rPr>
        <w:t>Цена деления шкалы</w:t>
      </w:r>
      <w:r w:rsidRPr="00A630CD">
        <w:rPr>
          <w:szCs w:val="28"/>
        </w:rPr>
        <w:t xml:space="preserve"> – разность значений величины соответствующих двум соседним отметкам шкалы.</w:t>
      </w:r>
    </w:p>
    <w:p w:rsidR="00331D6B" w:rsidRPr="00A630CD" w:rsidRDefault="00331D6B" w:rsidP="00331D6B">
      <w:pPr>
        <w:ind w:firstLine="720"/>
        <w:jc w:val="both"/>
        <w:rPr>
          <w:szCs w:val="28"/>
        </w:rPr>
      </w:pPr>
      <w:r w:rsidRPr="00A630CD">
        <w:rPr>
          <w:i/>
          <w:szCs w:val="28"/>
        </w:rPr>
        <w:t>Диапазон показаний</w:t>
      </w:r>
      <w:r w:rsidRPr="00A630CD">
        <w:rPr>
          <w:szCs w:val="28"/>
        </w:rPr>
        <w:t xml:space="preserve"> – область значений шкалы, ограниченная наибольшим и наименьшим значениями измеряемой величины (Например для оптиметра </w:t>
      </w:r>
      <w:r w:rsidRPr="00A630CD">
        <w:rPr>
          <w:szCs w:val="28"/>
        </w:rPr>
        <w:sym w:font="Symbol" w:char="F0B1"/>
      </w:r>
      <w:r w:rsidRPr="00A630CD">
        <w:rPr>
          <w:szCs w:val="28"/>
        </w:rPr>
        <w:t>0,1 мм)</w:t>
      </w:r>
    </w:p>
    <w:p w:rsidR="00331D6B" w:rsidRPr="00A630CD" w:rsidRDefault="00331D6B" w:rsidP="00331D6B">
      <w:pPr>
        <w:ind w:firstLine="720"/>
        <w:jc w:val="both"/>
        <w:rPr>
          <w:szCs w:val="28"/>
        </w:rPr>
      </w:pPr>
      <w:r w:rsidRPr="00A630CD">
        <w:rPr>
          <w:i/>
          <w:szCs w:val="28"/>
        </w:rPr>
        <w:t>Диапазон измерений</w:t>
      </w:r>
      <w:r w:rsidRPr="00A630CD">
        <w:rPr>
          <w:szCs w:val="28"/>
        </w:rPr>
        <w:t xml:space="preserve"> – область значений измеряемой величины с нормированными допускаемыми погрешностями средства измерений. (Например, для оптиметра диапазон измерений 0…200 м).</w:t>
      </w:r>
    </w:p>
    <w:p w:rsidR="00331D6B" w:rsidRPr="00A630CD" w:rsidRDefault="00331D6B" w:rsidP="00331D6B">
      <w:pPr>
        <w:ind w:firstLine="720"/>
        <w:jc w:val="both"/>
        <w:rPr>
          <w:szCs w:val="28"/>
        </w:rPr>
      </w:pPr>
      <w:r w:rsidRPr="00A630CD">
        <w:rPr>
          <w:i/>
          <w:szCs w:val="28"/>
        </w:rPr>
        <w:t>Влияющая физическая величина</w:t>
      </w:r>
      <w:r w:rsidRPr="00A630CD">
        <w:rPr>
          <w:szCs w:val="28"/>
        </w:rPr>
        <w:t xml:space="preserve"> – физическая величина, не измеряемая данным средством, но оказывающая влияние на результаты измерения (например, температура, оказывающая влияние на результат измерения линейного размера).</w:t>
      </w:r>
    </w:p>
    <w:p w:rsidR="00331D6B" w:rsidRDefault="00331D6B" w:rsidP="00331D6B">
      <w:pPr>
        <w:ind w:firstLine="720"/>
        <w:jc w:val="both"/>
        <w:rPr>
          <w:szCs w:val="28"/>
          <w:lang w:val="kk-KZ"/>
        </w:rPr>
      </w:pPr>
      <w:r w:rsidRPr="00A630CD">
        <w:rPr>
          <w:i/>
          <w:szCs w:val="28"/>
        </w:rPr>
        <w:t>Порог чувствительности</w:t>
      </w:r>
      <w:r w:rsidRPr="00A273E3">
        <w:rPr>
          <w:szCs w:val="28"/>
        </w:rPr>
        <w:t xml:space="preserve"> – наименьшее изменение измеряемой величины, способное вызвать фиксируемое изменение выходной величины. (Например, если при измерении </w:t>
      </w:r>
      <w:r w:rsidRPr="00A273E3">
        <w:rPr>
          <w:szCs w:val="28"/>
        </w:rPr>
        <w:sym w:font="Symbol" w:char="F0C6"/>
      </w:r>
      <w:r w:rsidRPr="00A273E3">
        <w:rPr>
          <w:szCs w:val="28"/>
        </w:rPr>
        <w:t xml:space="preserve"> вала с номинальным размером х. = </w:t>
      </w:r>
      <w:smartTag w:uri="urn:schemas-microsoft-com:office:smarttags" w:element="metricconverter">
        <w:smartTagPr>
          <w:attr w:name="ProductID" w:val="100 мм"/>
        </w:smartTagPr>
        <w:r w:rsidRPr="00A273E3">
          <w:rPr>
            <w:szCs w:val="28"/>
          </w:rPr>
          <w:t>100 мм</w:t>
        </w:r>
      </w:smartTag>
      <w:r w:rsidRPr="00A273E3">
        <w:rPr>
          <w:szCs w:val="28"/>
        </w:rPr>
        <w:t xml:space="preserve"> изменение измеряемой величины </w:t>
      </w:r>
      <w:r w:rsidRPr="00A273E3">
        <w:rPr>
          <w:szCs w:val="28"/>
        </w:rPr>
        <w:sym w:font="Symbol" w:char="F044"/>
      </w:r>
      <w:r w:rsidRPr="00A273E3">
        <w:rPr>
          <w:szCs w:val="28"/>
        </w:rPr>
        <w:t xml:space="preserve">х. = </w:t>
      </w:r>
      <w:smartTag w:uri="urn:schemas-microsoft-com:office:smarttags" w:element="metricconverter">
        <w:smartTagPr>
          <w:attr w:name="ProductID" w:val="0,01 мм"/>
        </w:smartTagPr>
        <w:r w:rsidRPr="00A273E3">
          <w:rPr>
            <w:szCs w:val="28"/>
          </w:rPr>
          <w:t>0,01 мм</w:t>
        </w:r>
      </w:smartTag>
      <w:r w:rsidRPr="00A273E3">
        <w:rPr>
          <w:szCs w:val="28"/>
        </w:rPr>
        <w:t xml:space="preserve"> вызвало перемещение стрелки на </w:t>
      </w:r>
      <w:r w:rsidRPr="00A273E3">
        <w:rPr>
          <w:szCs w:val="28"/>
        </w:rPr>
        <w:sym w:font="Symbol" w:char="F044"/>
      </w:r>
      <w:r w:rsidRPr="00A273E3">
        <w:rPr>
          <w:szCs w:val="28"/>
          <w:lang w:val="en-US"/>
        </w:rPr>
        <w:t>l</w:t>
      </w:r>
      <w:r w:rsidRPr="00A273E3">
        <w:rPr>
          <w:szCs w:val="28"/>
        </w:rPr>
        <w:t xml:space="preserve"> = </w:t>
      </w:r>
      <w:smartTag w:uri="urn:schemas-microsoft-com:office:smarttags" w:element="metricconverter">
        <w:smartTagPr>
          <w:attr w:name="ProductID" w:val="10 мм"/>
        </w:smartTagPr>
        <w:r w:rsidRPr="00A273E3">
          <w:rPr>
            <w:szCs w:val="28"/>
          </w:rPr>
          <w:t>10 мм</w:t>
        </w:r>
      </w:smartTag>
      <w:r w:rsidRPr="00A273E3">
        <w:rPr>
          <w:szCs w:val="28"/>
        </w:rPr>
        <w:t xml:space="preserve">, то абсолютная чувствительность прибора составляет </w:t>
      </w:r>
      <w:r w:rsidRPr="00A273E3">
        <w:rPr>
          <w:position w:val="-30"/>
          <w:szCs w:val="28"/>
          <w:lang w:val="en-US"/>
        </w:rPr>
        <w:object w:dxaOrig="2420" w:dyaOrig="740">
          <v:shape id="_x0000_i1245" type="#_x0000_t75" style="width:121.55pt;height:36.6pt" o:ole="" fillcolor="window">
            <v:imagedata r:id="rId488" o:title=""/>
          </v:shape>
          <o:OLEObject Type="Embed" ProgID="Equation.3" ShapeID="_x0000_i1245" DrawAspect="Content" ObjectID="_1737379683" r:id="rId489"/>
        </w:object>
      </w:r>
      <w:r w:rsidRPr="00A273E3">
        <w:rPr>
          <w:szCs w:val="28"/>
        </w:rPr>
        <w:t>).</w:t>
      </w:r>
    </w:p>
    <w:p w:rsidR="00A630CD" w:rsidRPr="00A630CD" w:rsidRDefault="00A630CD" w:rsidP="00331D6B">
      <w:pPr>
        <w:ind w:firstLine="720"/>
        <w:jc w:val="both"/>
        <w:rPr>
          <w:szCs w:val="28"/>
          <w:lang w:val="kk-KZ"/>
        </w:rPr>
      </w:pPr>
    </w:p>
    <w:p w:rsidR="00331D6B" w:rsidRPr="00A630CD" w:rsidRDefault="00A630CD" w:rsidP="00A630CD">
      <w:pPr>
        <w:jc w:val="center"/>
        <w:rPr>
          <w:i/>
          <w:szCs w:val="28"/>
          <w:lang w:val="kk-KZ"/>
        </w:rPr>
      </w:pPr>
      <w:r w:rsidRPr="00A630CD">
        <w:rPr>
          <w:b/>
          <w:i/>
          <w:szCs w:val="28"/>
          <w:lang w:val="kk-KZ"/>
        </w:rPr>
        <w:t>4.</w:t>
      </w:r>
      <w:r w:rsidR="00331D6B" w:rsidRPr="00A630CD">
        <w:rPr>
          <w:b/>
          <w:i/>
          <w:szCs w:val="28"/>
        </w:rPr>
        <w:t>Допустимая погрешность измерения</w:t>
      </w:r>
    </w:p>
    <w:p w:rsidR="00331D6B" w:rsidRPr="00A273E3" w:rsidRDefault="00331D6B" w:rsidP="00331D6B">
      <w:pPr>
        <w:ind w:firstLine="720"/>
        <w:jc w:val="both"/>
        <w:rPr>
          <w:szCs w:val="28"/>
        </w:rPr>
      </w:pPr>
      <w:r w:rsidRPr="00A273E3">
        <w:rPr>
          <w:szCs w:val="28"/>
        </w:rPr>
        <w:t>Погрешности измерений и их классификация.</w:t>
      </w:r>
    </w:p>
    <w:p w:rsidR="00331D6B" w:rsidRPr="00A273E3" w:rsidRDefault="00331D6B" w:rsidP="00331D6B">
      <w:pPr>
        <w:ind w:firstLine="720"/>
        <w:jc w:val="both"/>
        <w:rPr>
          <w:szCs w:val="28"/>
        </w:rPr>
      </w:pPr>
      <w:r w:rsidRPr="00A273E3">
        <w:rPr>
          <w:szCs w:val="28"/>
        </w:rPr>
        <w:t xml:space="preserve">Под </w:t>
      </w:r>
      <w:r w:rsidRPr="00A630CD">
        <w:rPr>
          <w:i/>
          <w:szCs w:val="28"/>
        </w:rPr>
        <w:t>погрешностью измерений</w:t>
      </w:r>
      <w:r w:rsidRPr="00A273E3">
        <w:rPr>
          <w:szCs w:val="28"/>
        </w:rPr>
        <w:t xml:space="preserve"> подразумевают отклонение результата измерения от истинного значения измеряемой величины.</w:t>
      </w:r>
    </w:p>
    <w:p w:rsidR="00331D6B" w:rsidRPr="00A273E3" w:rsidRDefault="00331D6B" w:rsidP="00331D6B">
      <w:pPr>
        <w:ind w:firstLine="720"/>
        <w:jc w:val="both"/>
        <w:rPr>
          <w:szCs w:val="28"/>
        </w:rPr>
      </w:pPr>
      <w:r w:rsidRPr="00A630CD">
        <w:rPr>
          <w:i/>
          <w:szCs w:val="28"/>
        </w:rPr>
        <w:t>Абсолютная погрешность измерения</w:t>
      </w:r>
      <w:r w:rsidRPr="00A273E3">
        <w:rPr>
          <w:szCs w:val="28"/>
        </w:rPr>
        <w:t xml:space="preserve"> – разность между значением величины, полученным при измерении и ее истинным значением, выражаемая в единицах измеряемой величины.</w:t>
      </w:r>
    </w:p>
    <w:p w:rsidR="00331D6B" w:rsidRPr="00A630CD" w:rsidRDefault="00331D6B" w:rsidP="00331D6B">
      <w:pPr>
        <w:ind w:firstLine="720"/>
        <w:jc w:val="both"/>
        <w:rPr>
          <w:i/>
          <w:szCs w:val="28"/>
        </w:rPr>
      </w:pPr>
      <w:r w:rsidRPr="00A630CD">
        <w:rPr>
          <w:i/>
          <w:szCs w:val="28"/>
        </w:rPr>
        <w:t>Выбор средств измерений.</w:t>
      </w:r>
    </w:p>
    <w:p w:rsidR="00331D6B" w:rsidRPr="00A273E3" w:rsidRDefault="00331D6B" w:rsidP="00331D6B">
      <w:pPr>
        <w:ind w:firstLine="720"/>
        <w:jc w:val="both"/>
        <w:rPr>
          <w:szCs w:val="28"/>
        </w:rPr>
      </w:pPr>
      <w:r w:rsidRPr="00A630CD">
        <w:rPr>
          <w:szCs w:val="28"/>
        </w:rPr>
        <w:t>Выбор измерительных средств</w:t>
      </w:r>
      <w:r w:rsidRPr="00A273E3">
        <w:rPr>
          <w:szCs w:val="28"/>
        </w:rPr>
        <w:t xml:space="preserve"> зависит от масштаба производства. В опытном и мелкосерийном производстве применяют универсальные средства контроля и измерений. При крупносерийном и массовом производстве применяют специализированные средства.</w:t>
      </w:r>
    </w:p>
    <w:p w:rsidR="00331D6B" w:rsidRPr="00A273E3" w:rsidRDefault="00331D6B" w:rsidP="00331D6B">
      <w:pPr>
        <w:ind w:firstLine="720"/>
        <w:jc w:val="both"/>
        <w:rPr>
          <w:szCs w:val="28"/>
        </w:rPr>
      </w:pPr>
      <w:r w:rsidRPr="00A273E3">
        <w:rPr>
          <w:szCs w:val="28"/>
        </w:rPr>
        <w:t xml:space="preserve">При выборе измерительных средств необходимо учитывать допускаемую погрешность измерения </w:t>
      </w:r>
      <w:r w:rsidRPr="00A273E3">
        <w:rPr>
          <w:position w:val="-12"/>
          <w:szCs w:val="28"/>
        </w:rPr>
        <w:object w:dxaOrig="540" w:dyaOrig="380">
          <v:shape id="_x0000_i1246" type="#_x0000_t75" style="width:27.15pt;height:18.9pt" o:ole="" fillcolor="window">
            <v:imagedata r:id="rId490" o:title=""/>
          </v:shape>
          <o:OLEObject Type="Embed" ProgID="Equation.3" ShapeID="_x0000_i1246" DrawAspect="Content" ObjectID="_1737379684" r:id="rId491"/>
        </w:object>
      </w:r>
      <w:r w:rsidRPr="00A273E3">
        <w:rPr>
          <w:szCs w:val="28"/>
        </w:rPr>
        <w:t>, которая зависит от допуска Т на изготовление детали.</w:t>
      </w:r>
    </w:p>
    <w:p w:rsidR="00331D6B" w:rsidRPr="00A273E3" w:rsidRDefault="00331D6B" w:rsidP="00331D6B">
      <w:pPr>
        <w:ind w:firstLine="720"/>
        <w:jc w:val="both"/>
        <w:rPr>
          <w:szCs w:val="28"/>
        </w:rPr>
      </w:pPr>
      <w:r w:rsidRPr="00A273E3">
        <w:rPr>
          <w:szCs w:val="28"/>
        </w:rPr>
        <w:t xml:space="preserve">Для размеров до </w:t>
      </w:r>
      <w:smartTag w:uri="urn:schemas-microsoft-com:office:smarttags" w:element="metricconverter">
        <w:smartTagPr>
          <w:attr w:name="ProductID" w:val="500 мм"/>
        </w:smartTagPr>
        <w:r w:rsidRPr="00A273E3">
          <w:rPr>
            <w:szCs w:val="28"/>
          </w:rPr>
          <w:t>500 мм</w:t>
        </w:r>
      </w:smartTag>
      <w:r w:rsidRPr="00A273E3">
        <w:rPr>
          <w:szCs w:val="28"/>
        </w:rPr>
        <w:t xml:space="preserve"> установлены ряды погрешностей измерения для 2…17 квалитетов.</w:t>
      </w:r>
    </w:p>
    <w:p w:rsidR="00331D6B" w:rsidRPr="00A273E3" w:rsidRDefault="00331D6B" w:rsidP="00331D6B">
      <w:pPr>
        <w:ind w:firstLine="720"/>
        <w:jc w:val="both"/>
        <w:rPr>
          <w:szCs w:val="28"/>
        </w:rPr>
      </w:pPr>
      <w:r w:rsidRPr="00AB2089">
        <w:rPr>
          <w:b/>
          <w:szCs w:val="28"/>
        </w:rPr>
        <w:t>Пример</w:t>
      </w:r>
      <w:r w:rsidR="00485C21">
        <w:rPr>
          <w:b/>
          <w:szCs w:val="28"/>
          <w:lang w:val="kk-KZ"/>
        </w:rPr>
        <w:t>:</w:t>
      </w:r>
      <w:r w:rsidRPr="00AB2089">
        <w:rPr>
          <w:b/>
          <w:szCs w:val="28"/>
        </w:rPr>
        <w:t xml:space="preserve"> </w:t>
      </w:r>
      <w:r w:rsidRPr="00A273E3">
        <w:rPr>
          <w:szCs w:val="28"/>
        </w:rPr>
        <w:t xml:space="preserve">Необходимо выбрать измерительное средство для контроля вала </w:t>
      </w:r>
      <w:r w:rsidRPr="00A273E3">
        <w:rPr>
          <w:szCs w:val="28"/>
        </w:rPr>
        <w:sym w:font="Symbol" w:char="F0C6"/>
      </w:r>
      <w:r w:rsidRPr="00A273E3">
        <w:rPr>
          <w:szCs w:val="28"/>
        </w:rPr>
        <w:t xml:space="preserve"> 40</w:t>
      </w:r>
      <w:r w:rsidRPr="00A273E3">
        <w:rPr>
          <w:szCs w:val="28"/>
          <w:lang w:val="en-US"/>
        </w:rPr>
        <w:t>h</w:t>
      </w:r>
      <w:r w:rsidRPr="00A273E3">
        <w:rPr>
          <w:szCs w:val="28"/>
        </w:rPr>
        <w:t>6.</w:t>
      </w:r>
    </w:p>
    <w:p w:rsidR="00331D6B" w:rsidRPr="00A273E3" w:rsidRDefault="00331D6B" w:rsidP="00331D6B">
      <w:pPr>
        <w:ind w:firstLine="720"/>
        <w:jc w:val="both"/>
        <w:rPr>
          <w:szCs w:val="28"/>
        </w:rPr>
      </w:pPr>
      <w:r w:rsidRPr="00A273E3">
        <w:rPr>
          <w:szCs w:val="28"/>
        </w:rPr>
        <w:t xml:space="preserve">По справочнику определяем, что Т = </w:t>
      </w:r>
      <w:smartTag w:uri="urn:schemas-microsoft-com:office:smarttags" w:element="metricconverter">
        <w:smartTagPr>
          <w:attr w:name="ProductID" w:val="16 мм"/>
        </w:smartTagPr>
        <w:r w:rsidRPr="00A273E3">
          <w:rPr>
            <w:szCs w:val="28"/>
          </w:rPr>
          <w:t>16 мм</w:t>
        </w:r>
      </w:smartTag>
      <w:r w:rsidRPr="00A273E3">
        <w:rPr>
          <w:szCs w:val="28"/>
        </w:rPr>
        <w:t xml:space="preserve"> = </w:t>
      </w:r>
      <w:smartTag w:uri="urn:schemas-microsoft-com:office:smarttags" w:element="metricconverter">
        <w:smartTagPr>
          <w:attr w:name="ProductID" w:val="0,016 мм"/>
        </w:smartTagPr>
        <w:r w:rsidRPr="00A273E3">
          <w:rPr>
            <w:szCs w:val="28"/>
          </w:rPr>
          <w:t>0,016 мм</w:t>
        </w:r>
      </w:smartTag>
      <w:r w:rsidRPr="00A273E3">
        <w:rPr>
          <w:szCs w:val="28"/>
        </w:rPr>
        <w:t xml:space="preserve"> доп. погрешность зим. </w:t>
      </w:r>
      <w:r w:rsidRPr="00A273E3">
        <w:rPr>
          <w:position w:val="-12"/>
          <w:szCs w:val="28"/>
        </w:rPr>
        <w:object w:dxaOrig="540" w:dyaOrig="380">
          <v:shape id="_x0000_i1247" type="#_x0000_t75" style="width:27.15pt;height:18.9pt" o:ole="" fillcolor="window">
            <v:imagedata r:id="rId490" o:title=""/>
          </v:shape>
          <o:OLEObject Type="Embed" ProgID="Equation.3" ShapeID="_x0000_i1247" DrawAspect="Content" ObjectID="_1737379685" r:id="rId492"/>
        </w:object>
      </w:r>
      <w:r w:rsidRPr="00A273E3">
        <w:rPr>
          <w:szCs w:val="28"/>
        </w:rPr>
        <w:t xml:space="preserve"> = </w:t>
      </w:r>
      <w:smartTag w:uri="urn:schemas-microsoft-com:office:smarttags" w:element="metricconverter">
        <w:smartTagPr>
          <w:attr w:name="ProductID" w:val="0,005 мм"/>
        </w:smartTagPr>
        <w:r w:rsidRPr="00A273E3">
          <w:rPr>
            <w:szCs w:val="28"/>
          </w:rPr>
          <w:t>0,005 мм</w:t>
        </w:r>
      </w:smartTag>
      <w:r w:rsidRPr="00A273E3">
        <w:rPr>
          <w:szCs w:val="28"/>
        </w:rPr>
        <w:t>.</w:t>
      </w:r>
    </w:p>
    <w:p w:rsidR="00331D6B" w:rsidRPr="00A273E3" w:rsidRDefault="00331D6B" w:rsidP="00331D6B">
      <w:pPr>
        <w:ind w:firstLine="720"/>
        <w:jc w:val="both"/>
        <w:rPr>
          <w:szCs w:val="28"/>
        </w:rPr>
      </w:pPr>
      <w:r w:rsidRPr="00A273E3">
        <w:rPr>
          <w:szCs w:val="28"/>
        </w:rPr>
        <w:t xml:space="preserve">Тогда для контроля размера вала можно выбрать микрометр с диапазоном измерения 25…50 мм и допустимой погрешностью </w:t>
      </w:r>
      <w:r w:rsidRPr="00A273E3">
        <w:rPr>
          <w:szCs w:val="28"/>
        </w:rPr>
        <w:sym w:font="Symbol" w:char="F0B1"/>
      </w:r>
      <w:r w:rsidRPr="00A273E3">
        <w:rPr>
          <w:szCs w:val="28"/>
        </w:rPr>
        <w:t>0,004 мм.</w:t>
      </w:r>
    </w:p>
    <w:p w:rsidR="00331D6B" w:rsidRPr="00A273E3" w:rsidRDefault="00331D6B" w:rsidP="00331D6B">
      <w:pPr>
        <w:ind w:firstLine="720"/>
        <w:jc w:val="both"/>
        <w:rPr>
          <w:szCs w:val="28"/>
        </w:rPr>
      </w:pPr>
    </w:p>
    <w:p w:rsidR="00A630CD" w:rsidRPr="00623BB8" w:rsidRDefault="00A630CD" w:rsidP="00C537D4">
      <w:pPr>
        <w:pStyle w:val="11"/>
        <w:tabs>
          <w:tab w:val="left" w:pos="4962"/>
        </w:tabs>
        <w:spacing w:line="240" w:lineRule="auto"/>
        <w:ind w:firstLine="0"/>
        <w:jc w:val="center"/>
        <w:rPr>
          <w:b/>
          <w:i/>
          <w:sz w:val="28"/>
          <w:szCs w:val="28"/>
        </w:rPr>
      </w:pPr>
      <w:r w:rsidRPr="00623BB8">
        <w:rPr>
          <w:b/>
          <w:i/>
          <w:sz w:val="28"/>
          <w:szCs w:val="28"/>
        </w:rPr>
        <w:t>Контрольные вопросы:</w:t>
      </w:r>
    </w:p>
    <w:p w:rsidR="0085110D" w:rsidRPr="00485C21" w:rsidRDefault="00485C21" w:rsidP="00485C21">
      <w:pPr>
        <w:rPr>
          <w:szCs w:val="28"/>
          <w:lang w:val="kk-KZ"/>
        </w:rPr>
      </w:pPr>
      <w:r>
        <w:rPr>
          <w:szCs w:val="28"/>
          <w:lang w:val="kk-KZ"/>
        </w:rPr>
        <w:t>1.Как классифицируются п</w:t>
      </w:r>
      <w:r w:rsidRPr="00485C21">
        <w:rPr>
          <w:szCs w:val="28"/>
        </w:rPr>
        <w:t>огрешно</w:t>
      </w:r>
      <w:r>
        <w:rPr>
          <w:szCs w:val="28"/>
        </w:rPr>
        <w:t>сти измерений</w:t>
      </w:r>
      <w:r>
        <w:rPr>
          <w:szCs w:val="28"/>
          <w:lang w:val="kk-KZ"/>
        </w:rPr>
        <w:t>?</w:t>
      </w:r>
    </w:p>
    <w:p w:rsidR="00485C21" w:rsidRPr="00485C21" w:rsidRDefault="00485C21" w:rsidP="00485C21">
      <w:pPr>
        <w:rPr>
          <w:snapToGrid w:val="0"/>
          <w:szCs w:val="28"/>
          <w:lang w:val="kk-KZ"/>
        </w:rPr>
      </w:pPr>
      <w:r>
        <w:rPr>
          <w:szCs w:val="28"/>
          <w:lang w:val="kk-KZ"/>
        </w:rPr>
        <w:t>2.К каком году</w:t>
      </w:r>
      <w:r w:rsidRPr="00485C21">
        <w:rPr>
          <w:szCs w:val="28"/>
        </w:rPr>
        <w:t xml:space="preserve"> была подписана метрическая конвенция и создано</w:t>
      </w:r>
      <w:r>
        <w:rPr>
          <w:szCs w:val="28"/>
        </w:rPr>
        <w:t xml:space="preserve"> Международное бюро мер и весов</w:t>
      </w:r>
      <w:r>
        <w:rPr>
          <w:szCs w:val="28"/>
          <w:lang w:val="kk-KZ"/>
        </w:rPr>
        <w:t>?</w:t>
      </w:r>
    </w:p>
    <w:p w:rsidR="00485C21" w:rsidRPr="00485C21" w:rsidRDefault="00485C21" w:rsidP="00485C21">
      <w:pPr>
        <w:rPr>
          <w:snapToGrid w:val="0"/>
          <w:szCs w:val="28"/>
          <w:lang w:val="kk-KZ"/>
        </w:rPr>
      </w:pPr>
      <w:r>
        <w:rPr>
          <w:szCs w:val="28"/>
          <w:lang w:val="kk-KZ"/>
        </w:rPr>
        <w:t>3.Каковы о</w:t>
      </w:r>
      <w:r w:rsidRPr="00485C21">
        <w:rPr>
          <w:szCs w:val="28"/>
        </w:rPr>
        <w:t>сновные задачи метрологии</w:t>
      </w:r>
      <w:r>
        <w:rPr>
          <w:szCs w:val="28"/>
          <w:lang w:val="kk-KZ"/>
        </w:rPr>
        <w:t>?</w:t>
      </w:r>
    </w:p>
    <w:p w:rsidR="00485C21" w:rsidRPr="00485C21" w:rsidRDefault="00485C21" w:rsidP="00485C21">
      <w:pPr>
        <w:rPr>
          <w:snapToGrid w:val="0"/>
          <w:szCs w:val="28"/>
          <w:lang w:val="kk-KZ"/>
        </w:rPr>
      </w:pPr>
      <w:r>
        <w:rPr>
          <w:szCs w:val="28"/>
          <w:lang w:val="kk-KZ"/>
        </w:rPr>
        <w:t>4.Что такое и</w:t>
      </w:r>
      <w:r>
        <w:rPr>
          <w:szCs w:val="28"/>
        </w:rPr>
        <w:t>змерени</w:t>
      </w:r>
      <w:r>
        <w:rPr>
          <w:szCs w:val="28"/>
          <w:lang w:val="kk-KZ"/>
        </w:rPr>
        <w:t>е? И как проводят к</w:t>
      </w:r>
      <w:r w:rsidRPr="00485C21">
        <w:rPr>
          <w:szCs w:val="28"/>
        </w:rPr>
        <w:t>онтроль качества продукции</w:t>
      </w:r>
      <w:r>
        <w:rPr>
          <w:szCs w:val="28"/>
          <w:lang w:val="kk-KZ"/>
        </w:rPr>
        <w:t>?</w:t>
      </w:r>
    </w:p>
    <w:p w:rsidR="00485C21" w:rsidRPr="00485C21" w:rsidRDefault="00485C21" w:rsidP="00485C21">
      <w:pPr>
        <w:rPr>
          <w:snapToGrid w:val="0"/>
          <w:szCs w:val="28"/>
          <w:lang w:val="kk-KZ"/>
        </w:rPr>
      </w:pPr>
      <w:r>
        <w:rPr>
          <w:szCs w:val="28"/>
          <w:lang w:val="kk-KZ"/>
        </w:rPr>
        <w:t xml:space="preserve">5.Что может </w:t>
      </w:r>
      <w:r w:rsidRPr="00485C21">
        <w:rPr>
          <w:szCs w:val="28"/>
        </w:rPr>
        <w:t xml:space="preserve">применяться </w:t>
      </w:r>
      <w:r>
        <w:rPr>
          <w:szCs w:val="28"/>
          <w:lang w:val="kk-KZ"/>
        </w:rPr>
        <w:t>в</w:t>
      </w:r>
      <w:r w:rsidRPr="00485C21">
        <w:rPr>
          <w:szCs w:val="28"/>
        </w:rPr>
        <w:t xml:space="preserve"> качестве </w:t>
      </w:r>
      <w:r>
        <w:rPr>
          <w:szCs w:val="28"/>
        </w:rPr>
        <w:t>средств контроля</w:t>
      </w:r>
      <w:r>
        <w:rPr>
          <w:szCs w:val="28"/>
          <w:lang w:val="kk-KZ"/>
        </w:rPr>
        <w:t>?</w:t>
      </w:r>
    </w:p>
    <w:p w:rsidR="00485C21" w:rsidRDefault="00485C21" w:rsidP="00485C21">
      <w:pPr>
        <w:rPr>
          <w:szCs w:val="28"/>
          <w:lang w:val="kk-KZ"/>
        </w:rPr>
      </w:pPr>
      <w:r>
        <w:rPr>
          <w:szCs w:val="28"/>
          <w:lang w:val="kk-KZ"/>
        </w:rPr>
        <w:t>6.Каковы о</w:t>
      </w:r>
      <w:r w:rsidRPr="00485C21">
        <w:rPr>
          <w:szCs w:val="28"/>
        </w:rPr>
        <w:t>сновны</w:t>
      </w:r>
      <w:r>
        <w:rPr>
          <w:szCs w:val="28"/>
          <w:lang w:val="kk-KZ"/>
        </w:rPr>
        <w:t xml:space="preserve">е </w:t>
      </w:r>
      <w:r>
        <w:rPr>
          <w:szCs w:val="28"/>
        </w:rPr>
        <w:t>единиц</w:t>
      </w:r>
      <w:r>
        <w:rPr>
          <w:szCs w:val="28"/>
          <w:lang w:val="kk-KZ"/>
        </w:rPr>
        <w:t>ы</w:t>
      </w:r>
      <w:r w:rsidRPr="00485C21">
        <w:rPr>
          <w:szCs w:val="28"/>
        </w:rPr>
        <w:t xml:space="preserve"> физических величин в СИ</w:t>
      </w:r>
      <w:r>
        <w:rPr>
          <w:szCs w:val="28"/>
          <w:lang w:val="kk-KZ"/>
        </w:rPr>
        <w:t>?</w:t>
      </w:r>
    </w:p>
    <w:p w:rsidR="00485C21" w:rsidRPr="00485C21" w:rsidRDefault="00485C21" w:rsidP="00485C21">
      <w:pPr>
        <w:rPr>
          <w:snapToGrid w:val="0"/>
          <w:szCs w:val="28"/>
          <w:lang w:val="kk-KZ"/>
        </w:rPr>
      </w:pPr>
      <w:r>
        <w:rPr>
          <w:szCs w:val="28"/>
          <w:lang w:val="kk-KZ"/>
        </w:rPr>
        <w:t>7.Каковы о</w:t>
      </w:r>
      <w:r w:rsidRPr="00485C21">
        <w:rPr>
          <w:szCs w:val="28"/>
        </w:rPr>
        <w:t>сновные параметры средств измерений</w:t>
      </w:r>
      <w:r>
        <w:rPr>
          <w:szCs w:val="28"/>
          <w:lang w:val="kk-KZ"/>
        </w:rPr>
        <w:t>?</w:t>
      </w:r>
    </w:p>
    <w:p w:rsidR="00485C21" w:rsidRPr="00485C21" w:rsidRDefault="00485C21" w:rsidP="00485C21">
      <w:pPr>
        <w:rPr>
          <w:snapToGrid w:val="0"/>
          <w:szCs w:val="28"/>
          <w:lang w:val="kk-KZ"/>
        </w:rPr>
      </w:pPr>
    </w:p>
    <w:p w:rsidR="00C537D4" w:rsidRDefault="00C537D4" w:rsidP="00C537D4">
      <w:pPr>
        <w:pStyle w:val="11"/>
        <w:tabs>
          <w:tab w:val="left" w:pos="4962"/>
        </w:tabs>
        <w:spacing w:line="240" w:lineRule="auto"/>
        <w:ind w:firstLine="0"/>
        <w:jc w:val="center"/>
        <w:rPr>
          <w:color w:val="FF0000"/>
          <w:szCs w:val="28"/>
          <w:lang w:val="kk-KZ"/>
        </w:rPr>
      </w:pPr>
      <w:r>
        <w:rPr>
          <w:b/>
          <w:i/>
          <w:sz w:val="28"/>
          <w:szCs w:val="28"/>
          <w:lang w:val="kk-KZ"/>
        </w:rPr>
        <w:t>Литература</w:t>
      </w:r>
      <w:r>
        <w:rPr>
          <w:b/>
          <w:i/>
          <w:sz w:val="28"/>
          <w:szCs w:val="28"/>
        </w:rPr>
        <w:t>:</w:t>
      </w:r>
    </w:p>
    <w:p w:rsidR="00C537D4" w:rsidRDefault="00C537D4" w:rsidP="00C537D4">
      <w:pPr>
        <w:pStyle w:val="af1"/>
        <w:numPr>
          <w:ilvl w:val="0"/>
          <w:numId w:val="30"/>
        </w:numPr>
        <w:ind w:left="426"/>
        <w:jc w:val="both"/>
        <w:rPr>
          <w:szCs w:val="28"/>
        </w:rPr>
      </w:pPr>
      <w:r>
        <w:rPr>
          <w:szCs w:val="28"/>
        </w:rPr>
        <w:t>Третьяк, Л. Н. Взаимозаменяемость и нормирование точности: учеб</w:t>
      </w:r>
      <w:r>
        <w:rPr>
          <w:szCs w:val="28"/>
          <w:lang w:val="kk-KZ"/>
        </w:rPr>
        <w:t xml:space="preserve">ное </w:t>
      </w:r>
      <w:r>
        <w:rPr>
          <w:szCs w:val="28"/>
        </w:rPr>
        <w:t xml:space="preserve">пособие для вузов / Л. Н. Третьяк, А. С. Вольнов; под общ. ред. Л. Н. Третьяк. — М.: Издательство Юрайт, 2019. — 362 с. — (Серия : Университеты России). </w:t>
      </w:r>
      <w:hyperlink r:id="rId493" w:history="1">
        <w:r>
          <w:rPr>
            <w:rStyle w:val="af5"/>
            <w:szCs w:val="28"/>
          </w:rPr>
          <w:t>https://cdn1.ozone.ru/s3/multimedia-r/6013373775.pdf</w:t>
        </w:r>
      </w:hyperlink>
    </w:p>
    <w:p w:rsidR="00C537D4" w:rsidRDefault="00C537D4" w:rsidP="00C537D4">
      <w:pPr>
        <w:pStyle w:val="af1"/>
        <w:numPr>
          <w:ilvl w:val="0"/>
          <w:numId w:val="30"/>
        </w:numPr>
        <w:ind w:left="426"/>
        <w:jc w:val="both"/>
        <w:rPr>
          <w:szCs w:val="28"/>
        </w:rPr>
      </w:pPr>
      <w:r>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494" w:history="1">
        <w:r>
          <w:rPr>
            <w:rStyle w:val="af5"/>
            <w:szCs w:val="28"/>
          </w:rPr>
          <w:t>https://www.sibsau.ru/sveden/edufiles/69552/</w:t>
        </w:r>
      </w:hyperlink>
    </w:p>
    <w:p w:rsidR="00C537D4" w:rsidRDefault="00C537D4" w:rsidP="00C537D4">
      <w:pPr>
        <w:pStyle w:val="af1"/>
        <w:numPr>
          <w:ilvl w:val="0"/>
          <w:numId w:val="30"/>
        </w:numPr>
        <w:ind w:left="426" w:right="-2"/>
        <w:jc w:val="both"/>
        <w:rPr>
          <w:szCs w:val="28"/>
          <w:lang w:val="kk-KZ"/>
        </w:rPr>
      </w:pPr>
      <w:r>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A630CD" w:rsidRDefault="00A630CD" w:rsidP="00A630CD">
      <w:pPr>
        <w:jc w:val="center"/>
        <w:rPr>
          <w:snapToGrid w:val="0"/>
          <w:color w:val="FF0000"/>
          <w:szCs w:val="28"/>
          <w:lang w:val="kk-KZ"/>
        </w:rPr>
      </w:pPr>
    </w:p>
    <w:p w:rsidR="00A630CD" w:rsidRDefault="00A630CD" w:rsidP="00A630CD">
      <w:pPr>
        <w:jc w:val="center"/>
        <w:rPr>
          <w:snapToGrid w:val="0"/>
          <w:color w:val="FF0000"/>
          <w:szCs w:val="28"/>
          <w:lang w:val="kk-KZ"/>
        </w:rPr>
      </w:pPr>
    </w:p>
    <w:p w:rsidR="00A630CD" w:rsidRDefault="00A630CD" w:rsidP="00A630CD">
      <w:pPr>
        <w:jc w:val="center"/>
        <w:rPr>
          <w:snapToGrid w:val="0"/>
          <w:color w:val="FF0000"/>
          <w:szCs w:val="28"/>
          <w:lang w:val="kk-KZ"/>
        </w:rPr>
      </w:pPr>
    </w:p>
    <w:p w:rsidR="00A630CD" w:rsidRPr="00D71074" w:rsidRDefault="00A630CD" w:rsidP="00A630CD">
      <w:pPr>
        <w:pStyle w:val="main"/>
        <w:spacing w:line="276" w:lineRule="auto"/>
        <w:ind w:firstLine="0"/>
        <w:jc w:val="center"/>
        <w:rPr>
          <w:b/>
          <w:caps/>
          <w:sz w:val="28"/>
          <w:szCs w:val="28"/>
          <w:lang w:val="kk-KZ"/>
        </w:rPr>
      </w:pPr>
      <w:r w:rsidRPr="00D71074">
        <w:rPr>
          <w:b/>
          <w:caps/>
          <w:sz w:val="28"/>
          <w:szCs w:val="28"/>
          <w:lang w:val="kk-KZ"/>
        </w:rPr>
        <w:t>Лекция №</w:t>
      </w:r>
      <w:r>
        <w:rPr>
          <w:b/>
          <w:caps/>
          <w:sz w:val="28"/>
          <w:szCs w:val="28"/>
          <w:lang w:val="kk-KZ"/>
        </w:rPr>
        <w:t>14</w:t>
      </w:r>
      <w:r w:rsidRPr="00D71074">
        <w:rPr>
          <w:b/>
          <w:caps/>
          <w:sz w:val="28"/>
          <w:szCs w:val="28"/>
          <w:lang w:val="kk-KZ"/>
        </w:rPr>
        <w:t xml:space="preserve"> </w:t>
      </w:r>
    </w:p>
    <w:p w:rsidR="00A630CD" w:rsidRPr="00D71074" w:rsidRDefault="00A630CD" w:rsidP="00A630CD">
      <w:pPr>
        <w:pStyle w:val="main"/>
        <w:spacing w:line="276" w:lineRule="auto"/>
        <w:ind w:firstLine="0"/>
        <w:jc w:val="center"/>
        <w:rPr>
          <w:b/>
          <w:caps/>
          <w:sz w:val="28"/>
          <w:szCs w:val="28"/>
        </w:rPr>
      </w:pPr>
    </w:p>
    <w:p w:rsidR="00682DB0" w:rsidRDefault="00A630CD" w:rsidP="00A630CD">
      <w:pPr>
        <w:jc w:val="center"/>
        <w:rPr>
          <w:b/>
          <w:szCs w:val="28"/>
          <w:lang w:val="kk-KZ"/>
        </w:rPr>
      </w:pPr>
      <w:r w:rsidRPr="00C628DA">
        <w:rPr>
          <w:b/>
          <w:szCs w:val="28"/>
        </w:rPr>
        <w:t>СРЕДСТВА ИЗМЕРЕНИЙ</w:t>
      </w:r>
      <w:r w:rsidRPr="00C628DA">
        <w:rPr>
          <w:b/>
          <w:szCs w:val="28"/>
          <w:lang w:val="kk-KZ"/>
        </w:rPr>
        <w:t>.</w:t>
      </w:r>
      <w:r w:rsidRPr="00C628DA">
        <w:rPr>
          <w:b/>
          <w:szCs w:val="28"/>
        </w:rPr>
        <w:t xml:space="preserve"> ЭТАЛОНЫ. МЕРЫ. </w:t>
      </w:r>
    </w:p>
    <w:p w:rsidR="00A630CD" w:rsidRPr="00C628DA" w:rsidRDefault="00A630CD" w:rsidP="00A630CD">
      <w:pPr>
        <w:jc w:val="center"/>
        <w:rPr>
          <w:b/>
          <w:szCs w:val="28"/>
        </w:rPr>
      </w:pPr>
      <w:r w:rsidRPr="00C628DA">
        <w:rPr>
          <w:b/>
          <w:szCs w:val="28"/>
        </w:rPr>
        <w:t>РАБОЧИЕ СРЕДСТВА ИЗМЕРЕНИЙ</w:t>
      </w:r>
    </w:p>
    <w:p w:rsidR="00A630CD" w:rsidRPr="00331D6B" w:rsidRDefault="00A630CD" w:rsidP="00A630CD">
      <w:pPr>
        <w:pStyle w:val="caption1"/>
        <w:ind w:firstLine="0"/>
        <w:rPr>
          <w:rFonts w:ascii="Times New Roman" w:hAnsi="Times New Roman" w:cs="Times New Roman"/>
          <w:color w:val="FF0000"/>
          <w:sz w:val="28"/>
          <w:szCs w:val="28"/>
          <w:lang w:val="kk-KZ"/>
        </w:rPr>
      </w:pPr>
    </w:p>
    <w:p w:rsidR="00A630CD" w:rsidRPr="00E074C5" w:rsidRDefault="00A630CD" w:rsidP="00A630CD">
      <w:pPr>
        <w:pStyle w:val="caption1"/>
        <w:ind w:firstLine="0"/>
        <w:jc w:val="left"/>
        <w:rPr>
          <w:rFonts w:ascii="Times New Roman" w:hAnsi="Times New Roman" w:cs="Times New Roman"/>
          <w:i/>
          <w:sz w:val="28"/>
          <w:szCs w:val="28"/>
          <w:lang w:val="kk-KZ"/>
        </w:rPr>
      </w:pPr>
      <w:r w:rsidRPr="00E074C5">
        <w:rPr>
          <w:rFonts w:ascii="Times New Roman" w:hAnsi="Times New Roman" w:cs="Times New Roman"/>
          <w:i/>
          <w:sz w:val="28"/>
          <w:szCs w:val="28"/>
          <w:lang w:val="kk-KZ"/>
        </w:rPr>
        <w:t>План лекции:</w:t>
      </w:r>
    </w:p>
    <w:p w:rsidR="00A630CD" w:rsidRPr="00485C21" w:rsidRDefault="00A630CD" w:rsidP="00A630CD">
      <w:pPr>
        <w:rPr>
          <w:szCs w:val="28"/>
          <w:lang w:val="kk-KZ"/>
        </w:rPr>
      </w:pPr>
      <w:r w:rsidRPr="00E074C5">
        <w:rPr>
          <w:szCs w:val="28"/>
          <w:lang w:val="kk-KZ"/>
        </w:rPr>
        <w:t>1.</w:t>
      </w:r>
      <w:r w:rsidR="00485C21">
        <w:rPr>
          <w:szCs w:val="28"/>
          <w:lang w:val="kk-KZ"/>
        </w:rPr>
        <w:t xml:space="preserve">Основные </w:t>
      </w:r>
      <w:r w:rsidR="00682DB0">
        <w:rPr>
          <w:szCs w:val="28"/>
          <w:lang w:val="kk-KZ"/>
        </w:rPr>
        <w:t>характеристики</w:t>
      </w:r>
      <w:r w:rsidR="00485C21">
        <w:rPr>
          <w:szCs w:val="28"/>
          <w:lang w:val="kk-KZ"/>
        </w:rPr>
        <w:t xml:space="preserve"> измерений</w:t>
      </w:r>
    </w:p>
    <w:p w:rsidR="00682DB0" w:rsidRPr="00682DB0" w:rsidRDefault="00682DB0" w:rsidP="00682DB0">
      <w:pPr>
        <w:rPr>
          <w:szCs w:val="28"/>
          <w:lang w:val="kk-KZ"/>
        </w:rPr>
      </w:pPr>
      <w:r w:rsidRPr="00682DB0">
        <w:rPr>
          <w:szCs w:val="28"/>
          <w:lang w:val="kk-KZ"/>
        </w:rPr>
        <w:t>2.</w:t>
      </w:r>
      <w:r w:rsidRPr="00682DB0">
        <w:rPr>
          <w:szCs w:val="28"/>
        </w:rPr>
        <w:t>Физические величины и единицы</w:t>
      </w:r>
    </w:p>
    <w:p w:rsidR="00682DB0" w:rsidRPr="00682DB0" w:rsidRDefault="00682DB0" w:rsidP="00682DB0">
      <w:pPr>
        <w:rPr>
          <w:szCs w:val="28"/>
          <w:lang w:val="kk-KZ"/>
        </w:rPr>
      </w:pPr>
      <w:r>
        <w:rPr>
          <w:szCs w:val="28"/>
          <w:lang w:val="kk-KZ"/>
        </w:rPr>
        <w:t>3.</w:t>
      </w:r>
      <w:r w:rsidRPr="00C628DA">
        <w:rPr>
          <w:szCs w:val="28"/>
        </w:rPr>
        <w:t xml:space="preserve">Эталоны </w:t>
      </w:r>
      <w:r>
        <w:rPr>
          <w:szCs w:val="28"/>
        </w:rPr>
        <w:t>и образцовые средства измерений</w:t>
      </w:r>
    </w:p>
    <w:p w:rsidR="00682DB0" w:rsidRPr="00682DB0" w:rsidRDefault="00682DB0" w:rsidP="00682DB0">
      <w:pPr>
        <w:rPr>
          <w:szCs w:val="28"/>
          <w:lang w:val="kk-KZ"/>
        </w:rPr>
      </w:pPr>
      <w:r w:rsidRPr="00682DB0">
        <w:rPr>
          <w:szCs w:val="28"/>
          <w:lang w:val="kk-KZ"/>
        </w:rPr>
        <w:t>4.</w:t>
      </w:r>
      <w:r w:rsidRPr="00682DB0">
        <w:rPr>
          <w:szCs w:val="28"/>
        </w:rPr>
        <w:t>Средства измерений и их характеристики</w:t>
      </w:r>
    </w:p>
    <w:p w:rsidR="00497A36" w:rsidRPr="00497A36" w:rsidRDefault="00497A36" w:rsidP="00497A36">
      <w:pPr>
        <w:rPr>
          <w:szCs w:val="28"/>
          <w:lang w:val="kk-KZ"/>
        </w:rPr>
      </w:pPr>
      <w:r w:rsidRPr="00497A36">
        <w:rPr>
          <w:snapToGrid w:val="0"/>
          <w:szCs w:val="28"/>
          <w:lang w:val="kk-KZ"/>
        </w:rPr>
        <w:t>5.</w:t>
      </w:r>
      <w:r w:rsidRPr="00497A36">
        <w:rPr>
          <w:snapToGrid w:val="0"/>
          <w:szCs w:val="28"/>
        </w:rPr>
        <w:t>Метрологические характеристики средств измерений и их нормирование</w:t>
      </w:r>
    </w:p>
    <w:p w:rsidR="00A630CD" w:rsidRDefault="00A630CD" w:rsidP="00A630CD">
      <w:pPr>
        <w:rPr>
          <w:szCs w:val="28"/>
          <w:lang w:val="kk-KZ"/>
        </w:rPr>
      </w:pPr>
    </w:p>
    <w:p w:rsidR="00A630CD" w:rsidRPr="00682DB0" w:rsidRDefault="00682DB0" w:rsidP="00682DB0">
      <w:pPr>
        <w:jc w:val="center"/>
        <w:rPr>
          <w:szCs w:val="28"/>
          <w:u w:val="single"/>
          <w:lang w:val="kk-KZ"/>
        </w:rPr>
      </w:pPr>
      <w:r w:rsidRPr="00682DB0">
        <w:rPr>
          <w:b/>
          <w:i/>
          <w:szCs w:val="28"/>
          <w:lang w:val="kk-KZ"/>
        </w:rPr>
        <w:t>1.</w:t>
      </w:r>
      <w:r w:rsidRPr="00682DB0">
        <w:rPr>
          <w:b/>
          <w:i/>
          <w:szCs w:val="28"/>
        </w:rPr>
        <w:t xml:space="preserve"> </w:t>
      </w:r>
      <w:r w:rsidRPr="00682DB0">
        <w:rPr>
          <w:b/>
          <w:i/>
          <w:szCs w:val="28"/>
          <w:lang w:val="kk-KZ"/>
        </w:rPr>
        <w:t>Основные характеристики измерений</w:t>
      </w:r>
    </w:p>
    <w:p w:rsidR="00A630CD" w:rsidRPr="00682DB0" w:rsidRDefault="00A630CD" w:rsidP="00682DB0">
      <w:pPr>
        <w:pStyle w:val="23"/>
        <w:spacing w:after="0" w:line="240" w:lineRule="auto"/>
        <w:ind w:firstLine="709"/>
        <w:jc w:val="both"/>
        <w:rPr>
          <w:szCs w:val="28"/>
        </w:rPr>
      </w:pPr>
      <w:r w:rsidRPr="00682DB0">
        <w:rPr>
          <w:i/>
          <w:szCs w:val="28"/>
        </w:rPr>
        <w:t>Принцип измерений</w:t>
      </w:r>
      <w:r w:rsidRPr="00682DB0">
        <w:rPr>
          <w:szCs w:val="28"/>
        </w:rPr>
        <w:t xml:space="preserve"> – физическое явление или совокупность физических явлений, положенных в основу измерений.</w:t>
      </w:r>
    </w:p>
    <w:p w:rsidR="00A630CD" w:rsidRPr="00682DB0" w:rsidRDefault="00A630CD" w:rsidP="00682DB0">
      <w:pPr>
        <w:ind w:firstLine="709"/>
        <w:jc w:val="both"/>
        <w:rPr>
          <w:szCs w:val="28"/>
        </w:rPr>
      </w:pPr>
      <w:r w:rsidRPr="00682DB0">
        <w:rPr>
          <w:i/>
          <w:szCs w:val="28"/>
        </w:rPr>
        <w:t>Погрешность измерений</w:t>
      </w:r>
      <w:r w:rsidRPr="00682DB0">
        <w:rPr>
          <w:szCs w:val="28"/>
        </w:rPr>
        <w:t xml:space="preserve"> – отклонение результата измерения от истинного значения измеряемой величины.</w:t>
      </w:r>
    </w:p>
    <w:p w:rsidR="00A630CD" w:rsidRPr="00682DB0" w:rsidRDefault="00A630CD" w:rsidP="00682DB0">
      <w:pPr>
        <w:ind w:firstLine="709"/>
        <w:jc w:val="both"/>
        <w:rPr>
          <w:szCs w:val="28"/>
        </w:rPr>
      </w:pPr>
      <w:r w:rsidRPr="00682DB0">
        <w:rPr>
          <w:i/>
          <w:szCs w:val="28"/>
        </w:rPr>
        <w:t>Истинное значение</w:t>
      </w:r>
      <w:r w:rsidRPr="00682DB0">
        <w:rPr>
          <w:szCs w:val="28"/>
        </w:rPr>
        <w:t xml:space="preserve"> физической величины идеальным образом отражало бы в качественном и количественном отношениях соответствующие свойства объекта, но оно остается неизвестным, поэтому с помощью измерений находят такое </w:t>
      </w:r>
      <w:r w:rsidRPr="00682DB0">
        <w:rPr>
          <w:szCs w:val="28"/>
        </w:rPr>
        <w:lastRenderedPageBreak/>
        <w:t>действительное значение, настолько приближающееся к истинному, что для данной цели может быть использовано вместо него.</w:t>
      </w:r>
    </w:p>
    <w:p w:rsidR="00A630CD" w:rsidRPr="00682DB0" w:rsidRDefault="00A630CD" w:rsidP="00A630CD">
      <w:pPr>
        <w:ind w:firstLine="709"/>
        <w:jc w:val="both"/>
        <w:rPr>
          <w:szCs w:val="28"/>
        </w:rPr>
      </w:pPr>
      <w:r w:rsidRPr="00682DB0">
        <w:rPr>
          <w:i/>
          <w:szCs w:val="28"/>
        </w:rPr>
        <w:t>Точность измерения</w:t>
      </w:r>
      <w:r w:rsidRPr="00682DB0">
        <w:rPr>
          <w:szCs w:val="28"/>
        </w:rPr>
        <w:t xml:space="preserve"> – качество измеряемой величины, отражающее близость к нулю систематической погрешностей результатов (т.е. таких погрешностей, которые остаются постоянными или закономерно изменяются при повторных измерениях одной и той же величины). Правильность измерений зависит от того, насколько были верны средства измерений, используемые при эксперименте.</w:t>
      </w:r>
    </w:p>
    <w:p w:rsidR="00A630CD" w:rsidRPr="00682DB0" w:rsidRDefault="00A630CD" w:rsidP="00A630CD">
      <w:pPr>
        <w:ind w:firstLine="709"/>
        <w:jc w:val="both"/>
        <w:rPr>
          <w:szCs w:val="28"/>
        </w:rPr>
      </w:pPr>
      <w:r w:rsidRPr="00682DB0">
        <w:rPr>
          <w:i/>
          <w:szCs w:val="28"/>
        </w:rPr>
        <w:t>Достоверность измерения</w:t>
      </w:r>
      <w:r w:rsidRPr="00682DB0">
        <w:rPr>
          <w:szCs w:val="28"/>
        </w:rPr>
        <w:t xml:space="preserve"> – степень доверия к результатам измерений. Измерения для которых известны вероятные характеристики отклонения результатов от истинного значения относятся к достоверным. Наличие погрешности ограничивает достоверность измерений, так как вносит ограничение в число достоверных значащих цифр числового значения измеряемой величины и определяет точность измерений.</w:t>
      </w:r>
    </w:p>
    <w:p w:rsidR="00A630CD" w:rsidRPr="00682DB0" w:rsidRDefault="00A630CD" w:rsidP="00A630CD">
      <w:pPr>
        <w:ind w:firstLine="709"/>
        <w:jc w:val="both"/>
        <w:rPr>
          <w:szCs w:val="28"/>
        </w:rPr>
      </w:pPr>
      <w:r w:rsidRPr="00682DB0">
        <w:rPr>
          <w:i/>
          <w:szCs w:val="28"/>
        </w:rPr>
        <w:t>Сходимость измерений</w:t>
      </w:r>
      <w:r w:rsidRPr="00682DB0">
        <w:rPr>
          <w:szCs w:val="28"/>
        </w:rPr>
        <w:t xml:space="preserve"> – качество измерений, отражающее близость друг к другу результатов измерений, выполняемых в одинаковых условиях.</w:t>
      </w:r>
    </w:p>
    <w:p w:rsidR="00A630CD" w:rsidRPr="00682DB0" w:rsidRDefault="00A630CD" w:rsidP="00A630CD">
      <w:pPr>
        <w:ind w:firstLine="709"/>
        <w:jc w:val="both"/>
        <w:rPr>
          <w:szCs w:val="28"/>
        </w:rPr>
      </w:pPr>
      <w:r w:rsidRPr="00682DB0">
        <w:rPr>
          <w:i/>
          <w:szCs w:val="28"/>
        </w:rPr>
        <w:t>Воспроизводимость измерений</w:t>
      </w:r>
      <w:r w:rsidRPr="00682DB0">
        <w:rPr>
          <w:szCs w:val="28"/>
        </w:rPr>
        <w:t xml:space="preserve"> – качество измерений, отражающее близость друг к другу результатов измерений, выполненных в различных условиях (в различное время, в различных местах).</w:t>
      </w:r>
    </w:p>
    <w:p w:rsidR="00A630CD" w:rsidRPr="00682DB0" w:rsidRDefault="00A630CD" w:rsidP="00A630CD">
      <w:pPr>
        <w:ind w:firstLine="709"/>
        <w:jc w:val="both"/>
        <w:rPr>
          <w:szCs w:val="28"/>
          <w:u w:val="single"/>
        </w:rPr>
      </w:pPr>
    </w:p>
    <w:p w:rsidR="00A630CD" w:rsidRPr="00682DB0" w:rsidRDefault="00682DB0" w:rsidP="00682DB0">
      <w:pPr>
        <w:jc w:val="center"/>
        <w:rPr>
          <w:b/>
          <w:i/>
          <w:szCs w:val="28"/>
          <w:lang w:val="kk-KZ"/>
        </w:rPr>
      </w:pPr>
      <w:r>
        <w:rPr>
          <w:b/>
          <w:i/>
          <w:szCs w:val="28"/>
          <w:lang w:val="kk-KZ"/>
        </w:rPr>
        <w:t>2.</w:t>
      </w:r>
      <w:r>
        <w:rPr>
          <w:b/>
          <w:i/>
          <w:szCs w:val="28"/>
        </w:rPr>
        <w:t>Физические величины и единицы</w:t>
      </w:r>
    </w:p>
    <w:p w:rsidR="00A630CD" w:rsidRPr="00C628DA" w:rsidRDefault="00A630CD" w:rsidP="00A630CD">
      <w:pPr>
        <w:ind w:firstLine="709"/>
        <w:jc w:val="both"/>
        <w:rPr>
          <w:szCs w:val="28"/>
        </w:rPr>
      </w:pPr>
      <w:r w:rsidRPr="00C628DA">
        <w:rPr>
          <w:szCs w:val="28"/>
        </w:rPr>
        <w:t xml:space="preserve"> Комиссия по разработке единой Международной системы единиц разработала проект Международной системы единиц, который был утвержден 9-й генеральной конференцией по мерам и весам. Принятая система была названа Международная система единиц СИ (</w:t>
      </w:r>
      <w:r w:rsidRPr="00C628DA">
        <w:rPr>
          <w:szCs w:val="28"/>
          <w:lang w:val="en-US"/>
        </w:rPr>
        <w:t>SI</w:t>
      </w:r>
      <w:r w:rsidRPr="00C628DA">
        <w:rPr>
          <w:szCs w:val="28"/>
        </w:rPr>
        <w:t xml:space="preserve"> – </w:t>
      </w:r>
      <w:r w:rsidRPr="00C628DA">
        <w:rPr>
          <w:szCs w:val="28"/>
          <w:lang w:val="en-US"/>
        </w:rPr>
        <w:t>System</w:t>
      </w:r>
      <w:r w:rsidRPr="00C628DA">
        <w:rPr>
          <w:szCs w:val="28"/>
        </w:rPr>
        <w:t xml:space="preserve"> </w:t>
      </w:r>
      <w:r w:rsidRPr="00C628DA">
        <w:rPr>
          <w:szCs w:val="28"/>
          <w:lang w:val="en-US"/>
        </w:rPr>
        <w:t>International</w:t>
      </w:r>
      <w:r w:rsidRPr="00C628DA">
        <w:rPr>
          <w:szCs w:val="28"/>
        </w:rPr>
        <w:t>). Специалисты исходили из того, чтобы охватить системой все области науки и техники; принять удобные для практики размеры основных единиц, уже получившие распространение; выбрать в качестве основных единиц таких величин, воспроизведение которых возможно с наибольшей точностью.</w:t>
      </w:r>
    </w:p>
    <w:p w:rsidR="00A630CD" w:rsidRPr="00C628DA" w:rsidRDefault="00A630CD" w:rsidP="00A630CD">
      <w:pPr>
        <w:pStyle w:val="3"/>
        <w:spacing w:after="0"/>
        <w:ind w:firstLine="709"/>
        <w:rPr>
          <w:sz w:val="28"/>
          <w:szCs w:val="28"/>
        </w:rPr>
      </w:pPr>
      <w:r w:rsidRPr="00C628DA">
        <w:rPr>
          <w:sz w:val="28"/>
          <w:szCs w:val="28"/>
        </w:rPr>
        <w:t>В системе СИ в к</w:t>
      </w:r>
      <w:r w:rsidR="00682DB0">
        <w:rPr>
          <w:sz w:val="28"/>
          <w:szCs w:val="28"/>
        </w:rPr>
        <w:t>ачестве основных единиц приняты</w:t>
      </w:r>
      <w:r w:rsidRPr="00C628DA">
        <w:rPr>
          <w:sz w:val="28"/>
          <w:szCs w:val="28"/>
        </w:rPr>
        <w:t>:</w:t>
      </w:r>
    </w:p>
    <w:p w:rsidR="00A630CD" w:rsidRPr="00682DB0" w:rsidRDefault="00A630CD" w:rsidP="00A630CD">
      <w:pPr>
        <w:ind w:firstLine="709"/>
        <w:jc w:val="both"/>
        <w:rPr>
          <w:szCs w:val="28"/>
        </w:rPr>
      </w:pPr>
      <w:r w:rsidRPr="00682DB0">
        <w:rPr>
          <w:i/>
          <w:szCs w:val="28"/>
        </w:rPr>
        <w:t>Метр</w:t>
      </w:r>
      <w:r w:rsidRPr="00C628DA">
        <w:rPr>
          <w:szCs w:val="28"/>
        </w:rPr>
        <w:t xml:space="preserve"> – единица длины, </w:t>
      </w:r>
      <w:r w:rsidRPr="00682DB0">
        <w:rPr>
          <w:i/>
          <w:szCs w:val="28"/>
        </w:rPr>
        <w:t>килограмм</w:t>
      </w:r>
      <w:r w:rsidRPr="00C628DA">
        <w:rPr>
          <w:szCs w:val="28"/>
        </w:rPr>
        <w:t xml:space="preserve"> – единица массы, </w:t>
      </w:r>
      <w:r w:rsidRPr="00682DB0">
        <w:rPr>
          <w:i/>
          <w:szCs w:val="28"/>
        </w:rPr>
        <w:t>кельвин</w:t>
      </w:r>
      <w:r w:rsidRPr="00756419">
        <w:rPr>
          <w:b/>
          <w:szCs w:val="28"/>
        </w:rPr>
        <w:t xml:space="preserve"> </w:t>
      </w:r>
      <w:r w:rsidRPr="00C628DA">
        <w:rPr>
          <w:szCs w:val="28"/>
        </w:rPr>
        <w:t xml:space="preserve">– единица температуры, </w:t>
      </w:r>
      <w:r w:rsidRPr="00682DB0">
        <w:rPr>
          <w:i/>
          <w:szCs w:val="28"/>
        </w:rPr>
        <w:t>кандела</w:t>
      </w:r>
      <w:r w:rsidRPr="00C628DA">
        <w:rPr>
          <w:szCs w:val="28"/>
        </w:rPr>
        <w:t xml:space="preserve"> – единица сила света, </w:t>
      </w:r>
      <w:r w:rsidRPr="00682DB0">
        <w:rPr>
          <w:i/>
          <w:szCs w:val="28"/>
        </w:rPr>
        <w:t>ампер</w:t>
      </w:r>
      <w:r w:rsidRPr="00C628DA">
        <w:rPr>
          <w:szCs w:val="28"/>
        </w:rPr>
        <w:t xml:space="preserve"> – единица силы тока, </w:t>
      </w:r>
      <w:r w:rsidRPr="00682DB0">
        <w:rPr>
          <w:i/>
          <w:szCs w:val="28"/>
        </w:rPr>
        <w:t>секунда</w:t>
      </w:r>
      <w:r w:rsidRPr="00C628DA">
        <w:rPr>
          <w:szCs w:val="28"/>
        </w:rPr>
        <w:t xml:space="preserve"> – единица времени, </w:t>
      </w:r>
      <w:r w:rsidRPr="00682DB0">
        <w:rPr>
          <w:i/>
          <w:szCs w:val="28"/>
        </w:rPr>
        <w:t>моль</w:t>
      </w:r>
      <w:r w:rsidRPr="00C628DA">
        <w:rPr>
          <w:szCs w:val="28"/>
        </w:rPr>
        <w:t xml:space="preserve"> – количество вещества.</w:t>
      </w:r>
      <w:r w:rsidR="00682DB0">
        <w:rPr>
          <w:szCs w:val="28"/>
          <w:lang w:val="kk-KZ"/>
        </w:rPr>
        <w:t xml:space="preserve"> </w:t>
      </w:r>
      <w:r w:rsidRPr="00682DB0">
        <w:rPr>
          <w:szCs w:val="28"/>
        </w:rPr>
        <w:t>Остальные единицы являются производными.</w:t>
      </w:r>
    </w:p>
    <w:p w:rsidR="00A630CD" w:rsidRPr="00C628DA" w:rsidRDefault="00A630CD" w:rsidP="00A630CD">
      <w:pPr>
        <w:ind w:firstLine="709"/>
        <w:jc w:val="both"/>
        <w:rPr>
          <w:szCs w:val="28"/>
        </w:rPr>
      </w:pPr>
      <w:r w:rsidRPr="00C628DA">
        <w:rPr>
          <w:szCs w:val="28"/>
        </w:rPr>
        <w:t xml:space="preserve"> Для измерения результатов измерений в узаконенных единицах, размер последних должен либо хранится или воспроизводится на месте, либо передаваться каким-то образом с места хранения или воспроизведения. В зависимости от этого различают централизованное и децентрализованное воспроизведение единиц физических величин. В первом случае оно осуществляется с помощью специальных технических средств, называемых эталонами, а для передачи размера единиц используются образцовые средства измерений. Во втором случае единица производной физической величины (например площади) воспроизводится на месте через единицы основных физических величин. Последние хранятся и воспроизводятся только централизованно в соответствии с их определением.</w:t>
      </w:r>
    </w:p>
    <w:p w:rsidR="00A630CD" w:rsidRPr="00C628DA" w:rsidRDefault="00A630CD" w:rsidP="00A630CD">
      <w:pPr>
        <w:ind w:firstLine="709"/>
        <w:jc w:val="both"/>
        <w:rPr>
          <w:szCs w:val="28"/>
        </w:rPr>
      </w:pPr>
      <w:r w:rsidRPr="00682DB0">
        <w:rPr>
          <w:i/>
          <w:szCs w:val="28"/>
        </w:rPr>
        <w:t xml:space="preserve"> Главной задачей современной метрологии</w:t>
      </w:r>
      <w:r w:rsidRPr="00C628DA">
        <w:rPr>
          <w:szCs w:val="28"/>
        </w:rPr>
        <w:t xml:space="preserve"> является создание полной системы взаимосвязанных естественных эталонов на основе использования фундаментальных физических констант и высокостабильных квантовых явлений. </w:t>
      </w:r>
      <w:r w:rsidRPr="00C628DA">
        <w:rPr>
          <w:szCs w:val="28"/>
        </w:rPr>
        <w:lastRenderedPageBreak/>
        <w:t>Важный шаг в решении этой задачи сделан 18-й Генеральной конференцией по мерам и весам, принявшей в 1983 году новое определение метра – как длины пути, проходимого светом в вакууме за промежуток времени равный 1/299792458 с.</w:t>
      </w:r>
    </w:p>
    <w:p w:rsidR="00A630CD" w:rsidRPr="00C628DA" w:rsidRDefault="00A630CD" w:rsidP="00A630CD">
      <w:pPr>
        <w:ind w:firstLine="709"/>
        <w:jc w:val="both"/>
        <w:rPr>
          <w:szCs w:val="28"/>
        </w:rPr>
      </w:pPr>
      <w:r w:rsidRPr="00C628DA">
        <w:rPr>
          <w:szCs w:val="28"/>
        </w:rPr>
        <w:t>При таком подходе единица длины может воспроизводится децентрализовано, с помощью фундаментальной физической константы – скорости света и единицы времени секунды, определяемой через период эталонной частоты, передаваемой по ради</w:t>
      </w:r>
      <w:r w:rsidR="00682DB0">
        <w:rPr>
          <w:szCs w:val="28"/>
        </w:rPr>
        <w:t>о.</w:t>
      </w:r>
      <w:r w:rsidR="00682DB0">
        <w:rPr>
          <w:szCs w:val="28"/>
          <w:lang w:val="kk-KZ"/>
        </w:rPr>
        <w:t xml:space="preserve"> </w:t>
      </w:r>
      <w:r w:rsidRPr="00C628DA">
        <w:rPr>
          <w:szCs w:val="28"/>
        </w:rPr>
        <w:t>Единицы времени и частоты воспроизводятся сейчас с наименьшей погрешностью.</w:t>
      </w:r>
    </w:p>
    <w:p w:rsidR="00A630CD" w:rsidRPr="00C628DA" w:rsidRDefault="00A630CD" w:rsidP="00A630CD">
      <w:pPr>
        <w:ind w:firstLine="709"/>
        <w:jc w:val="both"/>
        <w:rPr>
          <w:szCs w:val="28"/>
        </w:rPr>
      </w:pPr>
    </w:p>
    <w:p w:rsidR="00A630CD" w:rsidRPr="00682DB0" w:rsidRDefault="00682DB0" w:rsidP="00682DB0">
      <w:pPr>
        <w:jc w:val="center"/>
        <w:rPr>
          <w:b/>
          <w:i/>
          <w:szCs w:val="28"/>
          <w:lang w:val="kk-KZ"/>
        </w:rPr>
      </w:pPr>
      <w:r w:rsidRPr="00682DB0">
        <w:rPr>
          <w:b/>
          <w:i/>
          <w:szCs w:val="28"/>
          <w:lang w:val="kk-KZ"/>
        </w:rPr>
        <w:t>3.</w:t>
      </w:r>
      <w:r w:rsidR="00A630CD" w:rsidRPr="00682DB0">
        <w:rPr>
          <w:b/>
          <w:i/>
          <w:szCs w:val="28"/>
        </w:rPr>
        <w:t xml:space="preserve">Эталоны </w:t>
      </w:r>
      <w:r w:rsidRPr="00682DB0">
        <w:rPr>
          <w:b/>
          <w:i/>
          <w:szCs w:val="28"/>
        </w:rPr>
        <w:t>и образцовые средства измерений</w:t>
      </w:r>
    </w:p>
    <w:p w:rsidR="00A630CD" w:rsidRPr="00682DB0" w:rsidRDefault="00A630CD" w:rsidP="00682DB0">
      <w:pPr>
        <w:pStyle w:val="3"/>
        <w:spacing w:after="0"/>
        <w:ind w:firstLine="709"/>
        <w:jc w:val="both"/>
        <w:rPr>
          <w:sz w:val="28"/>
          <w:szCs w:val="28"/>
        </w:rPr>
      </w:pPr>
      <w:r w:rsidRPr="00C628DA">
        <w:rPr>
          <w:sz w:val="28"/>
          <w:szCs w:val="28"/>
        </w:rPr>
        <w:t xml:space="preserve"> Чтобы обеспечить единство измерений, необходима тождественность единиц, в которых проградуированы все средства измерений одной и той же физической величины. Для этого применяют средства измерений, хранящие и воспроизводящие установленные единицы физических величин и передающие их соответствующим средствам </w:t>
      </w:r>
      <w:r w:rsidRPr="00682DB0">
        <w:rPr>
          <w:sz w:val="28"/>
          <w:szCs w:val="28"/>
        </w:rPr>
        <w:t>измерений. Высшим звеном в метрологической передачи размеров единиц являются эталоны.</w:t>
      </w:r>
    </w:p>
    <w:p w:rsidR="00A630CD" w:rsidRPr="00682DB0" w:rsidRDefault="00A630CD" w:rsidP="00682DB0">
      <w:pPr>
        <w:pStyle w:val="3"/>
        <w:spacing w:after="0"/>
        <w:ind w:firstLine="709"/>
        <w:jc w:val="both"/>
        <w:rPr>
          <w:sz w:val="28"/>
          <w:szCs w:val="28"/>
        </w:rPr>
      </w:pPr>
      <w:r w:rsidRPr="00682DB0">
        <w:rPr>
          <w:i/>
          <w:sz w:val="28"/>
          <w:szCs w:val="28"/>
        </w:rPr>
        <w:t>Эталон единицы</w:t>
      </w:r>
      <w:r w:rsidRPr="00682DB0">
        <w:rPr>
          <w:sz w:val="28"/>
          <w:szCs w:val="28"/>
        </w:rPr>
        <w:t xml:space="preserve"> – средство измерений (или комплекс средств) обеспечивающее воспроизведение и(или) хранение единицы с целью передачи ее размера нижестоящим по поверочной схеме средствам измерений, выполненное по особой спецификации и официально утвержденное в установленном порядке в качестве эталона.</w:t>
      </w:r>
    </w:p>
    <w:p w:rsidR="00A630CD" w:rsidRPr="00682DB0" w:rsidRDefault="00A630CD" w:rsidP="00682DB0">
      <w:pPr>
        <w:pStyle w:val="3"/>
        <w:spacing w:after="0"/>
        <w:ind w:firstLine="709"/>
        <w:jc w:val="both"/>
        <w:rPr>
          <w:sz w:val="28"/>
          <w:szCs w:val="28"/>
        </w:rPr>
      </w:pPr>
      <w:r w:rsidRPr="00682DB0">
        <w:rPr>
          <w:sz w:val="28"/>
          <w:szCs w:val="28"/>
        </w:rPr>
        <w:t xml:space="preserve">Эталон, обеспечивающий воспроизведение единицы с наивысшей в стране (по сравнению с другими эталонами той же единицы) точностью, называется </w:t>
      </w:r>
      <w:r w:rsidRPr="00682DB0">
        <w:rPr>
          <w:i/>
          <w:sz w:val="28"/>
          <w:szCs w:val="28"/>
        </w:rPr>
        <w:t>первичным</w:t>
      </w:r>
      <w:r w:rsidRPr="00682DB0">
        <w:rPr>
          <w:sz w:val="28"/>
          <w:szCs w:val="28"/>
        </w:rPr>
        <w:t>.</w:t>
      </w:r>
    </w:p>
    <w:p w:rsidR="00A630CD" w:rsidRPr="00682DB0" w:rsidRDefault="00A630CD" w:rsidP="00682DB0">
      <w:pPr>
        <w:pStyle w:val="3"/>
        <w:spacing w:after="0"/>
        <w:ind w:firstLine="709"/>
        <w:jc w:val="both"/>
        <w:rPr>
          <w:sz w:val="28"/>
          <w:szCs w:val="28"/>
        </w:rPr>
      </w:pPr>
      <w:r w:rsidRPr="00682DB0">
        <w:rPr>
          <w:i/>
          <w:sz w:val="28"/>
          <w:szCs w:val="28"/>
        </w:rPr>
        <w:t>Специальный эталон</w:t>
      </w:r>
      <w:r w:rsidRPr="00682DB0">
        <w:rPr>
          <w:sz w:val="28"/>
          <w:szCs w:val="28"/>
        </w:rPr>
        <w:t xml:space="preserve"> воспроизводит единицу в особых условиях и заменяет при этих условия первичный эталон.</w:t>
      </w:r>
    </w:p>
    <w:p w:rsidR="00A630CD" w:rsidRPr="00682DB0" w:rsidRDefault="00A630CD" w:rsidP="00682DB0">
      <w:pPr>
        <w:pStyle w:val="3"/>
        <w:spacing w:after="0"/>
        <w:ind w:firstLine="709"/>
        <w:jc w:val="both"/>
        <w:rPr>
          <w:sz w:val="28"/>
          <w:szCs w:val="28"/>
        </w:rPr>
      </w:pPr>
      <w:r w:rsidRPr="00682DB0">
        <w:rPr>
          <w:sz w:val="28"/>
          <w:szCs w:val="28"/>
        </w:rPr>
        <w:t xml:space="preserve">Первичный или специальный эталон, официально утвержденный в качестве исходного для страны, называется </w:t>
      </w:r>
      <w:r w:rsidRPr="00682DB0">
        <w:rPr>
          <w:i/>
          <w:sz w:val="28"/>
          <w:szCs w:val="28"/>
        </w:rPr>
        <w:t>государственным</w:t>
      </w:r>
      <w:r w:rsidRPr="00682DB0">
        <w:rPr>
          <w:sz w:val="28"/>
          <w:szCs w:val="28"/>
        </w:rPr>
        <w:t>.</w:t>
      </w:r>
    </w:p>
    <w:p w:rsidR="00A630CD" w:rsidRPr="00682DB0" w:rsidRDefault="00A630CD" w:rsidP="00682DB0">
      <w:pPr>
        <w:pStyle w:val="3"/>
        <w:spacing w:after="0"/>
        <w:ind w:firstLine="709"/>
        <w:jc w:val="both"/>
        <w:rPr>
          <w:sz w:val="28"/>
          <w:szCs w:val="28"/>
        </w:rPr>
      </w:pPr>
      <w:r w:rsidRPr="00682DB0">
        <w:rPr>
          <w:i/>
          <w:sz w:val="28"/>
          <w:szCs w:val="28"/>
        </w:rPr>
        <w:t>Примеры:</w:t>
      </w:r>
      <w:r w:rsidRPr="00682DB0">
        <w:rPr>
          <w:sz w:val="28"/>
          <w:szCs w:val="28"/>
        </w:rPr>
        <w:t xml:space="preserve"> государственный первичный эталон единицы ЭДС (ГОСТ 8.027-75); специальный эталон единицы напряжения - тока в диапазонах частот 100...1500 Мгц (ГОСТ 8072-73 и 8075-73).</w:t>
      </w:r>
    </w:p>
    <w:p w:rsidR="00A630CD" w:rsidRPr="00682DB0" w:rsidRDefault="00A630CD" w:rsidP="00682DB0">
      <w:pPr>
        <w:pStyle w:val="3"/>
        <w:spacing w:after="0"/>
        <w:ind w:firstLine="709"/>
        <w:jc w:val="both"/>
        <w:rPr>
          <w:sz w:val="28"/>
          <w:szCs w:val="28"/>
        </w:rPr>
      </w:pPr>
      <w:r w:rsidRPr="00682DB0">
        <w:rPr>
          <w:sz w:val="28"/>
          <w:szCs w:val="28"/>
        </w:rPr>
        <w:t>Государственные эталоны утверждаются Госкомитетом по стандартам.</w:t>
      </w:r>
      <w:r w:rsidR="00682DB0">
        <w:rPr>
          <w:sz w:val="28"/>
          <w:szCs w:val="28"/>
          <w:lang w:val="kk-KZ"/>
        </w:rPr>
        <w:t xml:space="preserve"> </w:t>
      </w:r>
      <w:r w:rsidRPr="00682DB0">
        <w:rPr>
          <w:sz w:val="28"/>
          <w:szCs w:val="28"/>
        </w:rPr>
        <w:t>В Харьковском центре метрологии хранится государственный эталон времени и частоты.</w:t>
      </w:r>
      <w:r w:rsidR="00682DB0">
        <w:rPr>
          <w:sz w:val="28"/>
          <w:szCs w:val="28"/>
          <w:lang w:val="kk-KZ"/>
        </w:rPr>
        <w:t xml:space="preserve"> </w:t>
      </w:r>
      <w:r w:rsidRPr="00682DB0">
        <w:rPr>
          <w:sz w:val="28"/>
          <w:szCs w:val="28"/>
        </w:rPr>
        <w:t xml:space="preserve">В метрологической практике широко используют </w:t>
      </w:r>
      <w:r w:rsidRPr="00682DB0">
        <w:rPr>
          <w:i/>
          <w:sz w:val="28"/>
          <w:szCs w:val="28"/>
        </w:rPr>
        <w:t>вторичные эталоны</w:t>
      </w:r>
      <w:r w:rsidRPr="00682DB0">
        <w:rPr>
          <w:sz w:val="28"/>
          <w:szCs w:val="28"/>
        </w:rPr>
        <w:t>, значения которых устанавливается по первичным эталонам. Вторичные эталоны являются частью подчиненных средств хранения единиц и передачи их размера. Они создаются и утверждаются в тех случаях, когда это необходимо для обеспечения наименьшего износа государственного эталона.</w:t>
      </w:r>
      <w:r w:rsidR="00682DB0">
        <w:rPr>
          <w:sz w:val="28"/>
          <w:szCs w:val="28"/>
          <w:lang w:val="kk-KZ"/>
        </w:rPr>
        <w:t xml:space="preserve"> </w:t>
      </w:r>
      <w:r w:rsidRPr="00682DB0">
        <w:rPr>
          <w:sz w:val="28"/>
          <w:szCs w:val="28"/>
        </w:rPr>
        <w:t>Вторичные эталоны по своему назначению делятся на эталоны-копии, эталоны сравнения, эталоны-свидетели и рабочие эталоны.</w:t>
      </w:r>
    </w:p>
    <w:p w:rsidR="00A630CD" w:rsidRPr="00682DB0" w:rsidRDefault="00A630CD" w:rsidP="00682DB0">
      <w:pPr>
        <w:pStyle w:val="3"/>
        <w:spacing w:after="0"/>
        <w:ind w:firstLine="709"/>
        <w:jc w:val="both"/>
        <w:rPr>
          <w:sz w:val="28"/>
          <w:szCs w:val="28"/>
        </w:rPr>
      </w:pPr>
      <w:r w:rsidRPr="00682DB0">
        <w:rPr>
          <w:i/>
          <w:sz w:val="28"/>
          <w:szCs w:val="28"/>
        </w:rPr>
        <w:t>Эталон-копия</w:t>
      </w:r>
      <w:r w:rsidRPr="00682DB0">
        <w:rPr>
          <w:sz w:val="28"/>
          <w:szCs w:val="28"/>
        </w:rPr>
        <w:t xml:space="preserve"> предназначен для передачи размеров единиц рабочим эталонам. Он не всегда является физической копией государственного эталона.</w:t>
      </w:r>
    </w:p>
    <w:p w:rsidR="00A630CD" w:rsidRPr="00682DB0" w:rsidRDefault="00A630CD" w:rsidP="00682DB0">
      <w:pPr>
        <w:pStyle w:val="3"/>
        <w:spacing w:after="0"/>
        <w:ind w:firstLine="709"/>
        <w:jc w:val="both"/>
        <w:rPr>
          <w:sz w:val="28"/>
          <w:szCs w:val="28"/>
        </w:rPr>
      </w:pPr>
      <w:r w:rsidRPr="00682DB0">
        <w:rPr>
          <w:i/>
          <w:sz w:val="28"/>
          <w:szCs w:val="28"/>
        </w:rPr>
        <w:t>Эталон-свидетель</w:t>
      </w:r>
      <w:r w:rsidRPr="00682DB0">
        <w:rPr>
          <w:sz w:val="28"/>
          <w:szCs w:val="28"/>
        </w:rPr>
        <w:t xml:space="preserve"> предназначен для проверки сохранности государственного эталона и для замены его в случае порчи или утраты.</w:t>
      </w:r>
    </w:p>
    <w:p w:rsidR="00A630CD" w:rsidRPr="00682DB0" w:rsidRDefault="00A630CD" w:rsidP="00682DB0">
      <w:pPr>
        <w:pStyle w:val="3"/>
        <w:spacing w:after="0"/>
        <w:ind w:firstLine="709"/>
        <w:jc w:val="both"/>
        <w:rPr>
          <w:sz w:val="28"/>
          <w:szCs w:val="28"/>
        </w:rPr>
      </w:pPr>
      <w:r w:rsidRPr="00682DB0">
        <w:rPr>
          <w:i/>
          <w:sz w:val="28"/>
          <w:szCs w:val="28"/>
        </w:rPr>
        <w:t>Эталон сравнения</w:t>
      </w:r>
      <w:r w:rsidRPr="00682DB0">
        <w:rPr>
          <w:sz w:val="28"/>
          <w:szCs w:val="28"/>
        </w:rPr>
        <w:t xml:space="preserve"> применяют для сличения эталонов, которые по тем или иным причинам не могут быть непосредственно сличаемы друг с другом (пример : </w:t>
      </w:r>
      <w:r w:rsidRPr="00682DB0">
        <w:rPr>
          <w:sz w:val="28"/>
          <w:szCs w:val="28"/>
        </w:rPr>
        <w:lastRenderedPageBreak/>
        <w:t>т.н. нормальный элемент, используемый для сличения государственного эталона Вольта с эталоном Вольта Международного бюро мер и весов).</w:t>
      </w:r>
    </w:p>
    <w:p w:rsidR="00A630CD" w:rsidRPr="00682DB0" w:rsidRDefault="00A630CD" w:rsidP="00682DB0">
      <w:pPr>
        <w:pStyle w:val="3"/>
        <w:spacing w:after="0"/>
        <w:ind w:firstLine="709"/>
        <w:jc w:val="both"/>
        <w:rPr>
          <w:sz w:val="28"/>
          <w:szCs w:val="28"/>
        </w:rPr>
      </w:pPr>
      <w:r w:rsidRPr="00682DB0">
        <w:rPr>
          <w:i/>
          <w:sz w:val="28"/>
          <w:szCs w:val="28"/>
        </w:rPr>
        <w:t>Рабочий эталон</w:t>
      </w:r>
      <w:r w:rsidRPr="00682DB0">
        <w:rPr>
          <w:sz w:val="28"/>
          <w:szCs w:val="28"/>
        </w:rPr>
        <w:t xml:space="preserve"> применяют для передачи размера единицы образцовым средствам измерений высшей точности, а в отдельных случаях – наиболее точным средствам измерений.</w:t>
      </w:r>
    </w:p>
    <w:p w:rsidR="00A630CD" w:rsidRPr="00682DB0" w:rsidRDefault="00A630CD" w:rsidP="00682DB0">
      <w:pPr>
        <w:pStyle w:val="3"/>
        <w:spacing w:after="0"/>
        <w:ind w:firstLine="709"/>
        <w:jc w:val="both"/>
        <w:rPr>
          <w:sz w:val="28"/>
          <w:szCs w:val="28"/>
        </w:rPr>
      </w:pPr>
      <w:r w:rsidRPr="00682DB0">
        <w:rPr>
          <w:i/>
          <w:sz w:val="28"/>
          <w:szCs w:val="28"/>
        </w:rPr>
        <w:t>Образцовое средство измерения</w:t>
      </w:r>
      <w:r w:rsidRPr="00682DB0">
        <w:rPr>
          <w:sz w:val="28"/>
          <w:szCs w:val="28"/>
        </w:rPr>
        <w:t xml:space="preserve"> – мера, измерительный прибор или измерительный преобразователь, служащий для поверки по ним других средств измерений и утвержденные в качестве образцовых.</w:t>
      </w:r>
    </w:p>
    <w:p w:rsidR="00A630CD" w:rsidRPr="00682DB0" w:rsidRDefault="00A630CD" w:rsidP="00682DB0">
      <w:pPr>
        <w:pStyle w:val="3"/>
        <w:spacing w:after="0"/>
        <w:ind w:firstLine="709"/>
        <w:jc w:val="both"/>
        <w:rPr>
          <w:sz w:val="28"/>
          <w:szCs w:val="28"/>
        </w:rPr>
      </w:pPr>
      <w:r w:rsidRPr="00682DB0">
        <w:rPr>
          <w:i/>
          <w:sz w:val="28"/>
          <w:szCs w:val="28"/>
        </w:rPr>
        <w:t>Поверка средств измерений</w:t>
      </w:r>
      <w:r w:rsidRPr="00682DB0">
        <w:rPr>
          <w:sz w:val="28"/>
          <w:szCs w:val="28"/>
        </w:rPr>
        <w:t xml:space="preserve"> – определение метрологическим органом погрешности средств измерений и установления его пригодности к применению.</w:t>
      </w:r>
    </w:p>
    <w:p w:rsidR="00A630CD" w:rsidRPr="00682DB0" w:rsidRDefault="00A630CD" w:rsidP="00682DB0">
      <w:pPr>
        <w:pStyle w:val="3"/>
        <w:spacing w:after="0"/>
        <w:ind w:firstLine="709"/>
        <w:jc w:val="both"/>
        <w:rPr>
          <w:sz w:val="28"/>
          <w:szCs w:val="28"/>
        </w:rPr>
      </w:pPr>
      <w:r w:rsidRPr="00682DB0">
        <w:rPr>
          <w:sz w:val="28"/>
          <w:szCs w:val="28"/>
        </w:rPr>
        <w:t xml:space="preserve">Образцовые средства измерений могут иметь разные разряды. Между ними существует соподчиненность : образцовые средства измерений первого разряда поверяют, как правило, непосредственно по рабочим эталонам, образцовые средства измерений второго и последующих разрядов подлежат поверке по образцовым средствам измерений непосредственно предшествующих разрядов. Для разных видов измерений устанавливаются, исходя из требований практики, различное число разрядов образцовых средств измерений. </w:t>
      </w:r>
    </w:p>
    <w:p w:rsidR="00A630CD" w:rsidRPr="00682DB0" w:rsidRDefault="00A630CD" w:rsidP="00682DB0">
      <w:pPr>
        <w:pStyle w:val="3"/>
        <w:spacing w:after="0"/>
        <w:ind w:firstLine="709"/>
        <w:jc w:val="both"/>
        <w:rPr>
          <w:sz w:val="28"/>
          <w:szCs w:val="28"/>
        </w:rPr>
      </w:pPr>
      <w:r w:rsidRPr="00682DB0">
        <w:rPr>
          <w:i/>
          <w:sz w:val="28"/>
          <w:szCs w:val="28"/>
        </w:rPr>
        <w:t>Рабочее средство измерений</w:t>
      </w:r>
      <w:r w:rsidRPr="00682DB0">
        <w:rPr>
          <w:sz w:val="28"/>
          <w:szCs w:val="28"/>
        </w:rPr>
        <w:t xml:space="preserve"> – применяют для измерений, не связанных с передачей размеров единиц. </w:t>
      </w:r>
    </w:p>
    <w:p w:rsidR="00A630CD" w:rsidRPr="00682DB0" w:rsidRDefault="00A630CD" w:rsidP="00A630CD">
      <w:pPr>
        <w:pStyle w:val="3"/>
        <w:spacing w:after="0"/>
        <w:ind w:firstLine="709"/>
        <w:rPr>
          <w:sz w:val="28"/>
          <w:szCs w:val="28"/>
        </w:rPr>
      </w:pPr>
    </w:p>
    <w:p w:rsidR="00A630CD" w:rsidRPr="00682DB0" w:rsidRDefault="00682DB0" w:rsidP="00682DB0">
      <w:pPr>
        <w:jc w:val="center"/>
        <w:rPr>
          <w:b/>
          <w:i/>
          <w:szCs w:val="28"/>
          <w:lang w:val="kk-KZ"/>
        </w:rPr>
      </w:pPr>
      <w:r w:rsidRPr="00682DB0">
        <w:rPr>
          <w:b/>
          <w:i/>
          <w:szCs w:val="28"/>
          <w:lang w:val="kk-KZ"/>
        </w:rPr>
        <w:t>4.</w:t>
      </w:r>
      <w:r w:rsidR="00A630CD" w:rsidRPr="00682DB0">
        <w:rPr>
          <w:b/>
          <w:i/>
          <w:szCs w:val="28"/>
        </w:rPr>
        <w:t>Средств</w:t>
      </w:r>
      <w:r>
        <w:rPr>
          <w:b/>
          <w:i/>
          <w:szCs w:val="28"/>
        </w:rPr>
        <w:t>а измерений и их характеристики</w:t>
      </w:r>
    </w:p>
    <w:p w:rsidR="00A630CD" w:rsidRPr="00682DB0" w:rsidRDefault="00A630CD" w:rsidP="00A630CD">
      <w:pPr>
        <w:ind w:firstLine="709"/>
        <w:jc w:val="both"/>
        <w:rPr>
          <w:szCs w:val="28"/>
        </w:rPr>
      </w:pPr>
      <w:r w:rsidRPr="00682DB0">
        <w:rPr>
          <w:i/>
          <w:szCs w:val="28"/>
        </w:rPr>
        <w:t>Средство измерений</w:t>
      </w:r>
      <w:r w:rsidRPr="00682DB0">
        <w:rPr>
          <w:szCs w:val="28"/>
        </w:rPr>
        <w:t xml:space="preserve"> – техническое средство, используемое при измерени</w:t>
      </w:r>
      <w:r w:rsidR="00497A36">
        <w:rPr>
          <w:szCs w:val="28"/>
          <w:lang w:val="kk-KZ"/>
        </w:rPr>
        <w:t>и</w:t>
      </w:r>
      <w:r w:rsidRPr="00682DB0">
        <w:rPr>
          <w:szCs w:val="28"/>
        </w:rPr>
        <w:t xml:space="preserve"> и имеющее нормированные метрологические характеристики. </w:t>
      </w:r>
    </w:p>
    <w:p w:rsidR="00A630CD" w:rsidRPr="00682DB0" w:rsidRDefault="00A630CD" w:rsidP="00A630CD">
      <w:pPr>
        <w:ind w:firstLine="709"/>
        <w:jc w:val="both"/>
        <w:rPr>
          <w:szCs w:val="28"/>
        </w:rPr>
      </w:pPr>
      <w:r w:rsidRPr="00682DB0">
        <w:rPr>
          <w:i/>
          <w:szCs w:val="28"/>
        </w:rPr>
        <w:t>Метрологическими</w:t>
      </w:r>
      <w:r w:rsidRPr="00682DB0">
        <w:rPr>
          <w:szCs w:val="28"/>
        </w:rPr>
        <w:t xml:space="preserve"> называются характеристики, оказывающие влияние на результат и погрешность измерения. Они входят в состав технических характеристик, определяющих другие свойства средств измерений (диапазоны частот, габаритные размеры, вид элементов питания).</w:t>
      </w:r>
    </w:p>
    <w:p w:rsidR="00A630CD" w:rsidRPr="00682DB0" w:rsidRDefault="00A630CD" w:rsidP="00A630CD">
      <w:pPr>
        <w:ind w:firstLine="709"/>
        <w:jc w:val="both"/>
        <w:rPr>
          <w:szCs w:val="28"/>
        </w:rPr>
      </w:pPr>
      <w:r w:rsidRPr="00682DB0">
        <w:rPr>
          <w:szCs w:val="28"/>
        </w:rPr>
        <w:t xml:space="preserve">Под </w:t>
      </w:r>
      <w:r w:rsidRPr="00682DB0">
        <w:rPr>
          <w:i/>
          <w:szCs w:val="28"/>
        </w:rPr>
        <w:t>нормированием</w:t>
      </w:r>
      <w:r w:rsidRPr="00682DB0">
        <w:rPr>
          <w:szCs w:val="28"/>
        </w:rPr>
        <w:t xml:space="preserve"> метрологических характеристик понимается количественное задание определенных номинальных значений и допустимых отклонений от этих значений. Нормирование метрологических характеристик позволяет оценить погрешность измерения, достичь взаимозаменяемости средств измерений, обеспечить возможность сравнения средств измерений между собой и оценку погрешностей измерительных систем и установок на основе метрологических характеристик входящих в их состав средств измерений. Именно нормирование метрологических характеристик отличает средство измерений от других подобных технических средств (например, измерительный трансформа</w:t>
      </w:r>
      <w:r w:rsidR="00497A36">
        <w:rPr>
          <w:szCs w:val="28"/>
        </w:rPr>
        <w:t>тор от силового трансформатора</w:t>
      </w:r>
      <w:r w:rsidRPr="00682DB0">
        <w:rPr>
          <w:szCs w:val="28"/>
        </w:rPr>
        <w:t>)</w:t>
      </w:r>
    </w:p>
    <w:p w:rsidR="00A630CD" w:rsidRPr="00682DB0" w:rsidRDefault="00A630CD" w:rsidP="00A630CD">
      <w:pPr>
        <w:ind w:firstLine="709"/>
        <w:jc w:val="both"/>
        <w:rPr>
          <w:szCs w:val="28"/>
        </w:rPr>
      </w:pPr>
      <w:r w:rsidRPr="00682DB0">
        <w:rPr>
          <w:szCs w:val="28"/>
        </w:rPr>
        <w:t>Уже указывалось, что в соответствии с ГОСТ все средства измерений делятся на шесть видов : меры, измерительные преобразователи, измерительные приборы, вспомогательные средства измерений, измерительные установки и измерительные системы. Наиболее многочисленной группой средств измерений являются измерительные приборы и преобразователи, которые обобщенно называются из</w:t>
      </w:r>
      <w:r w:rsidR="00497A36">
        <w:rPr>
          <w:szCs w:val="28"/>
        </w:rPr>
        <w:t>мерительными устройствами</w:t>
      </w:r>
      <w:r w:rsidR="00497A36">
        <w:rPr>
          <w:szCs w:val="28"/>
          <w:lang w:val="kk-KZ"/>
        </w:rPr>
        <w:t xml:space="preserve"> </w:t>
      </w:r>
      <w:r w:rsidR="00497A36">
        <w:rPr>
          <w:szCs w:val="28"/>
        </w:rPr>
        <w:t>(ИУ).</w:t>
      </w:r>
      <w:r w:rsidR="00497A36">
        <w:rPr>
          <w:szCs w:val="28"/>
          <w:lang w:val="kk-KZ"/>
        </w:rPr>
        <w:t xml:space="preserve"> </w:t>
      </w:r>
      <w:r w:rsidR="00497A36">
        <w:rPr>
          <w:szCs w:val="28"/>
        </w:rPr>
        <w:t>В силу большого разнообразия их</w:t>
      </w:r>
      <w:r w:rsidR="00497A36">
        <w:rPr>
          <w:szCs w:val="28"/>
          <w:lang w:val="kk-KZ"/>
        </w:rPr>
        <w:t xml:space="preserve"> </w:t>
      </w:r>
      <w:r w:rsidRPr="00682DB0">
        <w:rPr>
          <w:szCs w:val="28"/>
        </w:rPr>
        <w:t>класси</w:t>
      </w:r>
      <w:r w:rsidR="00497A36">
        <w:rPr>
          <w:szCs w:val="28"/>
        </w:rPr>
        <w:t>фицируют по различным признакам</w:t>
      </w:r>
      <w:r w:rsidRPr="00682DB0">
        <w:rPr>
          <w:szCs w:val="28"/>
        </w:rPr>
        <w:t xml:space="preserve">: </w:t>
      </w:r>
    </w:p>
    <w:p w:rsidR="00A630CD" w:rsidRPr="00497A36" w:rsidRDefault="00497A36" w:rsidP="00E375F5">
      <w:pPr>
        <w:pStyle w:val="af1"/>
        <w:numPr>
          <w:ilvl w:val="0"/>
          <w:numId w:val="15"/>
        </w:numPr>
        <w:ind w:left="426"/>
        <w:jc w:val="both"/>
        <w:rPr>
          <w:szCs w:val="28"/>
        </w:rPr>
      </w:pPr>
      <w:r w:rsidRPr="00497A36">
        <w:rPr>
          <w:szCs w:val="28"/>
          <w:lang w:val="kk-KZ"/>
        </w:rPr>
        <w:t>п</w:t>
      </w:r>
      <w:r w:rsidR="00A630CD" w:rsidRPr="00497A36">
        <w:rPr>
          <w:szCs w:val="28"/>
        </w:rPr>
        <w:t>о используемым физическим процессам ИУ разделяют на механические, электромеханические, электронные, оптоэлектронные и т.п.</w:t>
      </w:r>
    </w:p>
    <w:p w:rsidR="00A630CD" w:rsidRPr="00497A36" w:rsidRDefault="00497A36" w:rsidP="00E375F5">
      <w:pPr>
        <w:pStyle w:val="af1"/>
        <w:numPr>
          <w:ilvl w:val="0"/>
          <w:numId w:val="15"/>
        </w:numPr>
        <w:ind w:left="426"/>
        <w:jc w:val="both"/>
        <w:rPr>
          <w:szCs w:val="28"/>
        </w:rPr>
      </w:pPr>
      <w:r w:rsidRPr="00497A36">
        <w:rPr>
          <w:szCs w:val="28"/>
          <w:lang w:val="kk-KZ"/>
        </w:rPr>
        <w:lastRenderedPageBreak/>
        <w:t>п</w:t>
      </w:r>
      <w:r w:rsidR="00A630CD" w:rsidRPr="00497A36">
        <w:rPr>
          <w:szCs w:val="28"/>
        </w:rPr>
        <w:t>о физической природе измеряемой величины различают вольтметры, амперметры, термометры, манометры, уровнемеры, влагомеры и т.д.</w:t>
      </w:r>
    </w:p>
    <w:p w:rsidR="00A630CD" w:rsidRPr="00497A36" w:rsidRDefault="00497A36" w:rsidP="00E375F5">
      <w:pPr>
        <w:pStyle w:val="af1"/>
        <w:numPr>
          <w:ilvl w:val="0"/>
          <w:numId w:val="15"/>
        </w:numPr>
        <w:ind w:left="426"/>
        <w:jc w:val="both"/>
        <w:rPr>
          <w:szCs w:val="28"/>
        </w:rPr>
      </w:pPr>
      <w:r w:rsidRPr="00497A36">
        <w:rPr>
          <w:szCs w:val="28"/>
          <w:lang w:val="kk-KZ"/>
        </w:rPr>
        <w:t>п</w:t>
      </w:r>
      <w:r w:rsidR="00A630CD" w:rsidRPr="00497A36">
        <w:rPr>
          <w:szCs w:val="28"/>
        </w:rPr>
        <w:t xml:space="preserve">о виду измеряемой величины или сигнала измерительной информации, а также по способу обработки сигнала приборы делятся на аналоговые и цифровые. В аналоговых приборах показания являются непрерывной функцией измеряемой величины, т.е. могут также, как и измеряемая величина, принимать бесконечное множество значений. При этом во время показания могут быть как непрерывной, так и дискретной (прерывистой) функцией измеряемой величины, т.е. различают приборы </w:t>
      </w:r>
      <w:r w:rsidR="00A630CD" w:rsidRPr="00497A36">
        <w:rPr>
          <w:i/>
          <w:szCs w:val="28"/>
        </w:rPr>
        <w:t>непрерывного</w:t>
      </w:r>
      <w:r w:rsidR="00A630CD" w:rsidRPr="00497A36">
        <w:rPr>
          <w:szCs w:val="28"/>
        </w:rPr>
        <w:t xml:space="preserve"> и </w:t>
      </w:r>
      <w:r w:rsidR="00A630CD" w:rsidRPr="00497A36">
        <w:rPr>
          <w:i/>
          <w:szCs w:val="28"/>
        </w:rPr>
        <w:t>дискретного</w:t>
      </w:r>
      <w:r w:rsidR="00A630CD" w:rsidRPr="00497A36">
        <w:rPr>
          <w:szCs w:val="28"/>
        </w:rPr>
        <w:t xml:space="preserve"> действия.</w:t>
      </w:r>
    </w:p>
    <w:p w:rsidR="00A630CD" w:rsidRPr="00682DB0" w:rsidRDefault="00A630CD" w:rsidP="00682DB0">
      <w:pPr>
        <w:tabs>
          <w:tab w:val="num" w:pos="0"/>
        </w:tabs>
        <w:ind w:firstLine="709"/>
        <w:jc w:val="both"/>
        <w:rPr>
          <w:szCs w:val="28"/>
        </w:rPr>
      </w:pPr>
      <w:r w:rsidRPr="00682DB0">
        <w:rPr>
          <w:szCs w:val="28"/>
        </w:rPr>
        <w:t xml:space="preserve">В </w:t>
      </w:r>
      <w:r w:rsidRPr="00682DB0">
        <w:rPr>
          <w:i/>
          <w:szCs w:val="28"/>
        </w:rPr>
        <w:t>цифровом</w:t>
      </w:r>
      <w:r w:rsidRPr="00682DB0">
        <w:rPr>
          <w:szCs w:val="28"/>
        </w:rPr>
        <w:t xml:space="preserve"> приборе непрерывная по размеру и во времени величина преобразуется в дискретную, квантуется, кодируется и цифровой код отображается на цифровом отсчетном устройстве. В результате показания цифрового прибора являются дискретными во времени и квантованными по размеру, т.е. могут принимать лишь конечное число значений.</w:t>
      </w:r>
    </w:p>
    <w:p w:rsidR="00A630CD" w:rsidRDefault="00A630CD" w:rsidP="00682DB0">
      <w:pPr>
        <w:tabs>
          <w:tab w:val="num" w:pos="0"/>
        </w:tabs>
        <w:ind w:firstLine="709"/>
        <w:jc w:val="both"/>
        <w:rPr>
          <w:szCs w:val="28"/>
          <w:lang w:val="kk-KZ"/>
        </w:rPr>
      </w:pPr>
      <w:r w:rsidRPr="00682DB0">
        <w:rPr>
          <w:szCs w:val="28"/>
        </w:rPr>
        <w:t>Внешним признаком аналоговых или цифровых приборов является наличие аналогового или цифрового показывающего или регистрирующего устройства. Соответственно приборы принято также разделять на показывающие, допускающие только отсчитывание показаний, и регистрирующие, в которых предусмотрена автоматическая регистрация показаний. Среди последних, в свою очередь, различают самопишущие и печатающие. В самопишущих приборах (являющихся аналоговыми) показания измеряемых значений величины записываются в виде графика осциллограммы, показывающей изменение значения величины во времени. В печатающих приборах (являющихся цифровыми) результаты измерений печатаются в цифровой форме.</w:t>
      </w:r>
    </w:p>
    <w:p w:rsidR="00A630CD" w:rsidRPr="00682DB0" w:rsidRDefault="00A630CD" w:rsidP="00682DB0">
      <w:pPr>
        <w:tabs>
          <w:tab w:val="num" w:pos="0"/>
        </w:tabs>
        <w:ind w:firstLine="709"/>
        <w:jc w:val="both"/>
        <w:rPr>
          <w:szCs w:val="28"/>
        </w:rPr>
      </w:pPr>
      <w:r w:rsidRPr="00682DB0">
        <w:rPr>
          <w:i/>
          <w:szCs w:val="28"/>
        </w:rPr>
        <w:t>Аналоговые показывающие устройства</w:t>
      </w:r>
      <w:r w:rsidRPr="00682DB0">
        <w:rPr>
          <w:szCs w:val="28"/>
        </w:rPr>
        <w:t xml:space="preserve"> электронных приборов обычно представляют из себя электромеханический преобразователь и аналоговое отсчетное устройство. Последнее состоит из шкалы, проградуированной с помощью меры и играющей роль меры при измерении, и указателя, совершающего линейное или угловое перемещение. В качестве указателя используются либо стрелка, либо луч света.</w:t>
      </w:r>
    </w:p>
    <w:p w:rsidR="00A630CD" w:rsidRPr="00C628DA" w:rsidRDefault="00A630CD" w:rsidP="00682DB0">
      <w:pPr>
        <w:tabs>
          <w:tab w:val="num" w:pos="0"/>
        </w:tabs>
        <w:ind w:firstLine="709"/>
        <w:jc w:val="both"/>
        <w:rPr>
          <w:szCs w:val="28"/>
        </w:rPr>
      </w:pPr>
      <w:r w:rsidRPr="00682DB0">
        <w:rPr>
          <w:szCs w:val="28"/>
        </w:rPr>
        <w:t xml:space="preserve"> Роль показывающего</w:t>
      </w:r>
      <w:r w:rsidRPr="00C628DA">
        <w:rPr>
          <w:szCs w:val="28"/>
        </w:rPr>
        <w:t xml:space="preserve"> устройства может выполнять и электронно-лучевая трубка (ЭЛТ), обладающая весьма малой инерционностью, что позволяет наблюдать высокочастотные процессы (до сотен мегагерц, до наносекунд импульсы).</w:t>
      </w:r>
    </w:p>
    <w:p w:rsidR="00A630CD" w:rsidRPr="00C628DA" w:rsidRDefault="00A630CD" w:rsidP="00682DB0">
      <w:pPr>
        <w:tabs>
          <w:tab w:val="num" w:pos="0"/>
        </w:tabs>
        <w:ind w:firstLine="709"/>
        <w:jc w:val="both"/>
        <w:rPr>
          <w:szCs w:val="28"/>
        </w:rPr>
      </w:pPr>
      <w:r w:rsidRPr="00C628DA">
        <w:rPr>
          <w:szCs w:val="28"/>
        </w:rPr>
        <w:t xml:space="preserve"> В качестве аналогово-регистрационных устройств в диапазоне частот до 10 Гц используются самописцы, содержащие электромеханический преобразователь, обеспечивающий перемещение записывающего узла со специальным пером. Запись осуществляется специальными чернилами (пастами) на бумаге, движущейся перпендикулярно направлению перемещения пера. В некоторых случаях используются термо-, электро-,  и химочувствительные бумаги. В диапазоне до 20 КГц применяют светолучевые осциллографы, в которых запись осуществляется с помощью специальных гальванометров лучом света на фотобумаге или фотопленке, а также ультрафиолетовым лучом на специальной бумаге, самопроявляющейся на свету. Хорошая точность, чувствительность, многоканальность (до 10 и более), малые габаритные размеры являются причиной широкого применения этих приборов. Для регистрации более высокочастотных процессов используют электронно-лучевые осциллографы с фотографированием процесса с экрана ЭЛТ.</w:t>
      </w:r>
    </w:p>
    <w:p w:rsidR="00A630CD" w:rsidRPr="00C628DA" w:rsidRDefault="00A630CD" w:rsidP="00682DB0">
      <w:pPr>
        <w:tabs>
          <w:tab w:val="num" w:pos="0"/>
        </w:tabs>
        <w:ind w:firstLine="709"/>
        <w:jc w:val="both"/>
        <w:rPr>
          <w:szCs w:val="28"/>
        </w:rPr>
      </w:pPr>
      <w:r w:rsidRPr="00C628DA">
        <w:rPr>
          <w:szCs w:val="28"/>
        </w:rPr>
        <w:lastRenderedPageBreak/>
        <w:t xml:space="preserve"> Для регистрации однократных процессов применяют также  специальные запоминающие ЭЛТ, позволяющие хранить изображение десятки часов.</w:t>
      </w:r>
      <w:r w:rsidRPr="00C628DA">
        <w:rPr>
          <w:szCs w:val="28"/>
        </w:rPr>
        <w:br/>
        <w:t xml:space="preserve"> </w:t>
      </w:r>
      <w:r w:rsidRPr="00497A36">
        <w:rPr>
          <w:i/>
          <w:szCs w:val="28"/>
        </w:rPr>
        <w:t>Цифровое отсчетное устройство</w:t>
      </w:r>
      <w:r w:rsidRPr="00C628DA">
        <w:rPr>
          <w:szCs w:val="28"/>
        </w:rPr>
        <w:t xml:space="preserve"> обычно состоит из цифровых знаковых индикаторов, обеспечивающих воспроизведение десятичных цифр, и алфавитных индикаторов, позволяющих указать единицу измеряемой величины. В цифровых регистрирующих приборах, как правило, осуществляется печатание показаний с помощью алфавитно-цифровых печатающих устройств со скоростью до 10</w:t>
      </w:r>
      <w:r w:rsidRPr="00C628DA">
        <w:rPr>
          <w:szCs w:val="28"/>
          <w:vertAlign w:val="superscript"/>
        </w:rPr>
        <w:t>3</w:t>
      </w:r>
      <w:r w:rsidRPr="00C628DA">
        <w:rPr>
          <w:szCs w:val="28"/>
        </w:rPr>
        <w:t xml:space="preserve"> знаков в секунду. Для долговременного хранения информации используются также различные виды запоминающих устройств.</w:t>
      </w:r>
    </w:p>
    <w:p w:rsidR="00A630CD" w:rsidRPr="00C628DA" w:rsidRDefault="00A630CD" w:rsidP="00682DB0">
      <w:pPr>
        <w:pStyle w:val="3"/>
        <w:tabs>
          <w:tab w:val="num" w:pos="0"/>
        </w:tabs>
        <w:spacing w:after="0"/>
        <w:ind w:firstLine="709"/>
        <w:jc w:val="both"/>
        <w:rPr>
          <w:sz w:val="28"/>
          <w:szCs w:val="28"/>
        </w:rPr>
      </w:pPr>
      <w:r w:rsidRPr="00C628DA">
        <w:rPr>
          <w:sz w:val="28"/>
          <w:szCs w:val="28"/>
        </w:rPr>
        <w:t xml:space="preserve"> Цифровое отсчетное или регистрирующее устройство никак не </w:t>
      </w:r>
      <w:r>
        <w:rPr>
          <w:sz w:val="28"/>
          <w:szCs w:val="28"/>
        </w:rPr>
        <w:t>о</w:t>
      </w:r>
      <w:r w:rsidRPr="00C628DA">
        <w:rPr>
          <w:sz w:val="28"/>
          <w:szCs w:val="28"/>
        </w:rPr>
        <w:t>граничивает точность цифрового прибора, так как цифровой код без какой-либо погрешности может быть изображен на цифровом отсчетном устройстве.</w:t>
      </w:r>
    </w:p>
    <w:p w:rsidR="00A630CD" w:rsidRPr="00C628DA" w:rsidRDefault="00A630CD" w:rsidP="00682DB0">
      <w:pPr>
        <w:tabs>
          <w:tab w:val="num" w:pos="0"/>
        </w:tabs>
        <w:ind w:firstLine="709"/>
        <w:jc w:val="both"/>
        <w:rPr>
          <w:szCs w:val="28"/>
        </w:rPr>
      </w:pPr>
      <w:r w:rsidRPr="00C628DA">
        <w:rPr>
          <w:szCs w:val="28"/>
        </w:rPr>
        <w:t xml:space="preserve"> Точность аналоговых приборов ограничивается погрешностями измерительных преобразователей, создающих перемещение указателя, погрешностями шкалы и личными (субъективными) погрешностями, вносимыми оператором (из-за конечной толщины указателя, длины деления шкалы и разрешающей способности глаза, из-за параллакса, из-за погрешности интерполирования при положении указателя между отметками делений шкалы). В результате погрешность аналоговых приборов составляет обычно 0,5 %. В то же время погрешность цифровых приборов удается уменьшить до 10</w:t>
      </w:r>
      <w:r w:rsidRPr="00C628DA">
        <w:rPr>
          <w:szCs w:val="28"/>
          <w:vertAlign w:val="superscript"/>
        </w:rPr>
        <w:t>-6</w:t>
      </w:r>
      <w:r w:rsidRPr="00C628DA">
        <w:rPr>
          <w:szCs w:val="28"/>
        </w:rPr>
        <w:t xml:space="preserve"> %, а при измерении частотно-временных параметров и менее.</w:t>
      </w:r>
    </w:p>
    <w:p w:rsidR="00A630CD" w:rsidRPr="00C628DA" w:rsidRDefault="00A630CD" w:rsidP="00682DB0">
      <w:pPr>
        <w:tabs>
          <w:tab w:val="num" w:pos="0"/>
        </w:tabs>
        <w:ind w:firstLine="709"/>
        <w:jc w:val="both"/>
        <w:rPr>
          <w:szCs w:val="28"/>
        </w:rPr>
      </w:pPr>
      <w:r w:rsidRPr="00C628DA">
        <w:rPr>
          <w:szCs w:val="28"/>
        </w:rPr>
        <w:t xml:space="preserve"> Однако не всегда цифровое отсчетное или регистрирующее устройство лучше аналогового. При большом числе одновременно измеряемых величин (контроль сложного объекта) показания аналоговых приборов воспринимаются легче, так как независимо от цифр на шкале пространственное положение указателя и характер его перемещения или осциллограмма регистрируемого процесса позволяет более оперативно проводить анализ контролируемого процесса.</w:t>
      </w:r>
    </w:p>
    <w:p w:rsidR="00A630CD" w:rsidRPr="00C628DA" w:rsidRDefault="00A630CD" w:rsidP="00682DB0">
      <w:pPr>
        <w:tabs>
          <w:tab w:val="num" w:pos="0"/>
        </w:tabs>
        <w:ind w:firstLine="709"/>
        <w:jc w:val="both"/>
        <w:rPr>
          <w:szCs w:val="28"/>
        </w:rPr>
      </w:pPr>
      <w:r w:rsidRPr="00C628DA">
        <w:rPr>
          <w:szCs w:val="28"/>
        </w:rPr>
        <w:t xml:space="preserve"> Подтверждением большей информативности аналогово-отсчетных устройств является разработка для некоторых цифровых приборов шкалы в виде расположенных в линию светодиодов, управляемых цифровой схемой. Эта шкала воспринимается оператором как аналоговая, хотя прибор является целиком цифровым.</w:t>
      </w:r>
    </w:p>
    <w:p w:rsidR="00A630CD" w:rsidRPr="00C628DA" w:rsidRDefault="00A630CD" w:rsidP="00682DB0">
      <w:pPr>
        <w:tabs>
          <w:tab w:val="num" w:pos="0"/>
        </w:tabs>
        <w:ind w:firstLine="709"/>
        <w:jc w:val="both"/>
        <w:rPr>
          <w:szCs w:val="28"/>
        </w:rPr>
      </w:pPr>
      <w:r w:rsidRPr="00C628DA">
        <w:rPr>
          <w:szCs w:val="28"/>
        </w:rPr>
        <w:t xml:space="preserve"> Наряду с точностью важной характеристикой является быстродействие измерительного устройства, характеризуемое числом измерений (преобразований) в единицу времени либо временем одного измерения. При измерении изменяющихся во времени величин повышение быстродействия играет важную роль. В общем случае повышение быстродействия измерительного прибора ограничивается быстродействием используемой элементной базы. </w:t>
      </w:r>
    </w:p>
    <w:p w:rsidR="00A630CD" w:rsidRPr="00C628DA" w:rsidRDefault="00A630CD" w:rsidP="00497A36">
      <w:pPr>
        <w:tabs>
          <w:tab w:val="num" w:pos="0"/>
        </w:tabs>
        <w:ind w:firstLine="709"/>
        <w:jc w:val="both"/>
        <w:rPr>
          <w:szCs w:val="28"/>
        </w:rPr>
      </w:pPr>
      <w:r w:rsidRPr="00C628DA">
        <w:rPr>
          <w:szCs w:val="28"/>
        </w:rPr>
        <w:t xml:space="preserve"> Для показывающих приборов обычно не требуется высокого быстродействия в силу ограниченности возможностей оператора при приеме информации.</w:t>
      </w:r>
      <w:r w:rsidR="00497A36">
        <w:rPr>
          <w:szCs w:val="28"/>
          <w:lang w:val="kk-KZ"/>
        </w:rPr>
        <w:t xml:space="preserve"> </w:t>
      </w:r>
      <w:r w:rsidRPr="00C628DA">
        <w:rPr>
          <w:szCs w:val="28"/>
        </w:rPr>
        <w:t xml:space="preserve">Для регистрационных приборов, а также измерительных преобразователей требование быстродействия является существенным особенно когда обработка информации осуществляется с помощью ЭВМ. В этом случае цифровые  измерительные устройства обеспечивают большее быстродействие, так как  цифровой код может непосредственно, без участия  оператора  вводится в цифровые  ЭВМ, исключения  составляют электронные осциллографы позволяющие наблюдать и проводить </w:t>
      </w:r>
      <w:r w:rsidRPr="00C628DA">
        <w:rPr>
          <w:szCs w:val="28"/>
        </w:rPr>
        <w:lastRenderedPageBreak/>
        <w:t>анализ формы  столь быстр  протекающих процессов,  преобразование которых  в  цифровой   код сопряжен с большей погрешностью, либо вообще  невозможно из-за ограниченного быстродействия цифровых  средств измерений (параллельная обработка), но они приводят  к усложнению прибора. К недостаткам цифровых приборов относят их сравнительно  высокую стоимость.</w:t>
      </w:r>
    </w:p>
    <w:p w:rsidR="006447EB" w:rsidRDefault="00A630CD" w:rsidP="00497A36">
      <w:pPr>
        <w:tabs>
          <w:tab w:val="num" w:pos="0"/>
        </w:tabs>
        <w:ind w:firstLine="709"/>
        <w:jc w:val="both"/>
        <w:rPr>
          <w:snapToGrid w:val="0"/>
          <w:szCs w:val="28"/>
          <w:lang w:val="kk-KZ"/>
        </w:rPr>
      </w:pPr>
      <w:r w:rsidRPr="00C628DA">
        <w:rPr>
          <w:snapToGrid w:val="0"/>
          <w:szCs w:val="28"/>
        </w:rPr>
        <w:t xml:space="preserve">По структурным признакам ИУ также можно классифицировать по числу каналов и по временной последовательности преобразований входных сигналов. В зависимости от числа входных сигналов, несущих информацию об измеряемой величине, ИУ бывают с одним (например – вольтметр), двумя (фазометр) и более входами, т.е. соответственно одно-, двух- (рис. 3. слева) и многоканальными (рис. 3. справа). В зависимости от временной последовательности преобразований входных сигналов (если их более чем 2) различают ИУ с </w:t>
      </w:r>
      <w:r w:rsidRPr="00C628DA">
        <w:rPr>
          <w:i/>
          <w:snapToGrid w:val="0"/>
          <w:szCs w:val="28"/>
        </w:rPr>
        <w:t>одновременным</w:t>
      </w:r>
      <w:r w:rsidRPr="00C628DA">
        <w:rPr>
          <w:snapToGrid w:val="0"/>
          <w:szCs w:val="28"/>
        </w:rPr>
        <w:t xml:space="preserve"> (параллельным) и </w:t>
      </w:r>
      <w:r w:rsidRPr="00C628DA">
        <w:rPr>
          <w:i/>
          <w:snapToGrid w:val="0"/>
          <w:szCs w:val="28"/>
        </w:rPr>
        <w:t>последовательным</w:t>
      </w:r>
      <w:r w:rsidRPr="00C628DA">
        <w:rPr>
          <w:snapToGrid w:val="0"/>
          <w:szCs w:val="28"/>
        </w:rPr>
        <w:t xml:space="preserve"> преобразованием. </w:t>
      </w:r>
    </w:p>
    <w:p w:rsidR="00A630CD" w:rsidRPr="006447EB" w:rsidRDefault="00A630CD" w:rsidP="00497A36">
      <w:pPr>
        <w:tabs>
          <w:tab w:val="num" w:pos="0"/>
        </w:tabs>
        <w:ind w:firstLine="709"/>
        <w:jc w:val="both"/>
        <w:rPr>
          <w:szCs w:val="28"/>
          <w:lang w:val="kk-KZ"/>
        </w:rPr>
      </w:pPr>
      <w:r w:rsidRPr="00C628DA">
        <w:rPr>
          <w:snapToGrid w:val="0"/>
          <w:szCs w:val="28"/>
        </w:rPr>
        <w:t>При последовательном преобразовании сигналы обрабатываются поочередно, причем за цикл измерения каждый сигнал через входное переключающее устройство (коммутатор) подается на вход преобразователя один раз. Разновидностью последовательного преобразователя является  периодическое устройство, когда за время одного цикла измерения сигналы переключаются многократно. Последовательное преобразование позволяет уменьшить аппаратурные затраты за счет перехода от многоканальной структуры к одноканальной с входным коммутатором. Кроме того, одноканальная структура ИУ позволяет уменьшить ряд погрешностей, обычно вызываемых неидентичностью характеристик разных каналов.</w:t>
      </w:r>
    </w:p>
    <w:p w:rsidR="00A630CD" w:rsidRPr="006447EB" w:rsidRDefault="00A630CD" w:rsidP="00A630CD">
      <w:pPr>
        <w:ind w:firstLine="708"/>
        <w:jc w:val="both"/>
        <w:rPr>
          <w:szCs w:val="28"/>
          <w:lang w:val="kk-KZ"/>
        </w:rPr>
      </w:pPr>
      <w:r w:rsidRPr="00C628DA">
        <w:rPr>
          <w:snapToGrid w:val="0"/>
          <w:szCs w:val="28"/>
        </w:rPr>
        <w:t xml:space="preserve">По точности ИУ делят на </w:t>
      </w:r>
      <w:r w:rsidRPr="00C628DA">
        <w:rPr>
          <w:i/>
          <w:snapToGrid w:val="0"/>
          <w:szCs w:val="28"/>
        </w:rPr>
        <w:t>образцовые</w:t>
      </w:r>
      <w:r w:rsidRPr="00C628DA">
        <w:rPr>
          <w:snapToGrid w:val="0"/>
          <w:szCs w:val="28"/>
        </w:rPr>
        <w:t xml:space="preserve">, используемые для поверки других ИУ и утвержденные в качестве образцовых, и </w:t>
      </w:r>
      <w:r w:rsidRPr="00C628DA">
        <w:rPr>
          <w:i/>
          <w:snapToGrid w:val="0"/>
          <w:szCs w:val="28"/>
        </w:rPr>
        <w:t>рабочие</w:t>
      </w:r>
      <w:r w:rsidRPr="00C628DA">
        <w:rPr>
          <w:snapToGrid w:val="0"/>
          <w:szCs w:val="28"/>
        </w:rPr>
        <w:t>, используемые непосредственно в практических измерениях, не связанных с передачей размера единиц.</w:t>
      </w:r>
    </w:p>
    <w:p w:rsidR="00A630CD" w:rsidRPr="00C628DA" w:rsidRDefault="00A630CD" w:rsidP="00A630CD">
      <w:pPr>
        <w:ind w:firstLine="708"/>
        <w:jc w:val="both"/>
        <w:rPr>
          <w:szCs w:val="28"/>
        </w:rPr>
      </w:pPr>
      <w:r w:rsidRPr="00C628DA">
        <w:rPr>
          <w:snapToGrid w:val="0"/>
          <w:szCs w:val="28"/>
        </w:rPr>
        <w:t>По частотному диапазону ИУ делят на низкочастотные (НЧ), высокочастотные (ВЧ) и сверхвысокочастотные (СВЧ), по ширине полосы частот – на широкополосные и избирательные (селективные).</w:t>
      </w:r>
    </w:p>
    <w:p w:rsidR="00A630CD" w:rsidRPr="00C628DA" w:rsidRDefault="00A630CD" w:rsidP="00A630CD">
      <w:pPr>
        <w:ind w:firstLine="708"/>
        <w:jc w:val="both"/>
        <w:rPr>
          <w:szCs w:val="28"/>
        </w:rPr>
      </w:pPr>
      <w:r w:rsidRPr="00C628DA">
        <w:rPr>
          <w:snapToGrid w:val="0"/>
          <w:szCs w:val="28"/>
        </w:rPr>
        <w:t>По месту использования ИУ делят на лабораторные и производственные, которые резко отличаются по условиям эксплуатации, по техническим и метрологическим характеристикам.</w:t>
      </w:r>
    </w:p>
    <w:p w:rsidR="00A630CD" w:rsidRPr="00C628DA" w:rsidRDefault="00A630CD" w:rsidP="00A630CD">
      <w:pPr>
        <w:ind w:firstLine="709"/>
        <w:jc w:val="both"/>
        <w:rPr>
          <w:snapToGrid w:val="0"/>
          <w:szCs w:val="28"/>
        </w:rPr>
      </w:pPr>
      <w:r w:rsidRPr="00C628DA">
        <w:rPr>
          <w:snapToGrid w:val="0"/>
          <w:szCs w:val="28"/>
        </w:rPr>
        <w:t xml:space="preserve">Дополним классификацию измерительных преобразователей. Их многообразие определяется различием требуемых видов преобразователей. </w:t>
      </w:r>
    </w:p>
    <w:p w:rsidR="00A630CD" w:rsidRPr="00497A36" w:rsidRDefault="00A630CD" w:rsidP="00A630CD">
      <w:pPr>
        <w:ind w:firstLine="708"/>
        <w:jc w:val="both"/>
        <w:rPr>
          <w:snapToGrid w:val="0"/>
          <w:szCs w:val="28"/>
        </w:rPr>
      </w:pPr>
      <w:r w:rsidRPr="00C628DA">
        <w:rPr>
          <w:snapToGrid w:val="0"/>
          <w:szCs w:val="28"/>
        </w:rPr>
        <w:t xml:space="preserve">Преобразователи </w:t>
      </w:r>
      <w:r w:rsidRPr="00497A36">
        <w:rPr>
          <w:i/>
          <w:snapToGrid w:val="0"/>
          <w:szCs w:val="28"/>
        </w:rPr>
        <w:t>физического рода</w:t>
      </w:r>
      <w:r w:rsidRPr="00497A36">
        <w:rPr>
          <w:snapToGrid w:val="0"/>
          <w:szCs w:val="28"/>
        </w:rPr>
        <w:t xml:space="preserve"> сигнала используются тогда, когда измеряемая величина неудобна для непосредственного измерения. Так многие неэлектрические величины предварительно преобразовываются в электрические (механическое перемещение или угловое вращение в электрическую величину) или одни электрические величины в другие (сопротивление в напряжение). Название таких преобразователей определяется либо принципом действия, либо родом входного и выходного сигналов (например, термоэлектрический преобразователь, преобразователь напряжение-частота)</w:t>
      </w:r>
    </w:p>
    <w:p w:rsidR="00A630CD" w:rsidRPr="00497A36" w:rsidRDefault="00A630CD" w:rsidP="00A630CD">
      <w:pPr>
        <w:ind w:firstLine="708"/>
        <w:jc w:val="both"/>
        <w:rPr>
          <w:szCs w:val="28"/>
        </w:rPr>
      </w:pPr>
      <w:r w:rsidRPr="00497A36">
        <w:rPr>
          <w:i/>
          <w:snapToGrid w:val="0"/>
          <w:szCs w:val="28"/>
        </w:rPr>
        <w:t>Функциональные</w:t>
      </w:r>
      <w:r w:rsidRPr="00497A36">
        <w:rPr>
          <w:snapToGrid w:val="0"/>
          <w:szCs w:val="28"/>
        </w:rPr>
        <w:t xml:space="preserve"> преобразователи обеспечивают необходимую зависимость между информативными параметрами входного и выходного сигналов. Такие преобразователи называют: дифференцирующий, интегрирующий, суммирующий, логарифмирующий и т.п.</w:t>
      </w:r>
    </w:p>
    <w:p w:rsidR="00A630CD" w:rsidRPr="00497A36" w:rsidRDefault="00A630CD" w:rsidP="00A630CD">
      <w:pPr>
        <w:ind w:firstLine="708"/>
        <w:jc w:val="both"/>
        <w:rPr>
          <w:szCs w:val="28"/>
        </w:rPr>
      </w:pPr>
      <w:r w:rsidRPr="00497A36">
        <w:rPr>
          <w:snapToGrid w:val="0"/>
          <w:szCs w:val="28"/>
        </w:rPr>
        <w:lastRenderedPageBreak/>
        <w:t xml:space="preserve">Согласование по уровню (размеру) входного сигнала осуществляется с помощью </w:t>
      </w:r>
      <w:r w:rsidRPr="00497A36">
        <w:rPr>
          <w:i/>
          <w:snapToGrid w:val="0"/>
          <w:szCs w:val="28"/>
        </w:rPr>
        <w:t>масштабных</w:t>
      </w:r>
      <w:r w:rsidRPr="00497A36">
        <w:rPr>
          <w:snapToGrid w:val="0"/>
          <w:szCs w:val="28"/>
        </w:rPr>
        <w:t xml:space="preserve"> преобразователей. К ним относятся: делитель, усилитель, трансформатор тока (напряжения).</w:t>
      </w:r>
    </w:p>
    <w:p w:rsidR="00A630CD" w:rsidRPr="00C628DA" w:rsidRDefault="00A630CD" w:rsidP="00A630CD">
      <w:pPr>
        <w:ind w:firstLine="708"/>
        <w:jc w:val="both"/>
        <w:rPr>
          <w:szCs w:val="28"/>
        </w:rPr>
      </w:pPr>
      <w:r w:rsidRPr="00497A36">
        <w:rPr>
          <w:snapToGrid w:val="0"/>
          <w:szCs w:val="28"/>
        </w:rPr>
        <w:t>Согласование по сопротивлению</w:t>
      </w:r>
      <w:r w:rsidRPr="00C628DA">
        <w:rPr>
          <w:snapToGrid w:val="0"/>
          <w:szCs w:val="28"/>
        </w:rPr>
        <w:t xml:space="preserve"> обеспечивается с помощью </w:t>
      </w:r>
      <w:r w:rsidRPr="00156DA7">
        <w:rPr>
          <w:b/>
          <w:i/>
          <w:snapToGrid w:val="0"/>
          <w:szCs w:val="28"/>
        </w:rPr>
        <w:t>согласующих</w:t>
      </w:r>
      <w:r w:rsidRPr="00156DA7">
        <w:rPr>
          <w:b/>
          <w:snapToGrid w:val="0"/>
          <w:szCs w:val="28"/>
        </w:rPr>
        <w:t xml:space="preserve"> </w:t>
      </w:r>
      <w:r w:rsidRPr="00C628DA">
        <w:rPr>
          <w:snapToGrid w:val="0"/>
          <w:szCs w:val="28"/>
        </w:rPr>
        <w:t>преобразователей (согласующий трансформатор, эмиттерный повторитель).</w:t>
      </w:r>
    </w:p>
    <w:p w:rsidR="00A630CD" w:rsidRPr="00C628DA" w:rsidRDefault="00A630CD" w:rsidP="00A630CD">
      <w:pPr>
        <w:ind w:firstLine="708"/>
        <w:jc w:val="both"/>
        <w:rPr>
          <w:szCs w:val="28"/>
        </w:rPr>
      </w:pPr>
      <w:r w:rsidRPr="00C628DA">
        <w:rPr>
          <w:snapToGrid w:val="0"/>
          <w:szCs w:val="28"/>
        </w:rPr>
        <w:t xml:space="preserve">По месту включения в общей цепи преобразователи делят на </w:t>
      </w:r>
      <w:r w:rsidRPr="00C628DA">
        <w:rPr>
          <w:i/>
          <w:snapToGrid w:val="0"/>
          <w:szCs w:val="28"/>
        </w:rPr>
        <w:t>первичные</w:t>
      </w:r>
      <w:r w:rsidRPr="00C628DA">
        <w:rPr>
          <w:snapToGrid w:val="0"/>
          <w:szCs w:val="28"/>
        </w:rPr>
        <w:t xml:space="preserve">, к которым подводится измеряемая величина, </w:t>
      </w:r>
      <w:r w:rsidRPr="00156DA7">
        <w:rPr>
          <w:b/>
          <w:i/>
          <w:snapToGrid w:val="0"/>
          <w:szCs w:val="28"/>
        </w:rPr>
        <w:t>промежуточные и передающие</w:t>
      </w:r>
      <w:r w:rsidRPr="00C628DA">
        <w:rPr>
          <w:snapToGrid w:val="0"/>
          <w:szCs w:val="28"/>
        </w:rPr>
        <w:t>, предназначенные для дистанционной передачи сигналов.</w:t>
      </w:r>
    </w:p>
    <w:p w:rsidR="00A630CD" w:rsidRPr="00C628DA" w:rsidRDefault="00A630CD" w:rsidP="00A630CD">
      <w:pPr>
        <w:ind w:firstLine="708"/>
        <w:jc w:val="both"/>
        <w:rPr>
          <w:i/>
          <w:szCs w:val="28"/>
        </w:rPr>
      </w:pPr>
      <w:r w:rsidRPr="00C628DA">
        <w:rPr>
          <w:snapToGrid w:val="0"/>
          <w:szCs w:val="28"/>
        </w:rPr>
        <w:t xml:space="preserve">По виду характеристики преобразования преобразователи делят на </w:t>
      </w:r>
      <w:r w:rsidRPr="00C628DA">
        <w:rPr>
          <w:i/>
          <w:snapToGrid w:val="0"/>
          <w:szCs w:val="28"/>
        </w:rPr>
        <w:t>линейные и нелинейные.</w:t>
      </w:r>
    </w:p>
    <w:p w:rsidR="00A630CD" w:rsidRPr="00C628DA" w:rsidRDefault="00A630CD" w:rsidP="00A630CD">
      <w:pPr>
        <w:ind w:firstLine="709"/>
        <w:jc w:val="both"/>
        <w:rPr>
          <w:szCs w:val="28"/>
        </w:rPr>
      </w:pPr>
    </w:p>
    <w:p w:rsidR="00A630CD" w:rsidRPr="00497A36" w:rsidRDefault="00497A36" w:rsidP="00497A36">
      <w:pPr>
        <w:jc w:val="center"/>
        <w:rPr>
          <w:b/>
          <w:i/>
          <w:szCs w:val="28"/>
          <w:lang w:val="kk-KZ"/>
        </w:rPr>
      </w:pPr>
      <w:r>
        <w:rPr>
          <w:b/>
          <w:i/>
          <w:snapToGrid w:val="0"/>
          <w:szCs w:val="28"/>
          <w:lang w:val="kk-KZ"/>
        </w:rPr>
        <w:t>5.</w:t>
      </w:r>
      <w:r w:rsidR="00A630CD" w:rsidRPr="00497A36">
        <w:rPr>
          <w:b/>
          <w:i/>
          <w:snapToGrid w:val="0"/>
          <w:szCs w:val="28"/>
        </w:rPr>
        <w:t xml:space="preserve">Метрологические характеристики средств измерений и их </w:t>
      </w:r>
      <w:r>
        <w:rPr>
          <w:b/>
          <w:i/>
          <w:snapToGrid w:val="0"/>
          <w:szCs w:val="28"/>
        </w:rPr>
        <w:t>нормирование</w:t>
      </w:r>
    </w:p>
    <w:p w:rsidR="00A630CD" w:rsidRPr="00C628DA" w:rsidRDefault="00A630CD" w:rsidP="00A630CD">
      <w:pPr>
        <w:ind w:firstLine="709"/>
        <w:jc w:val="both"/>
        <w:rPr>
          <w:szCs w:val="28"/>
        </w:rPr>
      </w:pPr>
      <w:r w:rsidRPr="00C628DA">
        <w:rPr>
          <w:szCs w:val="28"/>
        </w:rPr>
        <w:t xml:space="preserve"> Для каждого вида средств измерений (СИ), исходя из их специфики и назначения, нормируется определенный комплекс метрологических характеристик, указываемый в нормативно-технической документации на СИ. В этот комплекс должны включатся такие характеристики, которые позволяют определить погрешность данного СИ в известных рабочих условиях его применения. Общий перечень основных нормируемых метрологических характеристик СИ, формы их представления и способы нормирования установлены в ГОСТ 8.009-72. В него входят :</w:t>
      </w:r>
    </w:p>
    <w:p w:rsidR="00A630CD" w:rsidRPr="00C628DA" w:rsidRDefault="00A630CD" w:rsidP="00E375F5">
      <w:pPr>
        <w:numPr>
          <w:ilvl w:val="0"/>
          <w:numId w:val="14"/>
        </w:numPr>
        <w:ind w:firstLine="709"/>
        <w:jc w:val="both"/>
        <w:rPr>
          <w:szCs w:val="28"/>
        </w:rPr>
      </w:pPr>
      <w:r w:rsidRPr="00C628DA">
        <w:rPr>
          <w:szCs w:val="28"/>
        </w:rPr>
        <w:t>пределы измерений, пределы шкалы;</w:t>
      </w:r>
    </w:p>
    <w:p w:rsidR="00A630CD" w:rsidRPr="00C628DA" w:rsidRDefault="00A630CD" w:rsidP="00E375F5">
      <w:pPr>
        <w:numPr>
          <w:ilvl w:val="0"/>
          <w:numId w:val="14"/>
        </w:numPr>
        <w:ind w:firstLine="709"/>
        <w:jc w:val="both"/>
        <w:rPr>
          <w:szCs w:val="28"/>
        </w:rPr>
      </w:pPr>
      <w:r w:rsidRPr="00C628DA">
        <w:rPr>
          <w:szCs w:val="28"/>
        </w:rPr>
        <w:t>цена деления равномерной шкалы аналогового прибора или многозначной меры, при неравномерной шкале – минимальная цена деления;</w:t>
      </w:r>
    </w:p>
    <w:p w:rsidR="00A630CD" w:rsidRPr="00C628DA" w:rsidRDefault="00A630CD" w:rsidP="00E375F5">
      <w:pPr>
        <w:numPr>
          <w:ilvl w:val="0"/>
          <w:numId w:val="14"/>
        </w:numPr>
        <w:ind w:firstLine="709"/>
        <w:jc w:val="both"/>
        <w:rPr>
          <w:szCs w:val="28"/>
        </w:rPr>
      </w:pPr>
      <w:r w:rsidRPr="00C628DA">
        <w:rPr>
          <w:szCs w:val="28"/>
        </w:rPr>
        <w:t>выходной код, число разрядов кода, номинальная цена единицы наименьшего разряда цифровых СИ;</w:t>
      </w:r>
    </w:p>
    <w:p w:rsidR="00A630CD" w:rsidRPr="00C628DA" w:rsidRDefault="00A630CD" w:rsidP="00E375F5">
      <w:pPr>
        <w:numPr>
          <w:ilvl w:val="0"/>
          <w:numId w:val="14"/>
        </w:numPr>
        <w:ind w:firstLine="709"/>
        <w:jc w:val="both"/>
        <w:rPr>
          <w:szCs w:val="28"/>
        </w:rPr>
      </w:pPr>
      <w:r w:rsidRPr="00C628DA">
        <w:rPr>
          <w:szCs w:val="28"/>
        </w:rPr>
        <w:t>номинальное значение однозначной меры, номинальная статическая характеристика преобразования измерительного преобразователя;</w:t>
      </w:r>
    </w:p>
    <w:p w:rsidR="00A630CD" w:rsidRPr="00C628DA" w:rsidRDefault="00A630CD" w:rsidP="00E375F5">
      <w:pPr>
        <w:numPr>
          <w:ilvl w:val="0"/>
          <w:numId w:val="14"/>
        </w:numPr>
        <w:ind w:firstLine="709"/>
        <w:jc w:val="both"/>
        <w:rPr>
          <w:szCs w:val="28"/>
        </w:rPr>
      </w:pPr>
      <w:r w:rsidRPr="00C628DA">
        <w:rPr>
          <w:szCs w:val="28"/>
        </w:rPr>
        <w:t>погрешность СИ;</w:t>
      </w:r>
    </w:p>
    <w:p w:rsidR="00A630CD" w:rsidRPr="00C628DA" w:rsidRDefault="00A630CD" w:rsidP="00E375F5">
      <w:pPr>
        <w:numPr>
          <w:ilvl w:val="0"/>
          <w:numId w:val="14"/>
        </w:numPr>
        <w:ind w:firstLine="709"/>
        <w:jc w:val="both"/>
        <w:rPr>
          <w:szCs w:val="28"/>
        </w:rPr>
      </w:pPr>
      <w:r w:rsidRPr="00C628DA">
        <w:rPr>
          <w:szCs w:val="28"/>
        </w:rPr>
        <w:t>вариация показаний прибора или выходного сигнала преобразователя;</w:t>
      </w:r>
    </w:p>
    <w:p w:rsidR="00A630CD" w:rsidRPr="00C628DA" w:rsidRDefault="00A630CD" w:rsidP="00E375F5">
      <w:pPr>
        <w:numPr>
          <w:ilvl w:val="0"/>
          <w:numId w:val="14"/>
        </w:numPr>
        <w:ind w:firstLine="709"/>
        <w:jc w:val="both"/>
        <w:rPr>
          <w:szCs w:val="28"/>
        </w:rPr>
      </w:pPr>
      <w:r w:rsidRPr="00C628DA">
        <w:rPr>
          <w:szCs w:val="28"/>
        </w:rPr>
        <w:t>полное входное сопротивление измерительного устройства;</w:t>
      </w:r>
    </w:p>
    <w:p w:rsidR="00A630CD" w:rsidRPr="00C628DA" w:rsidRDefault="00A630CD" w:rsidP="00E375F5">
      <w:pPr>
        <w:numPr>
          <w:ilvl w:val="0"/>
          <w:numId w:val="14"/>
        </w:numPr>
        <w:ind w:firstLine="709"/>
        <w:jc w:val="both"/>
        <w:rPr>
          <w:szCs w:val="28"/>
        </w:rPr>
      </w:pPr>
      <w:r w:rsidRPr="00C628DA">
        <w:rPr>
          <w:szCs w:val="28"/>
        </w:rPr>
        <w:t>полное выходное сопротивление измерительного преобразователя или меры;</w:t>
      </w:r>
    </w:p>
    <w:p w:rsidR="00A630CD" w:rsidRPr="00C628DA" w:rsidRDefault="00A630CD" w:rsidP="00E375F5">
      <w:pPr>
        <w:numPr>
          <w:ilvl w:val="0"/>
          <w:numId w:val="14"/>
        </w:numPr>
        <w:ind w:firstLine="709"/>
        <w:jc w:val="both"/>
        <w:rPr>
          <w:szCs w:val="28"/>
        </w:rPr>
      </w:pPr>
      <w:r w:rsidRPr="00C628DA">
        <w:rPr>
          <w:szCs w:val="28"/>
        </w:rPr>
        <w:t>неинформативные параметры выходного сигнала измерительного преобразователя или меры;</w:t>
      </w:r>
    </w:p>
    <w:p w:rsidR="00A630CD" w:rsidRPr="00C628DA" w:rsidRDefault="00A630CD" w:rsidP="00E375F5">
      <w:pPr>
        <w:numPr>
          <w:ilvl w:val="0"/>
          <w:numId w:val="14"/>
        </w:numPr>
        <w:ind w:firstLine="709"/>
        <w:jc w:val="both"/>
        <w:rPr>
          <w:szCs w:val="28"/>
        </w:rPr>
      </w:pPr>
      <w:r w:rsidRPr="00C628DA">
        <w:rPr>
          <w:szCs w:val="28"/>
        </w:rPr>
        <w:t>динамические характеристики СИ;</w:t>
      </w:r>
    </w:p>
    <w:p w:rsidR="00A630CD" w:rsidRPr="00C628DA" w:rsidRDefault="00A630CD" w:rsidP="00E375F5">
      <w:pPr>
        <w:numPr>
          <w:ilvl w:val="0"/>
          <w:numId w:val="14"/>
        </w:numPr>
        <w:ind w:firstLine="709"/>
        <w:jc w:val="both"/>
        <w:rPr>
          <w:szCs w:val="28"/>
        </w:rPr>
      </w:pPr>
      <w:r w:rsidRPr="00C628DA">
        <w:rPr>
          <w:szCs w:val="28"/>
        </w:rPr>
        <w:t>функции влияния;</w:t>
      </w:r>
    </w:p>
    <w:p w:rsidR="00A630CD" w:rsidRPr="00C628DA" w:rsidRDefault="00A630CD" w:rsidP="00E375F5">
      <w:pPr>
        <w:numPr>
          <w:ilvl w:val="0"/>
          <w:numId w:val="14"/>
        </w:numPr>
        <w:ind w:firstLine="709"/>
        <w:jc w:val="both"/>
        <w:rPr>
          <w:szCs w:val="28"/>
        </w:rPr>
      </w:pPr>
      <w:r w:rsidRPr="00C628DA">
        <w:rPr>
          <w:szCs w:val="28"/>
        </w:rPr>
        <w:t>наибольшие допустимые изменения метрологических характеристик СИ в рабочих условиях применения.</w:t>
      </w:r>
    </w:p>
    <w:p w:rsidR="00A630CD" w:rsidRPr="00C628DA" w:rsidRDefault="00A630CD" w:rsidP="00A630CD">
      <w:pPr>
        <w:ind w:firstLine="709"/>
        <w:jc w:val="both"/>
        <w:rPr>
          <w:szCs w:val="28"/>
        </w:rPr>
      </w:pPr>
      <w:r w:rsidRPr="00C628DA">
        <w:rPr>
          <w:szCs w:val="28"/>
        </w:rPr>
        <w:t>Нормирование метрологических характеристик необходимо для решения следующих задач:</w:t>
      </w:r>
    </w:p>
    <w:p w:rsidR="00A630CD" w:rsidRPr="00C628DA" w:rsidRDefault="00A630CD" w:rsidP="00E375F5">
      <w:pPr>
        <w:numPr>
          <w:ilvl w:val="0"/>
          <w:numId w:val="14"/>
        </w:numPr>
        <w:ind w:firstLine="709"/>
        <w:jc w:val="both"/>
        <w:rPr>
          <w:szCs w:val="28"/>
        </w:rPr>
      </w:pPr>
      <w:r w:rsidRPr="00C628DA">
        <w:rPr>
          <w:szCs w:val="28"/>
        </w:rPr>
        <w:t>придания всей совокупности однотипных СИ требуемых одинаковых свойств и уменьшения их номенклатуры;</w:t>
      </w:r>
    </w:p>
    <w:p w:rsidR="00A630CD" w:rsidRPr="00C628DA" w:rsidRDefault="00A630CD" w:rsidP="00E375F5">
      <w:pPr>
        <w:numPr>
          <w:ilvl w:val="0"/>
          <w:numId w:val="14"/>
        </w:numPr>
        <w:ind w:firstLine="709"/>
        <w:jc w:val="both"/>
        <w:rPr>
          <w:szCs w:val="28"/>
        </w:rPr>
      </w:pPr>
      <w:r w:rsidRPr="00C628DA">
        <w:rPr>
          <w:szCs w:val="28"/>
        </w:rPr>
        <w:t>обеспечение возможности оценки инструментальных погрешностей и сравнения СИ по точности;</w:t>
      </w:r>
    </w:p>
    <w:p w:rsidR="00A630CD" w:rsidRPr="00C628DA" w:rsidRDefault="00A630CD" w:rsidP="00E375F5">
      <w:pPr>
        <w:numPr>
          <w:ilvl w:val="0"/>
          <w:numId w:val="14"/>
        </w:numPr>
        <w:ind w:firstLine="709"/>
        <w:jc w:val="both"/>
        <w:rPr>
          <w:szCs w:val="28"/>
        </w:rPr>
      </w:pPr>
      <w:r w:rsidRPr="00C628DA">
        <w:rPr>
          <w:szCs w:val="28"/>
        </w:rPr>
        <w:lastRenderedPageBreak/>
        <w:t>обеспечение возможности оценки погрешности измерительных систем по погрешностям отдельных СИ. Погрешности, присущие конкретным экземплярам СИ, устанавливаются только для образцовых СИ при их аттестации.</w:t>
      </w:r>
    </w:p>
    <w:p w:rsidR="00A630CD" w:rsidRPr="00C628DA" w:rsidRDefault="00A630CD" w:rsidP="00A630CD">
      <w:pPr>
        <w:ind w:firstLine="709"/>
        <w:jc w:val="both"/>
        <w:rPr>
          <w:szCs w:val="28"/>
        </w:rPr>
      </w:pPr>
      <w:r w:rsidRPr="00C628DA">
        <w:rPr>
          <w:szCs w:val="28"/>
        </w:rPr>
        <w:t xml:space="preserve"> Рассмотрим указанные характеристики, а также ряд важных понятий, связанных с ними.</w:t>
      </w:r>
    </w:p>
    <w:p w:rsidR="00A630CD" w:rsidRPr="00C628DA" w:rsidRDefault="00A630CD" w:rsidP="00A630CD">
      <w:pPr>
        <w:ind w:firstLine="709"/>
        <w:jc w:val="both"/>
        <w:rPr>
          <w:szCs w:val="28"/>
        </w:rPr>
      </w:pPr>
      <w:r w:rsidRPr="00497A36">
        <w:rPr>
          <w:i/>
          <w:szCs w:val="28"/>
        </w:rPr>
        <w:t>Шкалы</w:t>
      </w:r>
      <w:r w:rsidRPr="00C628DA">
        <w:rPr>
          <w:szCs w:val="28"/>
        </w:rPr>
        <w:t xml:space="preserve"> бывают равномерными и неравномерными. </w:t>
      </w:r>
      <w:r w:rsidRPr="00497A36">
        <w:rPr>
          <w:i/>
          <w:szCs w:val="28"/>
        </w:rPr>
        <w:t>Равномерная шкала</w:t>
      </w:r>
      <w:r w:rsidRPr="00C628DA">
        <w:rPr>
          <w:szCs w:val="28"/>
        </w:rPr>
        <w:t xml:space="preserve"> в отличие от </w:t>
      </w:r>
      <w:r w:rsidRPr="00497A36">
        <w:rPr>
          <w:i/>
          <w:szCs w:val="28"/>
        </w:rPr>
        <w:t>неравномерной</w:t>
      </w:r>
      <w:r w:rsidRPr="00C628DA">
        <w:rPr>
          <w:szCs w:val="28"/>
        </w:rPr>
        <w:t xml:space="preserve"> – шкала с делениями постоянной длины и с постоянной ценой деления.</w:t>
      </w:r>
    </w:p>
    <w:p w:rsidR="00A630CD" w:rsidRPr="00C628DA" w:rsidRDefault="00A630CD" w:rsidP="00A630CD">
      <w:pPr>
        <w:ind w:firstLine="709"/>
        <w:jc w:val="both"/>
        <w:rPr>
          <w:szCs w:val="28"/>
        </w:rPr>
      </w:pPr>
      <w:r w:rsidRPr="00C628DA">
        <w:rPr>
          <w:szCs w:val="28"/>
        </w:rPr>
        <w:t xml:space="preserve">  </w:t>
      </w:r>
      <w:r w:rsidRPr="00497A36">
        <w:rPr>
          <w:i/>
          <w:szCs w:val="28"/>
        </w:rPr>
        <w:t xml:space="preserve">Отсчетом </w:t>
      </w:r>
      <w:r w:rsidRPr="00C628DA">
        <w:rPr>
          <w:szCs w:val="28"/>
        </w:rPr>
        <w:t>называется число, определенное по отсчетному устройству.</w:t>
      </w:r>
    </w:p>
    <w:p w:rsidR="00A630CD" w:rsidRPr="00C628DA" w:rsidRDefault="00A630CD" w:rsidP="00A630CD">
      <w:pPr>
        <w:ind w:firstLine="709"/>
        <w:jc w:val="both"/>
        <w:rPr>
          <w:szCs w:val="28"/>
        </w:rPr>
      </w:pPr>
      <w:r w:rsidRPr="00C628DA">
        <w:rPr>
          <w:szCs w:val="28"/>
        </w:rPr>
        <w:t xml:space="preserve">  </w:t>
      </w:r>
      <w:r w:rsidRPr="00497A36">
        <w:rPr>
          <w:i/>
          <w:szCs w:val="28"/>
        </w:rPr>
        <w:t>Показание прибора</w:t>
      </w:r>
      <w:r w:rsidRPr="00C628DA">
        <w:rPr>
          <w:szCs w:val="28"/>
        </w:rPr>
        <w:t xml:space="preserve"> – значение величины, определяемое по отсчетному устройству и выраженное в принятых единицах этой величины.</w:t>
      </w:r>
    </w:p>
    <w:p w:rsidR="00A630CD" w:rsidRPr="00C628DA" w:rsidRDefault="00A630CD" w:rsidP="00A630CD">
      <w:pPr>
        <w:ind w:firstLine="709"/>
        <w:jc w:val="both"/>
        <w:rPr>
          <w:szCs w:val="28"/>
        </w:rPr>
      </w:pPr>
      <w:r w:rsidRPr="00C628DA">
        <w:rPr>
          <w:szCs w:val="28"/>
        </w:rPr>
        <w:t xml:space="preserve">  В многопредельных приборах, где одна и та же шкала используется для на разных пределах измерения, показание прибора равно отсчету, умноженному на цену деления для соответствующего предела измерения. В некоторых случаях показание определяется с помощью отсчета, по прилагаемой к прибору </w:t>
      </w:r>
      <w:r w:rsidRPr="00C628DA">
        <w:rPr>
          <w:i/>
          <w:szCs w:val="28"/>
        </w:rPr>
        <w:t xml:space="preserve">градуированной характеристике </w:t>
      </w:r>
      <w:r w:rsidRPr="00C628DA">
        <w:rPr>
          <w:szCs w:val="28"/>
        </w:rPr>
        <w:t>– зависимости между отсчетом и значением величины на входе прибора, представленной в виде таблицы, графика или формулы.</w:t>
      </w:r>
    </w:p>
    <w:p w:rsidR="00A630CD" w:rsidRPr="00C628DA" w:rsidRDefault="00A630CD" w:rsidP="00A630CD">
      <w:pPr>
        <w:ind w:firstLine="709"/>
        <w:jc w:val="both"/>
        <w:rPr>
          <w:szCs w:val="28"/>
        </w:rPr>
      </w:pPr>
      <w:r w:rsidRPr="00C628DA">
        <w:rPr>
          <w:szCs w:val="28"/>
        </w:rPr>
        <w:t xml:space="preserve">  </w:t>
      </w:r>
      <w:r w:rsidRPr="00497A36">
        <w:rPr>
          <w:i/>
          <w:szCs w:val="28"/>
        </w:rPr>
        <w:t>Диапазон показаний</w:t>
      </w:r>
      <w:r w:rsidRPr="00C628DA">
        <w:rPr>
          <w:szCs w:val="28"/>
        </w:rPr>
        <w:t xml:space="preserve"> (ДП) – область значений шкалы, ограниченная конечным (наибольшим) и начальным (наименьшим) значениями физической величины, указанными на шкале.</w:t>
      </w:r>
    </w:p>
    <w:p w:rsidR="00A630CD" w:rsidRPr="00C628DA" w:rsidRDefault="00A630CD" w:rsidP="00A630CD">
      <w:pPr>
        <w:ind w:firstLine="709"/>
        <w:jc w:val="both"/>
        <w:rPr>
          <w:szCs w:val="28"/>
        </w:rPr>
      </w:pPr>
      <w:r w:rsidRPr="00C628DA">
        <w:rPr>
          <w:szCs w:val="28"/>
        </w:rPr>
        <w:t xml:space="preserve">  </w:t>
      </w:r>
      <w:r w:rsidRPr="00497A36">
        <w:rPr>
          <w:i/>
          <w:szCs w:val="28"/>
        </w:rPr>
        <w:t>Диапазон измерений</w:t>
      </w:r>
      <w:r w:rsidRPr="00C628DA">
        <w:rPr>
          <w:szCs w:val="28"/>
        </w:rPr>
        <w:t xml:space="preserve"> (ДИ) – область значений измеряемой величины, для которой нормирована погрешность средства измерений.</w:t>
      </w:r>
    </w:p>
    <w:p w:rsidR="00A630CD" w:rsidRPr="00C628DA" w:rsidRDefault="00A630CD" w:rsidP="00A630CD">
      <w:pPr>
        <w:ind w:firstLine="709"/>
        <w:jc w:val="both"/>
        <w:rPr>
          <w:szCs w:val="28"/>
        </w:rPr>
      </w:pPr>
      <w:r w:rsidRPr="00C628DA">
        <w:rPr>
          <w:szCs w:val="28"/>
        </w:rPr>
        <w:t xml:space="preserve">  </w:t>
      </w:r>
      <w:r w:rsidRPr="00497A36">
        <w:rPr>
          <w:i/>
          <w:szCs w:val="28"/>
        </w:rPr>
        <w:t>Предел измерений</w:t>
      </w:r>
      <w:r w:rsidRPr="00C628DA">
        <w:rPr>
          <w:szCs w:val="28"/>
        </w:rPr>
        <w:t xml:space="preserve"> – наибольшее или наименьшее значение диапазона измерений. Диапазон показаний и диапазон измерений могут не совпадать</w:t>
      </w:r>
      <w:r w:rsidR="00497A36">
        <w:rPr>
          <w:szCs w:val="28"/>
          <w:lang w:val="kk-KZ"/>
        </w:rPr>
        <w:t>.</w:t>
      </w:r>
      <w:r w:rsidRPr="00C628DA">
        <w:rPr>
          <w:szCs w:val="28"/>
        </w:rPr>
        <w:t xml:space="preserve">  Отсчетное устройство цифрового прибора характеризуется числом десятичных разрядов и ценой (деления) единицы младшего разряда, которая, очевидно, не может быть меньше шага квантования. Цифровое отсчетное устройство эквивалентно равномерной шкале, так как одинаковому цифрового кода соответствует одинаковое приращение показаний. Поэтому наличие нелинейности преобразования измеряемой величины в код приводит к погрешности цифрового прибора. Соответственно к преобразователям цифровых приборов предъявляется требование высокой линейности. В то же время в аналоговом приборе нелинейная зависимость перемещения указателя от изменения измеряемой величины может быть учтена введением соответствующей нелинейности (неравномерности) шкалы.</w:t>
      </w:r>
    </w:p>
    <w:p w:rsidR="00A630CD" w:rsidRPr="00A273E3" w:rsidRDefault="00A630CD" w:rsidP="00A630CD">
      <w:pPr>
        <w:ind w:firstLine="720"/>
        <w:jc w:val="both"/>
        <w:rPr>
          <w:szCs w:val="28"/>
        </w:rPr>
      </w:pPr>
    </w:p>
    <w:p w:rsidR="00A630CD" w:rsidRPr="00623BB8" w:rsidRDefault="00A630CD" w:rsidP="00C537D4">
      <w:pPr>
        <w:pStyle w:val="11"/>
        <w:tabs>
          <w:tab w:val="left" w:pos="4962"/>
        </w:tabs>
        <w:spacing w:line="240" w:lineRule="auto"/>
        <w:ind w:firstLine="0"/>
        <w:jc w:val="center"/>
        <w:rPr>
          <w:b/>
          <w:i/>
          <w:sz w:val="28"/>
          <w:szCs w:val="28"/>
        </w:rPr>
      </w:pPr>
      <w:r w:rsidRPr="00623BB8">
        <w:rPr>
          <w:b/>
          <w:i/>
          <w:sz w:val="28"/>
          <w:szCs w:val="28"/>
        </w:rPr>
        <w:t>Контрольные вопросы:</w:t>
      </w:r>
    </w:p>
    <w:p w:rsidR="00A630CD" w:rsidRPr="00497A36" w:rsidRDefault="00497A36" w:rsidP="00497A36">
      <w:pPr>
        <w:rPr>
          <w:szCs w:val="28"/>
          <w:lang w:val="kk-KZ"/>
        </w:rPr>
      </w:pPr>
      <w:r>
        <w:rPr>
          <w:szCs w:val="28"/>
          <w:lang w:val="kk-KZ"/>
        </w:rPr>
        <w:t>1.Что называется п</w:t>
      </w:r>
      <w:r w:rsidRPr="00497A36">
        <w:rPr>
          <w:szCs w:val="28"/>
        </w:rPr>
        <w:t>огрешность</w:t>
      </w:r>
      <w:r>
        <w:rPr>
          <w:szCs w:val="28"/>
          <w:lang w:val="kk-KZ"/>
        </w:rPr>
        <w:t>ю</w:t>
      </w:r>
      <w:r w:rsidRPr="00497A36">
        <w:rPr>
          <w:szCs w:val="28"/>
        </w:rPr>
        <w:t xml:space="preserve"> измерений</w:t>
      </w:r>
      <w:r>
        <w:rPr>
          <w:szCs w:val="28"/>
          <w:lang w:val="kk-KZ"/>
        </w:rPr>
        <w:t>?</w:t>
      </w:r>
    </w:p>
    <w:p w:rsidR="00497A36" w:rsidRPr="006447EB" w:rsidRDefault="006447EB" w:rsidP="00497A36">
      <w:pPr>
        <w:rPr>
          <w:snapToGrid w:val="0"/>
          <w:color w:val="FF0000"/>
          <w:szCs w:val="28"/>
          <w:lang w:val="kk-KZ"/>
        </w:rPr>
      </w:pPr>
      <w:r>
        <w:rPr>
          <w:szCs w:val="28"/>
          <w:lang w:val="kk-KZ"/>
        </w:rPr>
        <w:t>2.Каковы ф</w:t>
      </w:r>
      <w:r w:rsidR="00497A36" w:rsidRPr="00497A36">
        <w:rPr>
          <w:szCs w:val="28"/>
        </w:rPr>
        <w:t>изические величины и единицы</w:t>
      </w:r>
      <w:r w:rsidRPr="006447EB">
        <w:rPr>
          <w:szCs w:val="28"/>
        </w:rPr>
        <w:t xml:space="preserve"> </w:t>
      </w:r>
      <w:r>
        <w:rPr>
          <w:szCs w:val="28"/>
        </w:rPr>
        <w:t>средств</w:t>
      </w:r>
      <w:r w:rsidRPr="00497A36">
        <w:rPr>
          <w:szCs w:val="28"/>
        </w:rPr>
        <w:t xml:space="preserve"> измерений</w:t>
      </w:r>
      <w:r>
        <w:rPr>
          <w:szCs w:val="28"/>
          <w:lang w:val="kk-KZ"/>
        </w:rPr>
        <w:t>?</w:t>
      </w:r>
    </w:p>
    <w:p w:rsidR="00497A36" w:rsidRPr="00497A36" w:rsidRDefault="006447EB" w:rsidP="00497A36">
      <w:pPr>
        <w:rPr>
          <w:snapToGrid w:val="0"/>
          <w:color w:val="FF0000"/>
          <w:szCs w:val="28"/>
          <w:lang w:val="kk-KZ"/>
        </w:rPr>
      </w:pPr>
      <w:r>
        <w:rPr>
          <w:szCs w:val="28"/>
          <w:lang w:val="kk-KZ"/>
        </w:rPr>
        <w:t>3.Какие виды э</w:t>
      </w:r>
      <w:r>
        <w:rPr>
          <w:szCs w:val="28"/>
        </w:rPr>
        <w:t>талон</w:t>
      </w:r>
      <w:r>
        <w:rPr>
          <w:szCs w:val="28"/>
          <w:lang w:val="kk-KZ"/>
        </w:rPr>
        <w:t>ов существуют?</w:t>
      </w:r>
      <w:r w:rsidR="00497A36" w:rsidRPr="00497A36">
        <w:rPr>
          <w:szCs w:val="28"/>
        </w:rPr>
        <w:t xml:space="preserve"> </w:t>
      </w:r>
    </w:p>
    <w:p w:rsidR="00497A36" w:rsidRPr="006447EB" w:rsidRDefault="006447EB" w:rsidP="00497A36">
      <w:pPr>
        <w:rPr>
          <w:snapToGrid w:val="0"/>
          <w:color w:val="FF0000"/>
          <w:szCs w:val="28"/>
          <w:lang w:val="kk-KZ"/>
        </w:rPr>
      </w:pPr>
      <w:r>
        <w:rPr>
          <w:szCs w:val="28"/>
          <w:lang w:val="kk-KZ"/>
        </w:rPr>
        <w:t xml:space="preserve">4.Какие </w:t>
      </w:r>
      <w:r w:rsidRPr="00497A36">
        <w:rPr>
          <w:szCs w:val="28"/>
        </w:rPr>
        <w:t xml:space="preserve">характеристики </w:t>
      </w:r>
      <w:r>
        <w:rPr>
          <w:szCs w:val="28"/>
          <w:lang w:val="kk-KZ"/>
        </w:rPr>
        <w:t>относят к м</w:t>
      </w:r>
      <w:r w:rsidR="00497A36" w:rsidRPr="00497A36">
        <w:rPr>
          <w:szCs w:val="28"/>
        </w:rPr>
        <w:t>етро</w:t>
      </w:r>
      <w:r>
        <w:rPr>
          <w:szCs w:val="28"/>
        </w:rPr>
        <w:t>логическим</w:t>
      </w:r>
      <w:r>
        <w:rPr>
          <w:szCs w:val="28"/>
          <w:lang w:val="kk-KZ"/>
        </w:rPr>
        <w:t>?</w:t>
      </w:r>
    </w:p>
    <w:p w:rsidR="00497A36" w:rsidRPr="00497A36" w:rsidRDefault="006447EB" w:rsidP="00497A36">
      <w:pPr>
        <w:rPr>
          <w:snapToGrid w:val="0"/>
          <w:color w:val="FF0000"/>
          <w:szCs w:val="28"/>
          <w:lang w:val="kk-KZ"/>
        </w:rPr>
      </w:pPr>
      <w:r>
        <w:rPr>
          <w:szCs w:val="28"/>
          <w:lang w:val="kk-KZ"/>
        </w:rPr>
        <w:t xml:space="preserve">5.Что </w:t>
      </w:r>
      <w:r w:rsidRPr="00497A36">
        <w:rPr>
          <w:szCs w:val="28"/>
        </w:rPr>
        <w:t xml:space="preserve">понимается </w:t>
      </w:r>
      <w:r>
        <w:rPr>
          <w:szCs w:val="28"/>
          <w:lang w:val="kk-KZ"/>
        </w:rPr>
        <w:t>п</w:t>
      </w:r>
      <w:r w:rsidR="00497A36" w:rsidRPr="00497A36">
        <w:rPr>
          <w:szCs w:val="28"/>
        </w:rPr>
        <w:t>од нормированием метрологических характеристик</w:t>
      </w:r>
      <w:r>
        <w:rPr>
          <w:szCs w:val="28"/>
          <w:lang w:val="kk-KZ"/>
        </w:rPr>
        <w:t>?</w:t>
      </w:r>
      <w:r w:rsidR="00497A36" w:rsidRPr="00497A36">
        <w:rPr>
          <w:szCs w:val="28"/>
        </w:rPr>
        <w:t xml:space="preserve"> </w:t>
      </w:r>
    </w:p>
    <w:p w:rsidR="006447EB" w:rsidRDefault="006447EB" w:rsidP="00497A36">
      <w:pPr>
        <w:rPr>
          <w:szCs w:val="28"/>
          <w:lang w:val="kk-KZ"/>
        </w:rPr>
      </w:pPr>
      <w:r>
        <w:rPr>
          <w:szCs w:val="28"/>
          <w:lang w:val="kk-KZ"/>
        </w:rPr>
        <w:t xml:space="preserve">6.Чем </w:t>
      </w:r>
      <w:r w:rsidRPr="00497A36">
        <w:rPr>
          <w:szCs w:val="28"/>
        </w:rPr>
        <w:t xml:space="preserve">ограничивается </w:t>
      </w:r>
      <w:r>
        <w:rPr>
          <w:szCs w:val="28"/>
          <w:lang w:val="kk-KZ"/>
        </w:rPr>
        <w:t>т</w:t>
      </w:r>
      <w:r w:rsidR="00497A36" w:rsidRPr="00497A36">
        <w:rPr>
          <w:szCs w:val="28"/>
        </w:rPr>
        <w:t>очность аналоговых приборов</w:t>
      </w:r>
      <w:r>
        <w:rPr>
          <w:szCs w:val="28"/>
          <w:lang w:val="kk-KZ"/>
        </w:rPr>
        <w:t>?</w:t>
      </w:r>
    </w:p>
    <w:p w:rsidR="00497A36" w:rsidRPr="006447EB" w:rsidRDefault="006447EB" w:rsidP="00497A36">
      <w:pPr>
        <w:rPr>
          <w:snapToGrid w:val="0"/>
          <w:color w:val="FF0000"/>
          <w:szCs w:val="28"/>
          <w:lang w:val="kk-KZ"/>
        </w:rPr>
      </w:pPr>
      <w:r>
        <w:rPr>
          <w:szCs w:val="28"/>
          <w:lang w:val="kk-KZ"/>
        </w:rPr>
        <w:t xml:space="preserve">7.Как можно </w:t>
      </w:r>
      <w:r w:rsidRPr="00497A36">
        <w:rPr>
          <w:snapToGrid w:val="0"/>
          <w:szCs w:val="28"/>
        </w:rPr>
        <w:t xml:space="preserve">классифицировать ИУ </w:t>
      </w:r>
      <w:r>
        <w:rPr>
          <w:snapToGrid w:val="0"/>
          <w:szCs w:val="28"/>
          <w:lang w:val="kk-KZ"/>
        </w:rPr>
        <w:t>п</w:t>
      </w:r>
      <w:r>
        <w:rPr>
          <w:snapToGrid w:val="0"/>
          <w:szCs w:val="28"/>
        </w:rPr>
        <w:t>о структурным признакам</w:t>
      </w:r>
      <w:r>
        <w:rPr>
          <w:snapToGrid w:val="0"/>
          <w:szCs w:val="28"/>
          <w:lang w:val="kk-KZ"/>
        </w:rPr>
        <w:t>?</w:t>
      </w:r>
    </w:p>
    <w:p w:rsidR="00A630CD" w:rsidRDefault="00A630CD" w:rsidP="00A630CD">
      <w:pPr>
        <w:jc w:val="center"/>
        <w:rPr>
          <w:b/>
          <w:szCs w:val="28"/>
          <w:lang w:val="kk-KZ"/>
        </w:rPr>
      </w:pPr>
    </w:p>
    <w:p w:rsidR="00C537D4" w:rsidRDefault="00C537D4" w:rsidP="00C537D4">
      <w:pPr>
        <w:pStyle w:val="11"/>
        <w:tabs>
          <w:tab w:val="left" w:pos="4962"/>
        </w:tabs>
        <w:spacing w:line="240" w:lineRule="auto"/>
        <w:ind w:firstLine="0"/>
        <w:jc w:val="center"/>
        <w:rPr>
          <w:color w:val="FF0000"/>
          <w:szCs w:val="28"/>
          <w:lang w:val="kk-KZ"/>
        </w:rPr>
      </w:pPr>
      <w:r>
        <w:rPr>
          <w:b/>
          <w:i/>
          <w:sz w:val="28"/>
          <w:szCs w:val="28"/>
          <w:lang w:val="kk-KZ"/>
        </w:rPr>
        <w:t>Литература</w:t>
      </w:r>
      <w:r>
        <w:rPr>
          <w:b/>
          <w:i/>
          <w:sz w:val="28"/>
          <w:szCs w:val="28"/>
        </w:rPr>
        <w:t>:</w:t>
      </w:r>
    </w:p>
    <w:p w:rsidR="00C537D4" w:rsidRDefault="00C537D4" w:rsidP="00C537D4">
      <w:pPr>
        <w:pStyle w:val="af1"/>
        <w:numPr>
          <w:ilvl w:val="0"/>
          <w:numId w:val="31"/>
        </w:numPr>
        <w:ind w:left="426"/>
        <w:jc w:val="both"/>
        <w:rPr>
          <w:szCs w:val="28"/>
        </w:rPr>
      </w:pPr>
      <w:r>
        <w:rPr>
          <w:szCs w:val="28"/>
        </w:rPr>
        <w:lastRenderedPageBreak/>
        <w:t>Третьяк, Л. Н. Взаимозаменяемость и нормирование точности: учеб</w:t>
      </w:r>
      <w:r>
        <w:rPr>
          <w:szCs w:val="28"/>
          <w:lang w:val="kk-KZ"/>
        </w:rPr>
        <w:t xml:space="preserve">ное </w:t>
      </w:r>
      <w:r>
        <w:rPr>
          <w:szCs w:val="28"/>
        </w:rPr>
        <w:t xml:space="preserve">пособие для вузов / Л. Н. Третьяк, А. С. Вольнов; под общ. ред. Л. Н. Третьяк. — М.: Издательство Юрайт, 2019. — 362 с. — (Серия : Университеты России). </w:t>
      </w:r>
      <w:hyperlink r:id="rId495" w:history="1">
        <w:r>
          <w:rPr>
            <w:rStyle w:val="af5"/>
            <w:szCs w:val="28"/>
          </w:rPr>
          <w:t>https://cdn1.ozone.ru/s3/multimedia-r/6013373775.pdf</w:t>
        </w:r>
      </w:hyperlink>
    </w:p>
    <w:p w:rsidR="00C537D4" w:rsidRDefault="00C537D4" w:rsidP="00C537D4">
      <w:pPr>
        <w:pStyle w:val="af1"/>
        <w:numPr>
          <w:ilvl w:val="0"/>
          <w:numId w:val="31"/>
        </w:numPr>
        <w:ind w:left="426"/>
        <w:jc w:val="both"/>
        <w:rPr>
          <w:szCs w:val="28"/>
        </w:rPr>
      </w:pPr>
      <w:r>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496" w:history="1">
        <w:r>
          <w:rPr>
            <w:rStyle w:val="af5"/>
            <w:szCs w:val="28"/>
          </w:rPr>
          <w:t>https://www.sibsau.ru/sveden/edufiles/69552/</w:t>
        </w:r>
      </w:hyperlink>
    </w:p>
    <w:p w:rsidR="00C537D4" w:rsidRDefault="00C537D4" w:rsidP="00C537D4">
      <w:pPr>
        <w:pStyle w:val="af1"/>
        <w:numPr>
          <w:ilvl w:val="0"/>
          <w:numId w:val="31"/>
        </w:numPr>
        <w:ind w:left="426"/>
        <w:jc w:val="both"/>
        <w:rPr>
          <w:szCs w:val="28"/>
        </w:rPr>
      </w:pPr>
      <w:r>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C537D4" w:rsidRDefault="00C537D4" w:rsidP="00C537D4">
      <w:pPr>
        <w:pStyle w:val="af1"/>
        <w:ind w:left="426" w:hanging="360"/>
        <w:jc w:val="both"/>
        <w:rPr>
          <w:szCs w:val="28"/>
          <w:lang w:val="kk-KZ"/>
        </w:rPr>
      </w:pPr>
      <w:r>
        <w:rPr>
          <w:szCs w:val="28"/>
        </w:rPr>
        <w:t xml:space="preserve">   </w:t>
      </w:r>
      <w:hyperlink r:id="rId497" w:history="1">
        <w:r>
          <w:rPr>
            <w:rStyle w:val="af5"/>
            <w:szCs w:val="28"/>
          </w:rPr>
          <w:t>https://www.isuct.ru/sites/default/files/department/ightu/ktmio/37.pdf</w:t>
        </w:r>
      </w:hyperlink>
    </w:p>
    <w:p w:rsidR="00C537D4" w:rsidRDefault="00C537D4" w:rsidP="00C537D4">
      <w:pPr>
        <w:pStyle w:val="af1"/>
        <w:numPr>
          <w:ilvl w:val="0"/>
          <w:numId w:val="31"/>
        </w:numPr>
        <w:ind w:left="426" w:right="-2"/>
        <w:rPr>
          <w:szCs w:val="28"/>
        </w:rPr>
      </w:pPr>
      <w:r>
        <w:rPr>
          <w:szCs w:val="28"/>
        </w:rPr>
        <w:t xml:space="preserve">Айжамбаева, С.Ж., Слямова, А.Е.Квалиметрия и основы взаимозаменяемости : Электронный учебник. - Караганда: КарГТУ, 2017. </w:t>
      </w:r>
      <w:hyperlink r:id="rId498" w:history="1">
        <w:r>
          <w:rPr>
            <w:rStyle w:val="af5"/>
            <w:szCs w:val="28"/>
          </w:rPr>
          <w:t>http://kgmtu.edu.ua/jspui/handle/</w:t>
        </w:r>
      </w:hyperlink>
    </w:p>
    <w:p w:rsidR="006447EB" w:rsidRDefault="006447EB" w:rsidP="00A630CD">
      <w:pPr>
        <w:jc w:val="center"/>
        <w:rPr>
          <w:b/>
          <w:szCs w:val="28"/>
          <w:lang w:val="kk-KZ"/>
        </w:rPr>
      </w:pPr>
    </w:p>
    <w:p w:rsidR="006447EB" w:rsidRDefault="006447EB" w:rsidP="00A630CD">
      <w:pPr>
        <w:jc w:val="center"/>
        <w:rPr>
          <w:b/>
          <w:szCs w:val="28"/>
          <w:lang w:val="kk-KZ"/>
        </w:rPr>
      </w:pPr>
    </w:p>
    <w:p w:rsidR="00A630CD" w:rsidRDefault="00A630CD" w:rsidP="00A630CD">
      <w:pPr>
        <w:jc w:val="center"/>
        <w:rPr>
          <w:snapToGrid w:val="0"/>
          <w:color w:val="FF0000"/>
          <w:szCs w:val="28"/>
          <w:lang w:val="kk-KZ"/>
        </w:rPr>
      </w:pPr>
    </w:p>
    <w:p w:rsidR="006447EB" w:rsidRPr="006447EB" w:rsidRDefault="006447EB" w:rsidP="006447EB">
      <w:pPr>
        <w:pStyle w:val="main"/>
        <w:spacing w:line="276" w:lineRule="auto"/>
        <w:ind w:firstLine="0"/>
        <w:jc w:val="center"/>
        <w:rPr>
          <w:b/>
          <w:caps/>
          <w:sz w:val="28"/>
          <w:szCs w:val="28"/>
          <w:lang w:val="kk-KZ"/>
        </w:rPr>
      </w:pPr>
      <w:r w:rsidRPr="006447EB">
        <w:rPr>
          <w:b/>
          <w:caps/>
          <w:sz w:val="28"/>
          <w:szCs w:val="28"/>
          <w:lang w:val="kk-KZ"/>
        </w:rPr>
        <w:t xml:space="preserve">Лекция №15 </w:t>
      </w:r>
    </w:p>
    <w:p w:rsidR="006447EB" w:rsidRPr="006447EB" w:rsidRDefault="006447EB" w:rsidP="006447EB">
      <w:pPr>
        <w:pStyle w:val="main"/>
        <w:spacing w:line="276" w:lineRule="auto"/>
        <w:ind w:firstLine="0"/>
        <w:jc w:val="center"/>
        <w:rPr>
          <w:b/>
          <w:caps/>
          <w:sz w:val="28"/>
          <w:szCs w:val="28"/>
        </w:rPr>
      </w:pPr>
    </w:p>
    <w:p w:rsidR="006447EB" w:rsidRPr="006447EB" w:rsidRDefault="006447EB" w:rsidP="006447EB">
      <w:pPr>
        <w:jc w:val="center"/>
        <w:rPr>
          <w:snapToGrid w:val="0"/>
          <w:szCs w:val="28"/>
          <w:lang w:val="kk-KZ"/>
        </w:rPr>
      </w:pPr>
      <w:r w:rsidRPr="006447EB">
        <w:rPr>
          <w:b/>
          <w:szCs w:val="28"/>
        </w:rPr>
        <w:t>МЕТОДЫ ИЗМЕРЕНИ</w:t>
      </w:r>
      <w:r w:rsidR="00C537D4">
        <w:rPr>
          <w:b/>
          <w:szCs w:val="28"/>
          <w:lang w:val="kk-KZ"/>
        </w:rPr>
        <w:t>Й</w:t>
      </w:r>
      <w:r w:rsidRPr="006447EB">
        <w:rPr>
          <w:b/>
          <w:szCs w:val="28"/>
          <w:lang w:val="kk-KZ"/>
        </w:rPr>
        <w:t xml:space="preserve">. </w:t>
      </w:r>
      <w:r w:rsidRPr="006447EB">
        <w:rPr>
          <w:b/>
          <w:snapToGrid w:val="0"/>
          <w:szCs w:val="28"/>
        </w:rPr>
        <w:t>ОСНОВНЫЕ ТЕРМИНЫ И ОПРЕДЕЛЕНИЯ, КЛАССИФИКАЦИЯ</w:t>
      </w:r>
      <w:r w:rsidRPr="006447EB">
        <w:rPr>
          <w:b/>
          <w:snapToGrid w:val="0"/>
          <w:szCs w:val="28"/>
          <w:lang w:val="kk-KZ"/>
        </w:rPr>
        <w:t xml:space="preserve"> </w:t>
      </w:r>
      <w:r w:rsidRPr="006447EB">
        <w:rPr>
          <w:b/>
          <w:snapToGrid w:val="0"/>
          <w:szCs w:val="28"/>
        </w:rPr>
        <w:t>РАЗМЕРНЫХ ЦЕПЕЙ</w:t>
      </w:r>
    </w:p>
    <w:p w:rsidR="006447EB" w:rsidRPr="006447EB" w:rsidRDefault="006447EB" w:rsidP="006447EB">
      <w:pPr>
        <w:pStyle w:val="caption1"/>
        <w:ind w:firstLine="0"/>
        <w:rPr>
          <w:rFonts w:ascii="Times New Roman" w:hAnsi="Times New Roman" w:cs="Times New Roman"/>
          <w:color w:val="FF0000"/>
          <w:sz w:val="28"/>
          <w:szCs w:val="28"/>
          <w:lang w:val="kk-KZ"/>
        </w:rPr>
      </w:pPr>
    </w:p>
    <w:p w:rsidR="006447EB" w:rsidRPr="00E074C5" w:rsidRDefault="006447EB" w:rsidP="006447EB">
      <w:pPr>
        <w:pStyle w:val="caption1"/>
        <w:ind w:firstLine="0"/>
        <w:jc w:val="left"/>
        <w:rPr>
          <w:rFonts w:ascii="Times New Roman" w:hAnsi="Times New Roman" w:cs="Times New Roman"/>
          <w:i/>
          <w:sz w:val="28"/>
          <w:szCs w:val="28"/>
          <w:lang w:val="kk-KZ"/>
        </w:rPr>
      </w:pPr>
      <w:r w:rsidRPr="00E074C5">
        <w:rPr>
          <w:rFonts w:ascii="Times New Roman" w:hAnsi="Times New Roman" w:cs="Times New Roman"/>
          <w:i/>
          <w:sz w:val="28"/>
          <w:szCs w:val="28"/>
          <w:lang w:val="kk-KZ"/>
        </w:rPr>
        <w:t>План лекции:</w:t>
      </w:r>
    </w:p>
    <w:p w:rsidR="008C56A1" w:rsidRDefault="006447EB" w:rsidP="008C56A1">
      <w:pPr>
        <w:rPr>
          <w:szCs w:val="28"/>
          <w:lang w:val="kk-KZ"/>
        </w:rPr>
      </w:pPr>
      <w:r w:rsidRPr="00E074C5">
        <w:rPr>
          <w:szCs w:val="28"/>
          <w:lang w:val="kk-KZ"/>
        </w:rPr>
        <w:t>1.</w:t>
      </w:r>
      <w:r>
        <w:rPr>
          <w:szCs w:val="28"/>
          <w:lang w:val="kk-KZ"/>
        </w:rPr>
        <w:t>Размерные цепи</w:t>
      </w:r>
    </w:p>
    <w:p w:rsidR="008C56A1" w:rsidRPr="008C56A1" w:rsidRDefault="008C56A1" w:rsidP="008C56A1">
      <w:pPr>
        <w:rPr>
          <w:b/>
          <w:snapToGrid w:val="0"/>
          <w:szCs w:val="28"/>
        </w:rPr>
      </w:pPr>
      <w:r w:rsidRPr="008C56A1">
        <w:rPr>
          <w:snapToGrid w:val="0"/>
          <w:szCs w:val="28"/>
          <w:lang w:val="kk-KZ"/>
        </w:rPr>
        <w:t>2.</w:t>
      </w:r>
      <w:r w:rsidRPr="008C56A1">
        <w:rPr>
          <w:snapToGrid w:val="0"/>
          <w:szCs w:val="28"/>
        </w:rPr>
        <w:t>Метод расчета размерных цепей, обеспечивающий</w:t>
      </w:r>
      <w:r w:rsidRPr="008C56A1">
        <w:rPr>
          <w:snapToGrid w:val="0"/>
          <w:szCs w:val="28"/>
          <w:lang w:val="kk-KZ"/>
        </w:rPr>
        <w:t xml:space="preserve"> </w:t>
      </w:r>
      <w:r w:rsidRPr="008C56A1">
        <w:rPr>
          <w:snapToGrid w:val="0"/>
          <w:szCs w:val="28"/>
        </w:rPr>
        <w:t>полную взаимозаменяемость</w:t>
      </w:r>
    </w:p>
    <w:p w:rsidR="008C56A1" w:rsidRPr="008C56A1" w:rsidRDefault="008C56A1" w:rsidP="008C56A1">
      <w:pPr>
        <w:rPr>
          <w:snapToGrid w:val="0"/>
          <w:szCs w:val="28"/>
        </w:rPr>
      </w:pPr>
      <w:r w:rsidRPr="008C56A1">
        <w:rPr>
          <w:snapToGrid w:val="0"/>
          <w:szCs w:val="28"/>
          <w:lang w:val="kk-KZ"/>
        </w:rPr>
        <w:t>3.</w:t>
      </w:r>
      <w:r w:rsidRPr="008C56A1">
        <w:rPr>
          <w:snapToGrid w:val="0"/>
          <w:szCs w:val="28"/>
        </w:rPr>
        <w:t>Теоретико-вероятностный метод расчета размерных цепей</w:t>
      </w:r>
    </w:p>
    <w:p w:rsidR="00BD0DFC" w:rsidRPr="00BD0DFC" w:rsidRDefault="00BD0DFC" w:rsidP="00BD0DFC">
      <w:pPr>
        <w:rPr>
          <w:snapToGrid w:val="0"/>
          <w:szCs w:val="28"/>
        </w:rPr>
      </w:pPr>
      <w:r w:rsidRPr="00BD0DFC">
        <w:rPr>
          <w:snapToGrid w:val="0"/>
          <w:szCs w:val="28"/>
          <w:lang w:val="kk-KZ"/>
        </w:rPr>
        <w:t>4.</w:t>
      </w:r>
      <w:r w:rsidRPr="00BD0DFC">
        <w:rPr>
          <w:snapToGrid w:val="0"/>
          <w:szCs w:val="28"/>
        </w:rPr>
        <w:t xml:space="preserve">Метод групповой взаимозаменяемости при селективной сборке </w:t>
      </w:r>
    </w:p>
    <w:p w:rsidR="00BD0DFC" w:rsidRPr="00BD0DFC" w:rsidRDefault="00BD0DFC" w:rsidP="00BD0DFC">
      <w:pPr>
        <w:rPr>
          <w:snapToGrid w:val="0"/>
          <w:szCs w:val="28"/>
        </w:rPr>
      </w:pPr>
      <w:r w:rsidRPr="00BD0DFC">
        <w:rPr>
          <w:snapToGrid w:val="0"/>
          <w:szCs w:val="28"/>
          <w:lang w:val="kk-KZ"/>
        </w:rPr>
        <w:t>5.</w:t>
      </w:r>
      <w:r w:rsidRPr="00BD0DFC">
        <w:rPr>
          <w:snapToGrid w:val="0"/>
          <w:szCs w:val="28"/>
        </w:rPr>
        <w:t>Метод регулирования и пригонки</w:t>
      </w:r>
    </w:p>
    <w:p w:rsidR="00A630CD" w:rsidRPr="008C56A1" w:rsidRDefault="00A630CD" w:rsidP="00A630CD">
      <w:pPr>
        <w:jc w:val="center"/>
        <w:rPr>
          <w:snapToGrid w:val="0"/>
          <w:color w:val="FF0000"/>
          <w:szCs w:val="28"/>
        </w:rPr>
      </w:pPr>
    </w:p>
    <w:p w:rsidR="00A630CD" w:rsidRDefault="006447EB" w:rsidP="00A630CD">
      <w:pPr>
        <w:jc w:val="center"/>
        <w:rPr>
          <w:snapToGrid w:val="0"/>
          <w:color w:val="FF0000"/>
          <w:szCs w:val="28"/>
          <w:lang w:val="kk-KZ"/>
        </w:rPr>
      </w:pPr>
      <w:r w:rsidRPr="006447EB">
        <w:rPr>
          <w:b/>
          <w:i/>
          <w:szCs w:val="28"/>
          <w:lang w:val="kk-KZ"/>
        </w:rPr>
        <w:t>1.Размерные цепи</w:t>
      </w:r>
    </w:p>
    <w:p w:rsidR="006447EB" w:rsidRPr="00EB070A" w:rsidRDefault="006447EB" w:rsidP="006447EB">
      <w:pPr>
        <w:ind w:firstLine="708"/>
        <w:jc w:val="both"/>
        <w:rPr>
          <w:snapToGrid w:val="0"/>
          <w:szCs w:val="28"/>
        </w:rPr>
      </w:pPr>
      <w:r w:rsidRPr="00EB070A">
        <w:rPr>
          <w:snapToGrid w:val="0"/>
          <w:szCs w:val="28"/>
        </w:rPr>
        <w:t>При конструировании механизмов, машин, приборов и других изделий, проектировании технологических процессов, выборе средств и методов измерений возникает необходимость в проведении размерного анализа, с помощью которого достигается правильное соотношение взаимосвязанных размеров и определяются допустимые ошибки (допуски). Подобные геометрические расчеты выполняются с использованием теории размерных цепей.</w:t>
      </w:r>
    </w:p>
    <w:p w:rsidR="006447EB" w:rsidRPr="006447EB" w:rsidRDefault="006447EB" w:rsidP="006447EB">
      <w:pPr>
        <w:ind w:firstLine="709"/>
        <w:jc w:val="both"/>
        <w:rPr>
          <w:snapToGrid w:val="0"/>
          <w:szCs w:val="28"/>
        </w:rPr>
      </w:pPr>
      <w:r w:rsidRPr="006447EB">
        <w:rPr>
          <w:i/>
          <w:snapToGrid w:val="0"/>
          <w:szCs w:val="28"/>
        </w:rPr>
        <w:t>Размерной цепью</w:t>
      </w:r>
      <w:r w:rsidRPr="006447EB">
        <w:rPr>
          <w:snapToGrid w:val="0"/>
          <w:szCs w:val="28"/>
        </w:rPr>
        <w:t xml:space="preserve"> называется совокупность взаимосвязанных размеров, образующих замкнутый контур и определяющих взаимное положение поверхностей (или осей) одной или нескольких деталей. </w:t>
      </w:r>
    </w:p>
    <w:p w:rsidR="006447EB" w:rsidRPr="006447EB" w:rsidRDefault="006447EB" w:rsidP="006447EB">
      <w:pPr>
        <w:ind w:firstLine="709"/>
        <w:jc w:val="both"/>
        <w:rPr>
          <w:snapToGrid w:val="0"/>
          <w:szCs w:val="28"/>
        </w:rPr>
      </w:pPr>
      <w:r w:rsidRPr="006447EB">
        <w:rPr>
          <w:i/>
          <w:snapToGrid w:val="0"/>
          <w:szCs w:val="28"/>
        </w:rPr>
        <w:t>Звеном</w:t>
      </w:r>
      <w:r w:rsidRPr="006447EB">
        <w:rPr>
          <w:snapToGrid w:val="0"/>
          <w:szCs w:val="28"/>
        </w:rPr>
        <w:t xml:space="preserve"> называется каждый из размеров, образующих размерную цепь. Звеньями размерной цепи могут быть любые линейные или угловые параметры: диаметральные размеры, расстояния между поверхностями или осями, зазоры, натяги, перекрытия, мертвые ходы, отклонения формы и расположения поверхностей (осей) и т. д.</w:t>
      </w:r>
    </w:p>
    <w:p w:rsidR="006447EB" w:rsidRPr="006447EB" w:rsidRDefault="006447EB" w:rsidP="006447EB">
      <w:pPr>
        <w:ind w:firstLine="709"/>
        <w:jc w:val="both"/>
        <w:rPr>
          <w:snapToGrid w:val="0"/>
          <w:szCs w:val="28"/>
        </w:rPr>
      </w:pPr>
      <w:r w:rsidRPr="006447EB">
        <w:rPr>
          <w:snapToGrid w:val="0"/>
          <w:szCs w:val="28"/>
        </w:rPr>
        <w:t>Любая размерная цепь имеет одно исходное (замыкающее) звено и два или более составляющих звеньев.</w:t>
      </w:r>
    </w:p>
    <w:p w:rsidR="006447EB" w:rsidRPr="006447EB" w:rsidRDefault="006447EB" w:rsidP="006447EB">
      <w:pPr>
        <w:ind w:firstLine="709"/>
        <w:jc w:val="both"/>
        <w:rPr>
          <w:snapToGrid w:val="0"/>
          <w:szCs w:val="28"/>
        </w:rPr>
      </w:pPr>
      <w:r w:rsidRPr="006447EB">
        <w:rPr>
          <w:i/>
          <w:snapToGrid w:val="0"/>
          <w:szCs w:val="28"/>
        </w:rPr>
        <w:lastRenderedPageBreak/>
        <w:t>Исходным</w:t>
      </w:r>
      <w:r w:rsidRPr="006447EB">
        <w:rPr>
          <w:snapToGrid w:val="0"/>
          <w:szCs w:val="28"/>
        </w:rPr>
        <w:t xml:space="preserve"> называется звено, к которому предъявляется основное требование точности, определяющее</w:t>
      </w:r>
      <w:r w:rsidRPr="00EB070A">
        <w:rPr>
          <w:snapToGrid w:val="0"/>
          <w:szCs w:val="28"/>
        </w:rPr>
        <w:t xml:space="preserve"> качество изделия в соответствии с техническими условиями. Понятие исходного звена используется при проектном расчете размерной цепи. В процессе обработки или при сборке изделия исходное звено получается обычно последним, замыкая размерную цепь. В этом случае такое звено именуется </w:t>
      </w:r>
      <w:r w:rsidRPr="00EB070A">
        <w:rPr>
          <w:i/>
          <w:snapToGrid w:val="0"/>
          <w:szCs w:val="28"/>
        </w:rPr>
        <w:t>замыкающим.</w:t>
      </w:r>
      <w:r w:rsidRPr="00EB070A">
        <w:rPr>
          <w:snapToGrid w:val="0"/>
          <w:szCs w:val="28"/>
        </w:rPr>
        <w:t xml:space="preserve"> Понятие замыкающего звена используется при поверочном расчете </w:t>
      </w:r>
      <w:r w:rsidRPr="006447EB">
        <w:rPr>
          <w:snapToGrid w:val="0"/>
          <w:szCs w:val="28"/>
        </w:rPr>
        <w:t>размерной цепи. Таким образом, замыкающее звено непосредственно не выполняется, а представляет собой результат выполнения (изготовления) всех остальных звеньев цепи.</w:t>
      </w:r>
    </w:p>
    <w:p w:rsidR="006447EB" w:rsidRPr="00EB070A" w:rsidRDefault="006447EB" w:rsidP="006447EB">
      <w:pPr>
        <w:ind w:firstLine="709"/>
        <w:jc w:val="both"/>
        <w:rPr>
          <w:snapToGrid w:val="0"/>
          <w:szCs w:val="28"/>
        </w:rPr>
      </w:pPr>
      <w:r w:rsidRPr="006447EB">
        <w:rPr>
          <w:i/>
          <w:snapToGrid w:val="0"/>
          <w:szCs w:val="28"/>
        </w:rPr>
        <w:t>Составляющими</w:t>
      </w:r>
      <w:r w:rsidRPr="006447EB">
        <w:rPr>
          <w:snapToGrid w:val="0"/>
          <w:szCs w:val="28"/>
        </w:rPr>
        <w:t xml:space="preserve"> называются все остальные звенья, с изменением которых изменяется и замыкающее</w:t>
      </w:r>
      <w:r w:rsidRPr="00EB070A">
        <w:rPr>
          <w:snapToGrid w:val="0"/>
          <w:szCs w:val="28"/>
        </w:rPr>
        <w:t xml:space="preserve"> звено.</w:t>
      </w:r>
    </w:p>
    <w:p w:rsidR="008C56A1" w:rsidRDefault="006447EB" w:rsidP="006447EB">
      <w:pPr>
        <w:ind w:firstLine="709"/>
        <w:jc w:val="both"/>
        <w:rPr>
          <w:snapToGrid w:val="0"/>
          <w:szCs w:val="28"/>
          <w:lang w:val="kk-KZ"/>
        </w:rPr>
      </w:pPr>
      <w:r w:rsidRPr="00EB070A">
        <w:rPr>
          <w:snapToGrid w:val="0"/>
          <w:szCs w:val="28"/>
        </w:rPr>
        <w:t>На рис</w:t>
      </w:r>
      <w:r>
        <w:rPr>
          <w:snapToGrid w:val="0"/>
          <w:szCs w:val="28"/>
          <w:lang w:val="kk-KZ"/>
        </w:rPr>
        <w:t>унке 30</w:t>
      </w:r>
      <w:r w:rsidRPr="00EB070A">
        <w:rPr>
          <w:snapToGrid w:val="0"/>
          <w:szCs w:val="28"/>
        </w:rPr>
        <w:t xml:space="preserve">  приведены </w:t>
      </w:r>
      <w:r w:rsidRPr="006447EB">
        <w:rPr>
          <w:snapToGrid w:val="0"/>
          <w:szCs w:val="28"/>
        </w:rPr>
        <w:t>примеры эскизов детали (</w:t>
      </w:r>
      <w:r w:rsidRPr="006447EB">
        <w:rPr>
          <w:i/>
          <w:snapToGrid w:val="0"/>
          <w:szCs w:val="28"/>
        </w:rPr>
        <w:t>а</w:t>
      </w:r>
      <w:r w:rsidRPr="006447EB">
        <w:rPr>
          <w:snapToGrid w:val="0"/>
          <w:szCs w:val="28"/>
        </w:rPr>
        <w:t>) и сборочного узла (</w:t>
      </w:r>
      <w:r w:rsidRPr="006447EB">
        <w:rPr>
          <w:i/>
          <w:snapToGrid w:val="0"/>
          <w:szCs w:val="28"/>
        </w:rPr>
        <w:t>б</w:t>
      </w:r>
      <w:r w:rsidRPr="006447EB">
        <w:rPr>
          <w:snapToGrid w:val="0"/>
          <w:szCs w:val="28"/>
        </w:rPr>
        <w:t>), а также размерные цепи  для них (в виде размерных схем) -  детальная (</w:t>
      </w:r>
      <w:r w:rsidRPr="006447EB">
        <w:rPr>
          <w:i/>
          <w:snapToGrid w:val="0"/>
          <w:szCs w:val="28"/>
        </w:rPr>
        <w:t>в</w:t>
      </w:r>
      <w:r w:rsidRPr="006447EB">
        <w:rPr>
          <w:snapToGrid w:val="0"/>
          <w:szCs w:val="28"/>
        </w:rPr>
        <w:t>) и сборочная (</w:t>
      </w:r>
      <w:r w:rsidRPr="006447EB">
        <w:rPr>
          <w:i/>
          <w:snapToGrid w:val="0"/>
          <w:szCs w:val="28"/>
        </w:rPr>
        <w:t>г</w:t>
      </w:r>
      <w:r w:rsidRPr="006447EB">
        <w:rPr>
          <w:snapToGrid w:val="0"/>
          <w:szCs w:val="28"/>
        </w:rPr>
        <w:t>), с помощью которых решаются задачи достижения заданной точности замыкающего звена А</w:t>
      </w:r>
      <w:r w:rsidRPr="006447EB">
        <w:rPr>
          <w:snapToGrid w:val="0"/>
          <w:szCs w:val="28"/>
          <w:vertAlign w:val="subscript"/>
        </w:rPr>
        <w:sym w:font="Symbol" w:char="F044"/>
      </w:r>
      <w:r w:rsidRPr="006447EB">
        <w:rPr>
          <w:snapToGrid w:val="0"/>
          <w:szCs w:val="28"/>
        </w:rPr>
        <w:t xml:space="preserve">.   </w:t>
      </w:r>
    </w:p>
    <w:p w:rsidR="006447EB" w:rsidRPr="00EB070A" w:rsidRDefault="008C56A1" w:rsidP="006447EB">
      <w:pPr>
        <w:ind w:firstLine="709"/>
        <w:jc w:val="both"/>
        <w:rPr>
          <w:snapToGrid w:val="0"/>
          <w:szCs w:val="28"/>
        </w:rPr>
      </w:pPr>
      <w:r w:rsidRPr="00EB070A">
        <w:rPr>
          <w:snapToGrid w:val="0"/>
          <w:szCs w:val="28"/>
        </w:rPr>
        <w:t xml:space="preserve">Составляющие звенья размерной цепи разделяются на две группы. К первой группе относятся звенья, с увеличением которых (при прочих постоянных) увеличивается и замыкающее звено. Такие  звенья   называются </w:t>
      </w:r>
      <w:r w:rsidRPr="008C56A1">
        <w:rPr>
          <w:i/>
          <w:snapToGrid w:val="0"/>
          <w:szCs w:val="28"/>
        </w:rPr>
        <w:t xml:space="preserve">увеличивающими </w:t>
      </w:r>
      <w:r w:rsidRPr="008C56A1">
        <w:rPr>
          <w:snapToGrid w:val="0"/>
          <w:szCs w:val="28"/>
        </w:rPr>
        <w:t>(на рис</w:t>
      </w:r>
      <w:r w:rsidRPr="008C56A1">
        <w:rPr>
          <w:snapToGrid w:val="0"/>
          <w:szCs w:val="28"/>
          <w:lang w:val="kk-KZ"/>
        </w:rPr>
        <w:t>унке 30</w:t>
      </w:r>
      <w:r w:rsidRPr="008C56A1">
        <w:rPr>
          <w:snapToGrid w:val="0"/>
          <w:szCs w:val="28"/>
        </w:rPr>
        <w:t xml:space="preserve">, </w:t>
      </w:r>
      <w:r w:rsidRPr="008C56A1">
        <w:rPr>
          <w:i/>
          <w:snapToGrid w:val="0"/>
          <w:szCs w:val="28"/>
        </w:rPr>
        <w:t>а</w:t>
      </w:r>
      <w:r w:rsidRPr="008C56A1">
        <w:rPr>
          <w:snapToGrid w:val="0"/>
          <w:szCs w:val="28"/>
        </w:rPr>
        <w:t xml:space="preserve"> звено А</w:t>
      </w:r>
      <w:r w:rsidRPr="008C56A1">
        <w:rPr>
          <w:snapToGrid w:val="0"/>
          <w:szCs w:val="28"/>
          <w:vertAlign w:val="subscript"/>
        </w:rPr>
        <w:t>2</w:t>
      </w:r>
      <w:r w:rsidRPr="008C56A1">
        <w:rPr>
          <w:snapToGrid w:val="0"/>
          <w:szCs w:val="28"/>
        </w:rPr>
        <w:t>)</w:t>
      </w:r>
      <w:r>
        <w:rPr>
          <w:snapToGrid w:val="0"/>
          <w:szCs w:val="28"/>
          <w:lang w:val="kk-KZ"/>
        </w:rPr>
        <w:t xml:space="preserve">. </w:t>
      </w:r>
      <w:r w:rsidRPr="008C56A1">
        <w:rPr>
          <w:snapToGrid w:val="0"/>
          <w:szCs w:val="28"/>
        </w:rPr>
        <w:t xml:space="preserve">Ко второй группе относятся звенья, с увеличением которых уменьшается замыкающее звено. Такие звенья называются </w:t>
      </w:r>
      <w:r w:rsidRPr="008C56A1">
        <w:rPr>
          <w:i/>
          <w:snapToGrid w:val="0"/>
          <w:szCs w:val="28"/>
        </w:rPr>
        <w:t xml:space="preserve">уменьшающими </w:t>
      </w:r>
      <w:r w:rsidRPr="008C56A1">
        <w:rPr>
          <w:snapToGrid w:val="0"/>
          <w:szCs w:val="28"/>
        </w:rPr>
        <w:t>(на рис</w:t>
      </w:r>
      <w:r w:rsidRPr="008C56A1">
        <w:rPr>
          <w:snapToGrid w:val="0"/>
          <w:szCs w:val="28"/>
          <w:lang w:val="kk-KZ"/>
        </w:rPr>
        <w:t>унке 30</w:t>
      </w:r>
      <w:r w:rsidRPr="008C56A1">
        <w:rPr>
          <w:snapToGrid w:val="0"/>
          <w:szCs w:val="28"/>
        </w:rPr>
        <w:t xml:space="preserve">, </w:t>
      </w:r>
      <w:r w:rsidRPr="008C56A1">
        <w:rPr>
          <w:i/>
          <w:snapToGrid w:val="0"/>
          <w:szCs w:val="28"/>
        </w:rPr>
        <w:t>а</w:t>
      </w:r>
      <w:r w:rsidRPr="008C56A1">
        <w:rPr>
          <w:snapToGrid w:val="0"/>
          <w:szCs w:val="28"/>
        </w:rPr>
        <w:t xml:space="preserve"> звено А</w:t>
      </w:r>
      <w:r w:rsidRPr="008C56A1">
        <w:rPr>
          <w:snapToGrid w:val="0"/>
          <w:szCs w:val="28"/>
          <w:vertAlign w:val="subscript"/>
        </w:rPr>
        <w:t>1</w:t>
      </w:r>
      <w:r w:rsidRPr="008C56A1">
        <w:rPr>
          <w:snapToGrid w:val="0"/>
          <w:szCs w:val="28"/>
        </w:rPr>
        <w:t>и А</w:t>
      </w:r>
      <w:r w:rsidRPr="008C56A1">
        <w:rPr>
          <w:snapToGrid w:val="0"/>
          <w:szCs w:val="28"/>
          <w:vertAlign w:val="subscript"/>
        </w:rPr>
        <w:t>3</w:t>
      </w:r>
      <w:r w:rsidRPr="008C56A1">
        <w:rPr>
          <w:snapToGrid w:val="0"/>
          <w:szCs w:val="28"/>
        </w:rPr>
        <w:t>)</w:t>
      </w:r>
      <w:r w:rsidR="006447EB" w:rsidRPr="006447EB">
        <w:rPr>
          <w:snapToGrid w:val="0"/>
          <w:szCs w:val="28"/>
        </w:rPr>
        <w:t xml:space="preserve">                                                                               </w:t>
      </w:r>
    </w:p>
    <w:p w:rsidR="006447EB" w:rsidRPr="00EB070A" w:rsidRDefault="009C0B25" w:rsidP="00BD0DFC">
      <w:pPr>
        <w:ind w:firstLine="709"/>
        <w:jc w:val="both"/>
        <w:rPr>
          <w:szCs w:val="28"/>
        </w:rPr>
      </w:pPr>
      <w:r>
        <w:rPr>
          <w:noProof/>
          <w:szCs w:val="28"/>
        </w:rPr>
        <w:pict>
          <v:group id="_x0000_s40454" style="position:absolute;left:0;text-align:left;margin-left:-6.5pt;margin-top:6.45pt;width:317.8pt;height:215.6pt;z-index:251683328" coordorigin="1288,3500" coordsize="6356,4312" o:allowincell="f">
            <v:rect id="_x0000_s40455" style="position:absolute;left:1428;top:4032;width:896;height:672" filled="f" strokeweight="1.5pt"/>
            <v:rect id="_x0000_s40456" style="position:absolute;left:3584;top:4032;width:896;height:672" filled="f" strokeweight="1.5pt"/>
            <v:rect id="_x0000_s40457" style="position:absolute;left:2324;top:3892;width:1260;height:980" filled="f" strokeweight="1.5pt"/>
            <v:line id="_x0000_s40458" style="position:absolute" from="1288,4396" to="4564,4396">
              <v:stroke dashstyle="longDashDot"/>
            </v:line>
            <v:line id="_x0000_s40459" style="position:absolute" from="1428,4704" to="1428,5516"/>
            <v:line id="_x0000_s40460" style="position:absolute" from="2324,4872" to="2324,5208"/>
            <v:line id="_x0000_s40461" style="position:absolute" from="1428,5096" to="2324,5096">
              <v:stroke startarrow="block" startarrowwidth="narrow" endarrow="block" endarrowwidth="narrow"/>
            </v:line>
            <v:line id="_x0000_s40462" style="position:absolute" from="3584,4872" to="3584,5208"/>
            <v:line id="_x0000_s40463" style="position:absolute" from="4480,4704" to="4480,5516"/>
            <v:line id="_x0000_s40464" style="position:absolute" from="3584,5096" to="4480,5096">
              <v:stroke startarrow="block" startarrowwidth="narrow" endarrow="block" endarrowwidth="narrow"/>
            </v:line>
            <v:line id="_x0000_s40465" style="position:absolute" from="1428,5404" to="4480,5404">
              <v:stroke startarrow="block" startarrowwidth="narrow" endarrow="block" endarrowwidth="narrow"/>
            </v:line>
            <v:shape id="_x0000_s40466" type="#_x0000_t202" style="position:absolute;left:1540;top:4704;width:784;height:392" filled="f" stroked="f">
              <v:textbox style="mso-next-textbox:#_x0000_s40466">
                <w:txbxContent>
                  <w:p w:rsidR="00C86A81" w:rsidRDefault="00C86A81" w:rsidP="006447EB">
                    <w:pPr>
                      <w:rPr>
                        <w:sz w:val="24"/>
                        <w:vertAlign w:val="subscript"/>
                      </w:rPr>
                    </w:pPr>
                    <w:r>
                      <w:rPr>
                        <w:sz w:val="24"/>
                      </w:rPr>
                      <w:t>А</w:t>
                    </w:r>
                    <w:r>
                      <w:rPr>
                        <w:sz w:val="24"/>
                        <w:vertAlign w:val="subscript"/>
                      </w:rPr>
                      <w:t>3</w:t>
                    </w:r>
                  </w:p>
                </w:txbxContent>
              </v:textbox>
            </v:shape>
            <v:shape id="_x0000_s40467" type="#_x0000_t202" style="position:absolute;left:3696;top:4704;width:700;height:392" filled="f" stroked="f">
              <v:textbox style="mso-next-textbox:#_x0000_s40467">
                <w:txbxContent>
                  <w:p w:rsidR="00C86A81" w:rsidRDefault="00C86A81" w:rsidP="006447EB">
                    <w:pPr>
                      <w:rPr>
                        <w:sz w:val="24"/>
                      </w:rPr>
                    </w:pPr>
                    <w:r>
                      <w:rPr>
                        <w:sz w:val="24"/>
                      </w:rPr>
                      <w:t>А</w:t>
                    </w:r>
                    <w:r>
                      <w:rPr>
                        <w:sz w:val="24"/>
                        <w:vertAlign w:val="subscript"/>
                      </w:rPr>
                      <w:t>1</w:t>
                    </w:r>
                  </w:p>
                </w:txbxContent>
              </v:textbox>
            </v:shape>
            <v:shape id="_x0000_s40468" type="#_x0000_t202" style="position:absolute;left:2716;top:5012;width:672;height:504" filled="f" stroked="f">
              <v:textbox style="mso-next-textbox:#_x0000_s40468">
                <w:txbxContent>
                  <w:p w:rsidR="00C86A81" w:rsidRDefault="00C86A81" w:rsidP="006447EB">
                    <w:pPr>
                      <w:rPr>
                        <w:sz w:val="24"/>
                      </w:rPr>
                    </w:pPr>
                    <w:r>
                      <w:rPr>
                        <w:sz w:val="24"/>
                      </w:rPr>
                      <w:t>А</w:t>
                    </w:r>
                    <w:r>
                      <w:rPr>
                        <w:sz w:val="24"/>
                        <w:vertAlign w:val="subscript"/>
                      </w:rPr>
                      <w:t>2</w:t>
                    </w:r>
                  </w:p>
                </w:txbxContent>
              </v:textbox>
            </v:shape>
            <v:line id="_x0000_s40469" style="position:absolute" from="1428,6356" to="1428,7084"/>
            <v:line id="_x0000_s40470" style="position:absolute" from="4480,6356" to="4480,7084"/>
            <v:line id="_x0000_s40471" style="position:absolute" from="2324,6356" to="2324,6748"/>
            <v:line id="_x0000_s40472" style="position:absolute" from="3584,6356" to="3584,6748"/>
            <v:line id="_x0000_s40473" style="position:absolute" from="1428,6468" to="2324,6468">
              <v:stroke startarrow="block" startarrowwidth="narrow" endarrow="block" endarrowwidth="narrow"/>
            </v:line>
            <v:line id="_x0000_s40474" style="position:absolute" from="3584,6468" to="4480,6468">
              <v:stroke startarrow="block" startarrowwidth="narrow" endarrow="block" endarrowwidth="narrow"/>
            </v:line>
            <v:line id="_x0000_s40475" style="position:absolute" from="2324,6636" to="3584,6636">
              <v:stroke startarrow="block" startarrowwidth="narrow" endarrow="block" endarrowwidth="narrow"/>
            </v:line>
            <v:line id="_x0000_s40476" style="position:absolute" from="1428,6944" to="4480,6944">
              <v:stroke startarrow="block" startarrowwidth="narrow" endarrow="block" endarrowwidth="narrow"/>
            </v:line>
            <v:shape id="_x0000_s40477" type="#_x0000_t202" style="position:absolute;left:1652;top:6132;width:672;height:392" filled="f" stroked="f">
              <v:textbox style="mso-next-textbox:#_x0000_s40477">
                <w:txbxContent>
                  <w:p w:rsidR="00C86A81" w:rsidRDefault="00C86A81" w:rsidP="006447EB">
                    <w:pPr>
                      <w:rPr>
                        <w:sz w:val="24"/>
                      </w:rPr>
                    </w:pPr>
                    <w:r>
                      <w:rPr>
                        <w:sz w:val="24"/>
                      </w:rPr>
                      <w:t>А</w:t>
                    </w:r>
                    <w:r>
                      <w:rPr>
                        <w:sz w:val="24"/>
                        <w:vertAlign w:val="subscript"/>
                      </w:rPr>
                      <w:t>3</w:t>
                    </w:r>
                  </w:p>
                </w:txbxContent>
              </v:textbox>
            </v:shape>
            <v:shape id="_x0000_s40478" type="#_x0000_t202" style="position:absolute;left:2576;top:6272;width:924;height:476" filled="f" stroked="f">
              <v:textbox style="mso-next-textbox:#_x0000_s40478">
                <w:txbxContent>
                  <w:p w:rsidR="00C86A81" w:rsidRDefault="00C86A81" w:rsidP="006447EB">
                    <w:pPr>
                      <w:rPr>
                        <w:sz w:val="24"/>
                        <w:vertAlign w:val="subscript"/>
                      </w:rPr>
                    </w:pPr>
                    <w:r>
                      <w:rPr>
                        <w:sz w:val="24"/>
                      </w:rPr>
                      <w:t>А</w:t>
                    </w:r>
                    <w:r>
                      <w:rPr>
                        <w:sz w:val="24"/>
                        <w:vertAlign w:val="subscript"/>
                      </w:rPr>
                      <w:sym w:font="Symbol" w:char="F044"/>
                    </w:r>
                  </w:p>
                </w:txbxContent>
              </v:textbox>
            </v:shape>
            <v:shape id="_x0000_s40479" type="#_x0000_t202" style="position:absolute;left:3808;top:6104;width:588;height:392" filled="f" stroked="f">
              <v:textbox style="mso-next-textbox:#_x0000_s40479">
                <w:txbxContent>
                  <w:p w:rsidR="00C86A81" w:rsidRDefault="00C86A81" w:rsidP="006447EB">
                    <w:pPr>
                      <w:rPr>
                        <w:sz w:val="24"/>
                      </w:rPr>
                    </w:pPr>
                    <w:r>
                      <w:rPr>
                        <w:sz w:val="24"/>
                      </w:rPr>
                      <w:t>А</w:t>
                    </w:r>
                    <w:r>
                      <w:rPr>
                        <w:sz w:val="24"/>
                        <w:vertAlign w:val="subscript"/>
                      </w:rPr>
                      <w:t>1</w:t>
                    </w:r>
                  </w:p>
                </w:txbxContent>
              </v:textbox>
            </v:shape>
            <v:shape id="_x0000_s40480" type="#_x0000_t202" style="position:absolute;left:2576;top:6580;width:644;height:448" filled="f" stroked="f">
              <v:textbox style="mso-next-textbox:#_x0000_s40480">
                <w:txbxContent>
                  <w:p w:rsidR="00C86A81" w:rsidRDefault="00C86A81" w:rsidP="006447EB">
                    <w:pPr>
                      <w:rPr>
                        <w:sz w:val="24"/>
                      </w:rPr>
                    </w:pPr>
                    <w:r>
                      <w:rPr>
                        <w:sz w:val="24"/>
                      </w:rPr>
                      <w:t>А</w:t>
                    </w:r>
                    <w:r>
                      <w:rPr>
                        <w:sz w:val="24"/>
                        <w:vertAlign w:val="subscript"/>
                      </w:rPr>
                      <w:t>2</w:t>
                    </w:r>
                  </w:p>
                </w:txbxContent>
              </v:textbox>
            </v:shape>
            <v:line id="_x0000_s40481" style="position:absolute" from="7308,3640" to="7308,5012" strokeweight="1.5pt"/>
            <v:line id="_x0000_s40482" style="position:absolute" from="6636,3500" to="6636,4676" strokeweight="1.5pt"/>
            <v:rect id="_x0000_s40483" style="position:absolute;left:5320;top:3880;width:1988;height:476" strokeweight="1.5pt"/>
            <v:line id="_x0000_s40484" style="position:absolute" from="5796,4676" to="6636,4676"/>
            <v:rect id="_x0000_s40485" style="position:absolute;left:7308;top:3724;width:168;height:756" filled="f" strokeweight="1.5pt"/>
            <v:rect id="_x0000_s40486" style="position:absolute;left:5236;top:3724;width:84;height:756" filled="f" strokeweight="1.5pt"/>
            <v:rect id="_x0000_s40487" style="position:absolute;left:5012;top:3864;width:224;height:476" filled="f" strokeweight="1.5pt"/>
            <v:shape id="_x0000_s40488" type="#_x0000_t120" style="position:absolute;left:5096;top:4032;width:140;height:140" filled="f"/>
            <v:rect id="_x0000_s40489" style="position:absolute;left:5320;top:4760;width:1988;height:280" fillcolor="black">
              <v:fill type="pattern"/>
              <v:stroke r:id="rId413" o:title="" filltype="pattern"/>
            </v:rect>
            <v:rect id="_x0000_s40490" style="position:absolute;left:5320;top:3640;width:476;height:224" fillcolor="black" stroked="f">
              <v:fill r:id="rId413" o:title="Светлый диагональный 2" type="pattern"/>
            </v:rect>
            <v:rect id="_x0000_s40491" style="position:absolute;left:6832;top:3640;width:476;height:224" fillcolor="black" stroked="f">
              <v:fill r:id="rId413" o:title="Светлый диагональный 2" type="pattern"/>
            </v:rect>
            <v:rect id="_x0000_s40492" style="position:absolute;left:5320;top:4356;width:476;height:684" fillcolor="black" stroked="f">
              <v:fill r:id="rId413" o:title="Светлый диагональный 2" type="pattern"/>
            </v:rect>
            <v:rect id="_x0000_s40493" style="position:absolute;left:6832;top:4356;width:476;height:656" fillcolor="black" stroked="f">
              <v:fill r:id="rId413" o:title="Светлый диагональный 2" type="pattern"/>
            </v:rect>
            <v:rect id="_x0000_s40494" style="position:absolute;left:5796;top:3500;width:840;height:380" fillcolor="black" stroked="f">
              <v:fill r:id="rId414" o:title="Светлый диагональный 1" type="pattern"/>
            </v:rect>
            <v:rect id="_x0000_s40495" style="position:absolute;left:5796;top:4356;width:840;height:320" fillcolor="black" strokeweight="1.5pt">
              <v:fill r:id="rId414" o:title="Светлый диагональный 1" type="pattern"/>
            </v:rect>
            <v:line id="_x0000_s40496" style="position:absolute" from="4872,4116" to="7644,4116">
              <v:stroke dashstyle="longDashDotDot"/>
            </v:line>
            <v:line id="_x0000_s40497" style="position:absolute" from="5180,3964" to="5180,4256"/>
            <v:line id="_x0000_s40498" style="position:absolute" from="5320,3640" to="5320,5040" strokeweight="1.5pt"/>
            <v:line id="_x0000_s40499" style="position:absolute" from="5796,4760" to="6832,4760" strokeweight="1.5pt"/>
            <v:line id="_x0000_s40500" style="position:absolute" from="5796,3500" to="5796,3880" strokeweight="1.5pt"/>
            <v:line id="_x0000_s40501" style="position:absolute" from="5796,4356" to="5796,4760"/>
            <v:line id="_x0000_s40502" style="position:absolute;flip:y" from="5320,4340" to="7308,4340"/>
            <v:line id="_x0000_s40503" style="position:absolute" from="6832,3640" to="6832,3880" strokeweight="1.5pt"/>
            <v:line id="_x0000_s40504" style="position:absolute" from="6832,4356" to="6832,4760" strokeweight="1.5pt"/>
            <v:line id="_x0000_s40505" style="position:absolute" from="6636,3500" to="6636,3880" strokeweight="1.5pt"/>
            <v:line id="_x0000_s40506" style="position:absolute" from="7308,3640" to="7308,5040" strokeweight="1.5pt"/>
            <v:line id="_x0000_s40507" style="position:absolute" from="5320,3864" to="7308,3880" strokeweight="1.5pt"/>
            <v:line id="_x0000_s40508" style="position:absolute" from="5796,4676" to="5796,5852"/>
            <v:line id="_x0000_s40509" style="position:absolute" from="6832,4760" to="6832,5852"/>
            <v:line id="_x0000_s40510" style="position:absolute" from="5796,5376" to="6636,5376">
              <v:stroke startarrow="block" startarrowwidth="narrow" endarrow="block" endarrowwidth="narrow"/>
            </v:line>
            <v:line id="_x0000_s40511" style="position:absolute" from="6636,5376" to="6832,5376"/>
            <v:line id="_x0000_s40512" style="position:absolute" from="6832,5376" to="7224,5376">
              <v:stroke startarrow="block" startarrowwidth="narrow" endarrowwidth="narrow"/>
            </v:line>
            <v:line id="_x0000_s40513" style="position:absolute" from="5796,5740" to="6832,5740">
              <v:stroke startarrow="block" startarrowwidth="narrow" endarrow="block" endarrowwidth="narrow"/>
            </v:line>
            <v:shape id="_x0000_s40514" type="#_x0000_t202" style="position:absolute;left:5908;top:4984;width:784;height:504" filled="f" stroked="f">
              <v:textbox style="mso-next-textbox:#_x0000_s40514">
                <w:txbxContent>
                  <w:p w:rsidR="00C86A81" w:rsidRDefault="00C86A81" w:rsidP="006447EB">
                    <w:pPr>
                      <w:rPr>
                        <w:sz w:val="24"/>
                      </w:rPr>
                    </w:pPr>
                    <w:r>
                      <w:rPr>
                        <w:sz w:val="24"/>
                      </w:rPr>
                      <w:t>А</w:t>
                    </w:r>
                    <w:r>
                      <w:rPr>
                        <w:sz w:val="24"/>
                        <w:vertAlign w:val="subscript"/>
                      </w:rPr>
                      <w:t>1</w:t>
                    </w:r>
                  </w:p>
                </w:txbxContent>
              </v:textbox>
            </v:shape>
            <v:shape id="_x0000_s40515" type="#_x0000_t202" style="position:absolute;left:5992;top:5376;width:644;height:448" filled="f" stroked="f">
              <v:textbox style="mso-next-textbox:#_x0000_s40515">
                <w:txbxContent>
                  <w:p w:rsidR="00C86A81" w:rsidRDefault="00C86A81" w:rsidP="006447EB">
                    <w:pPr>
                      <w:rPr>
                        <w:sz w:val="24"/>
                      </w:rPr>
                    </w:pPr>
                    <w:r>
                      <w:rPr>
                        <w:sz w:val="24"/>
                      </w:rPr>
                      <w:t>А</w:t>
                    </w:r>
                    <w:r>
                      <w:rPr>
                        <w:sz w:val="24"/>
                        <w:vertAlign w:val="subscript"/>
                      </w:rPr>
                      <w:t>2</w:t>
                    </w:r>
                  </w:p>
                </w:txbxContent>
              </v:textbox>
            </v:shape>
            <v:shape id="_x0000_s40516" type="#_x0000_t202" style="position:absolute;left:6972;top:5040;width:672;height:392" filled="f" stroked="f">
              <v:textbox style="mso-next-textbox:#_x0000_s40516">
                <w:txbxContent>
                  <w:p w:rsidR="00C86A81" w:rsidRDefault="00C86A81" w:rsidP="006447EB">
                    <w:pPr>
                      <w:rPr>
                        <w:sz w:val="24"/>
                      </w:rPr>
                    </w:pPr>
                    <w:r>
                      <w:rPr>
                        <w:sz w:val="24"/>
                      </w:rPr>
                      <w:t>А</w:t>
                    </w:r>
                    <w:r>
                      <w:rPr>
                        <w:sz w:val="24"/>
                        <w:vertAlign w:val="subscript"/>
                      </w:rPr>
                      <w:sym w:font="Symbol" w:char="F044"/>
                    </w:r>
                  </w:p>
                </w:txbxContent>
              </v:textbox>
            </v:shape>
            <v:line id="_x0000_s40517" style="position:absolute" from="5796,6496" to="5796,7168"/>
            <v:line id="_x0000_s40518" style="position:absolute" from="6832,6664" to="7224,6664">
              <v:stroke startarrow="block" startarrowwidth="narrow" endarrowwidth="narrow"/>
            </v:line>
            <v:line id="_x0000_s40519" style="position:absolute" from="5796,7056" to="6832,7056">
              <v:stroke startarrow="block" startarrowwidth="narrow" endarrow="block" endarrowwidth="narrow"/>
            </v:line>
            <v:shape id="_x0000_s40520" type="#_x0000_t202" style="position:absolute;left:5908;top:6328;width:784;height:588" filled="f" stroked="f">
              <v:textbox style="mso-next-textbox:#_x0000_s40520">
                <w:txbxContent>
                  <w:p w:rsidR="00C86A81" w:rsidRDefault="00C86A81" w:rsidP="006447EB">
                    <w:pPr>
                      <w:rPr>
                        <w:sz w:val="24"/>
                      </w:rPr>
                    </w:pPr>
                    <w:r>
                      <w:rPr>
                        <w:sz w:val="24"/>
                      </w:rPr>
                      <w:t>А</w:t>
                    </w:r>
                    <w:r>
                      <w:rPr>
                        <w:sz w:val="24"/>
                        <w:vertAlign w:val="subscript"/>
                      </w:rPr>
                      <w:t>1</w:t>
                    </w:r>
                  </w:p>
                </w:txbxContent>
              </v:textbox>
            </v:shape>
            <v:shape id="_x0000_s40521" type="#_x0000_t202" style="position:absolute;left:5992;top:6692;width:644;height:448" filled="f" stroked="f">
              <v:textbox style="mso-next-textbox:#_x0000_s40521">
                <w:txbxContent>
                  <w:p w:rsidR="00C86A81" w:rsidRDefault="00C86A81" w:rsidP="006447EB">
                    <w:pPr>
                      <w:rPr>
                        <w:sz w:val="24"/>
                      </w:rPr>
                    </w:pPr>
                    <w:r>
                      <w:rPr>
                        <w:sz w:val="24"/>
                      </w:rPr>
                      <w:t>А</w:t>
                    </w:r>
                    <w:r>
                      <w:rPr>
                        <w:sz w:val="24"/>
                        <w:vertAlign w:val="subscript"/>
                      </w:rPr>
                      <w:t>2</w:t>
                    </w:r>
                  </w:p>
                </w:txbxContent>
              </v:textbox>
            </v:shape>
            <v:shape id="_x0000_s40522" type="#_x0000_t202" style="position:absolute;left:6860;top:6328;width:672;height:392" filled="f" stroked="f">
              <v:textbox style="mso-next-textbox:#_x0000_s40522">
                <w:txbxContent>
                  <w:p w:rsidR="00C86A81" w:rsidRDefault="00C86A81" w:rsidP="006447EB">
                    <w:pPr>
                      <w:rPr>
                        <w:sz w:val="24"/>
                      </w:rPr>
                    </w:pPr>
                    <w:r>
                      <w:rPr>
                        <w:sz w:val="24"/>
                      </w:rPr>
                      <w:t>А</w:t>
                    </w:r>
                    <w:r>
                      <w:rPr>
                        <w:sz w:val="24"/>
                        <w:vertAlign w:val="subscript"/>
                      </w:rPr>
                      <w:sym w:font="Symbol" w:char="F044"/>
                    </w:r>
                  </w:p>
                </w:txbxContent>
              </v:textbox>
            </v:shape>
            <v:line id="_x0000_s40523" style="position:absolute" from="6608,6496" to="6608,6720"/>
            <v:line id="_x0000_s40524" style="position:absolute" from="6804,6496" to="6804,7140"/>
            <v:line id="_x0000_s40525" style="position:absolute" from="5768,6664" to="6608,6664">
              <v:stroke startarrow="block" startarrowwidth="narrow" endarrow="block" endarrowwidth="narrow"/>
            </v:line>
            <v:line id="_x0000_s40526" style="position:absolute" from="6636,6664" to="6832,6664"/>
            <v:shape id="_x0000_s40527" type="#_x0000_t202" style="position:absolute;left:2464;top:7028;width:560;height:364" filled="f" stroked="f">
              <v:textbox style="mso-next-textbox:#_x0000_s40527">
                <w:txbxContent>
                  <w:p w:rsidR="00C86A81" w:rsidRDefault="00C86A81" w:rsidP="006447EB">
                    <w:pPr>
                      <w:rPr>
                        <w:b/>
                        <w:i/>
                        <w:sz w:val="24"/>
                      </w:rPr>
                    </w:pPr>
                    <w:r>
                      <w:rPr>
                        <w:b/>
                        <w:i/>
                        <w:sz w:val="24"/>
                      </w:rPr>
                      <w:t>в)</w:t>
                    </w:r>
                  </w:p>
                </w:txbxContent>
              </v:textbox>
            </v:shape>
            <v:shape id="_x0000_s40528" type="#_x0000_t202" style="position:absolute;left:5992;top:5684;width:784;height:448" filled="f" stroked="f">
              <v:textbox style="mso-next-textbox:#_x0000_s40528">
                <w:txbxContent>
                  <w:p w:rsidR="00C86A81" w:rsidRDefault="00C86A81" w:rsidP="006447EB">
                    <w:pPr>
                      <w:rPr>
                        <w:b/>
                        <w:i/>
                        <w:sz w:val="24"/>
                      </w:rPr>
                    </w:pPr>
                    <w:r>
                      <w:rPr>
                        <w:b/>
                        <w:i/>
                        <w:sz w:val="24"/>
                      </w:rPr>
                      <w:t>б)</w:t>
                    </w:r>
                  </w:p>
                </w:txbxContent>
              </v:textbox>
            </v:shape>
            <v:shape id="_x0000_s40529" type="#_x0000_t202" style="position:absolute;left:2800;top:7308;width:3444;height:504" filled="f" stroked="f">
              <v:textbox style="mso-next-textbox:#_x0000_s40529">
                <w:txbxContent>
                  <w:p w:rsidR="00C86A81" w:rsidRPr="006447EB" w:rsidRDefault="00C86A81" w:rsidP="006447EB">
                    <w:pPr>
                      <w:rPr>
                        <w:sz w:val="24"/>
                        <w:szCs w:val="24"/>
                      </w:rPr>
                    </w:pPr>
                    <w:r w:rsidRPr="006447EB">
                      <w:rPr>
                        <w:sz w:val="24"/>
                        <w:szCs w:val="24"/>
                      </w:rPr>
                      <w:t>Рис</w:t>
                    </w:r>
                    <w:r w:rsidRPr="006447EB">
                      <w:rPr>
                        <w:sz w:val="24"/>
                        <w:szCs w:val="24"/>
                        <w:lang w:val="kk-KZ"/>
                      </w:rPr>
                      <w:t>унок 30 -</w:t>
                    </w:r>
                    <w:r w:rsidRPr="006447EB">
                      <w:rPr>
                        <w:sz w:val="24"/>
                        <w:szCs w:val="24"/>
                      </w:rPr>
                      <w:t>Размерные цепи</w:t>
                    </w:r>
                  </w:p>
                </w:txbxContent>
              </v:textbox>
            </v:shape>
            <v:line id="_x0000_s40530" style="position:absolute" from="5320,3640" to="5768,3640" strokeweight="1.5pt"/>
            <v:line id="_x0000_s40531" style="position:absolute" from="6832,3640" to="7308,3640" strokeweight="1.5pt"/>
            <v:line id="_x0000_s40532" style="position:absolute;flip:x" from="2604,6412" to="2912,6412">
              <v:stroke startarrowwidth="narrow" endarrow="block" endarrowwidth="narrow"/>
            </v:line>
            <v:line id="_x0000_s40533" style="position:absolute;flip:x" from="1680,6244" to="1960,6244">
              <v:stroke startarrowwidth="narrow" endarrow="block" endarrowwidth="narrow"/>
            </v:line>
            <v:line id="_x0000_s40534" style="position:absolute" from="2800,6692" to="3108,6692">
              <v:stroke startarrowwidth="narrow" endarrow="block" endarrowwidth="narrow"/>
            </v:line>
            <v:line id="_x0000_s40535" style="position:absolute;flip:x" from="3836,6216" to="4144,6216">
              <v:stroke startarrowwidth="narrow" endarrow="block" endarrowwidth="narrow"/>
            </v:line>
            <v:line id="_x0000_s40536" style="position:absolute;flip:x" from="6888,6440" to="7224,6440">
              <v:stroke startarrowwidth="narrow" endarrow="block" endarrowwidth="narrow"/>
            </v:line>
            <v:line id="_x0000_s40537" style="position:absolute;flip:x" from="5936,6412" to="6244,6412">
              <v:stroke startarrowwidth="narrow" endarrow="block" endarrowwidth="narrow"/>
            </v:line>
            <v:line id="_x0000_s40538" style="position:absolute" from="6104,6804" to="6440,6804">
              <v:stroke startarrowwidth="narrow" endarrow="block" endarrowwidth="narrow"/>
            </v:line>
            <v:rect id="_x0000_s40539" style="position:absolute;left:5768;top:4760;width:1120;height:280" fillcolor="black" stroked="f">
              <v:fill r:id="rId413" o:title="Светлый диагональный 2" type="pattern"/>
            </v:rect>
            <v:line id="_x0000_s40540" style="position:absolute" from="5796,4760" to="6832,4760" strokeweight="1.5pt"/>
            <v:line id="_x0000_s40541" style="position:absolute" from="6636,4676" to="6636,5432"/>
            <v:line id="_x0000_s40542" style="position:absolute" from="5796,4676" to="5796,5096"/>
            <v:line id="_x0000_s40543" style="position:absolute" from="6832,4704" to="6832,5096"/>
            <v:shape id="_x0000_s40544" type="#_x0000_t202" style="position:absolute;left:2604;top:5516;width:616;height:420" filled="f" stroked="f">
              <v:textbox style="mso-next-textbox:#_x0000_s40544">
                <w:txbxContent>
                  <w:p w:rsidR="00C86A81" w:rsidRDefault="00C86A81" w:rsidP="006447EB">
                    <w:pPr>
                      <w:rPr>
                        <w:b/>
                        <w:i/>
                        <w:sz w:val="24"/>
                      </w:rPr>
                    </w:pPr>
                    <w:r>
                      <w:rPr>
                        <w:b/>
                        <w:i/>
                        <w:sz w:val="24"/>
                      </w:rPr>
                      <w:t>а)</w:t>
                    </w:r>
                  </w:p>
                </w:txbxContent>
              </v:textbox>
            </v:shape>
            <v:shape id="_x0000_s40545" type="#_x0000_t202" style="position:absolute;left:5992;top:7056;width:616;height:364" filled="f" stroked="f">
              <v:textbox style="mso-next-textbox:#_x0000_s40545">
                <w:txbxContent>
                  <w:p w:rsidR="00C86A81" w:rsidRDefault="00C86A81" w:rsidP="006447EB">
                    <w:pPr>
                      <w:rPr>
                        <w:b/>
                        <w:i/>
                        <w:sz w:val="24"/>
                      </w:rPr>
                    </w:pPr>
                    <w:r>
                      <w:rPr>
                        <w:b/>
                        <w:i/>
                        <w:sz w:val="24"/>
                      </w:rPr>
                      <w:t>г)</w:t>
                    </w:r>
                  </w:p>
                </w:txbxContent>
              </v:textbox>
            </v:shape>
            <w10:wrap type="square" side="largest"/>
          </v:group>
        </w:pict>
      </w:r>
      <w:r w:rsidR="006447EB" w:rsidRPr="008C56A1">
        <w:rPr>
          <w:szCs w:val="28"/>
        </w:rPr>
        <w:t>В более сложных размерных цепях можно выявить увеличивающие и</w:t>
      </w:r>
      <w:r w:rsidR="006447EB" w:rsidRPr="00EB070A">
        <w:rPr>
          <w:szCs w:val="28"/>
        </w:rPr>
        <w:t xml:space="preserve"> уменьшающие звенья, применив правило обхода по контуру. На схеме размерной цепи исходному звену предписывается определенное направление, обозначаемое стрелкой над буквенным обозначением. </w:t>
      </w:r>
    </w:p>
    <w:p w:rsidR="006447EB" w:rsidRPr="00EB070A" w:rsidRDefault="006447EB" w:rsidP="006447EB">
      <w:pPr>
        <w:ind w:firstLine="709"/>
        <w:jc w:val="both"/>
        <w:rPr>
          <w:snapToGrid w:val="0"/>
          <w:szCs w:val="28"/>
        </w:rPr>
      </w:pPr>
      <w:r w:rsidRPr="00EB070A">
        <w:rPr>
          <w:snapToGrid w:val="0"/>
          <w:szCs w:val="28"/>
        </w:rPr>
        <w:t xml:space="preserve">Все составляющие звенья также обозначаются стрелками, начиная от звена, соседнего с </w:t>
      </w:r>
      <w:r w:rsidRPr="00CD2D71">
        <w:rPr>
          <w:snapToGrid w:val="0"/>
          <w:szCs w:val="28"/>
        </w:rPr>
        <w:t>исходным, и должны иметь один и тот же замкнутый поток направлений (см. рис</w:t>
      </w:r>
      <w:r w:rsidR="008C56A1" w:rsidRPr="00CD2D71">
        <w:rPr>
          <w:snapToGrid w:val="0"/>
          <w:szCs w:val="28"/>
          <w:lang w:val="kk-KZ"/>
        </w:rPr>
        <w:t>унке 30</w:t>
      </w:r>
      <w:r w:rsidRPr="00CD2D71">
        <w:rPr>
          <w:snapToGrid w:val="0"/>
          <w:szCs w:val="28"/>
        </w:rPr>
        <w:t xml:space="preserve">, </w:t>
      </w:r>
      <w:r w:rsidRPr="00CD2D71">
        <w:rPr>
          <w:i/>
          <w:snapToGrid w:val="0"/>
          <w:szCs w:val="28"/>
        </w:rPr>
        <w:t>а</w:t>
      </w:r>
      <w:r w:rsidRPr="00CD2D71">
        <w:rPr>
          <w:snapToGrid w:val="0"/>
          <w:szCs w:val="28"/>
        </w:rPr>
        <w:t>). Тогда все составляющие звенья, имеющие то же направление стрелок, что и у исходного</w:t>
      </w:r>
      <w:r w:rsidRPr="00EB070A">
        <w:rPr>
          <w:snapToGrid w:val="0"/>
          <w:szCs w:val="28"/>
        </w:rPr>
        <w:t xml:space="preserve"> звена, будут уменьшающими, а остальные звенья цепи — увеличивающими.</w:t>
      </w:r>
    </w:p>
    <w:p w:rsidR="006447EB" w:rsidRPr="008C56A1" w:rsidRDefault="006447EB" w:rsidP="006447EB">
      <w:pPr>
        <w:ind w:firstLine="709"/>
        <w:jc w:val="both"/>
        <w:rPr>
          <w:snapToGrid w:val="0"/>
          <w:szCs w:val="28"/>
        </w:rPr>
      </w:pPr>
      <w:r w:rsidRPr="00EB070A">
        <w:rPr>
          <w:snapToGrid w:val="0"/>
          <w:szCs w:val="28"/>
        </w:rPr>
        <w:t xml:space="preserve">Расчет размерных цепей и их анализ — обязательный этап конструирования машин, способствующий повышению качества, обеспечению взаимозаменяемости и снижению трудоемкости их изготовления. </w:t>
      </w:r>
      <w:r w:rsidRPr="00EB070A">
        <w:rPr>
          <w:i/>
          <w:snapToGrid w:val="0"/>
          <w:szCs w:val="28"/>
        </w:rPr>
        <w:t>Сущность расчета размерной цепи</w:t>
      </w:r>
      <w:r w:rsidRPr="00EB070A">
        <w:rPr>
          <w:snapToGrid w:val="0"/>
          <w:szCs w:val="28"/>
        </w:rPr>
        <w:t xml:space="preserve"> заключается в установлении допусков и предельных отклонений всех ее звеньев исходя из </w:t>
      </w:r>
      <w:r w:rsidRPr="008C56A1">
        <w:rPr>
          <w:snapToGrid w:val="0"/>
          <w:szCs w:val="28"/>
        </w:rPr>
        <w:t>требований конструкции и технологии. При этом различают две задачи:</w:t>
      </w:r>
    </w:p>
    <w:p w:rsidR="006447EB" w:rsidRPr="008C56A1" w:rsidRDefault="006447EB" w:rsidP="006447EB">
      <w:pPr>
        <w:ind w:firstLine="709"/>
        <w:jc w:val="both"/>
        <w:rPr>
          <w:snapToGrid w:val="0"/>
          <w:szCs w:val="28"/>
        </w:rPr>
      </w:pPr>
      <w:r w:rsidRPr="008C56A1">
        <w:rPr>
          <w:b/>
          <w:snapToGrid w:val="0"/>
          <w:szCs w:val="28"/>
        </w:rPr>
        <w:t>Прямая задача.</w:t>
      </w:r>
      <w:r w:rsidRPr="008C56A1">
        <w:rPr>
          <w:snapToGrid w:val="0"/>
          <w:szCs w:val="28"/>
        </w:rPr>
        <w:t xml:space="preserve"> По заданным номинальному размеру и допуску (отклонениям) исходного звена определить номинальные размеры, допуски и </w:t>
      </w:r>
      <w:r w:rsidRPr="008C56A1">
        <w:rPr>
          <w:snapToGrid w:val="0"/>
          <w:szCs w:val="28"/>
        </w:rPr>
        <w:lastRenderedPageBreak/>
        <w:t xml:space="preserve">предельные отклонения всех составляющих звеньев размерной цепи. Такая задача относится к </w:t>
      </w:r>
      <w:r w:rsidRPr="008C56A1">
        <w:rPr>
          <w:i/>
          <w:snapToGrid w:val="0"/>
          <w:szCs w:val="28"/>
        </w:rPr>
        <w:t>проектному расчету</w:t>
      </w:r>
      <w:r w:rsidRPr="008C56A1">
        <w:rPr>
          <w:snapToGrid w:val="0"/>
          <w:szCs w:val="28"/>
        </w:rPr>
        <w:t xml:space="preserve"> размерной цепи.</w:t>
      </w:r>
    </w:p>
    <w:p w:rsidR="006447EB" w:rsidRPr="00EB070A" w:rsidRDefault="006447EB" w:rsidP="006447EB">
      <w:pPr>
        <w:ind w:firstLine="709"/>
        <w:jc w:val="both"/>
        <w:rPr>
          <w:snapToGrid w:val="0"/>
          <w:szCs w:val="28"/>
        </w:rPr>
      </w:pPr>
      <w:r w:rsidRPr="008C56A1">
        <w:rPr>
          <w:b/>
          <w:snapToGrid w:val="0"/>
          <w:szCs w:val="28"/>
        </w:rPr>
        <w:t>Обратная задача.</w:t>
      </w:r>
      <w:r w:rsidRPr="008C56A1">
        <w:rPr>
          <w:snapToGrid w:val="0"/>
          <w:szCs w:val="28"/>
        </w:rPr>
        <w:t xml:space="preserve"> По установленным номинальным размерам, допускам и предельным отклонениям</w:t>
      </w:r>
      <w:r w:rsidRPr="00EB070A">
        <w:rPr>
          <w:snapToGrid w:val="0"/>
          <w:szCs w:val="28"/>
        </w:rPr>
        <w:t xml:space="preserve"> составляющих звеньев определить номинальный размер, допуск и предельные отклонения замыкающего звена. Такая задача относится к поверочному расчету размерной цепи.</w:t>
      </w:r>
    </w:p>
    <w:p w:rsidR="006447EB" w:rsidRPr="00EB070A" w:rsidRDefault="006447EB" w:rsidP="006447EB">
      <w:pPr>
        <w:ind w:firstLine="709"/>
        <w:jc w:val="both"/>
        <w:rPr>
          <w:snapToGrid w:val="0"/>
          <w:szCs w:val="28"/>
        </w:rPr>
      </w:pPr>
      <w:r w:rsidRPr="00EB070A">
        <w:rPr>
          <w:snapToGrid w:val="0"/>
          <w:szCs w:val="28"/>
        </w:rPr>
        <w:t>Решением обратной задачи проверяется правильность решения прямой задачи.</w:t>
      </w:r>
    </w:p>
    <w:p w:rsidR="006447EB" w:rsidRPr="00EB070A" w:rsidRDefault="006447EB" w:rsidP="006447EB">
      <w:pPr>
        <w:ind w:firstLine="709"/>
        <w:jc w:val="both"/>
        <w:rPr>
          <w:snapToGrid w:val="0"/>
          <w:szCs w:val="28"/>
        </w:rPr>
      </w:pPr>
      <w:r w:rsidRPr="00EB070A">
        <w:rPr>
          <w:snapToGrid w:val="0"/>
          <w:szCs w:val="28"/>
        </w:rPr>
        <w:t>Существуют методы расчета размерных цепей, которые при внедрении результатов расчета обеспечивают полную и неполную (ограниченную) взаимозаменяемость. Кроме того, применяют теоретико-вероятностный метод расчета размерных цепей.</w:t>
      </w:r>
    </w:p>
    <w:p w:rsidR="006447EB" w:rsidRPr="008C56A1" w:rsidRDefault="006447EB" w:rsidP="006447EB">
      <w:pPr>
        <w:ind w:firstLine="709"/>
        <w:jc w:val="both"/>
        <w:rPr>
          <w:snapToGrid w:val="0"/>
          <w:szCs w:val="28"/>
        </w:rPr>
      </w:pPr>
    </w:p>
    <w:p w:rsidR="006447EB" w:rsidRPr="008C56A1" w:rsidRDefault="008C56A1" w:rsidP="008C56A1">
      <w:pPr>
        <w:pStyle w:val="8"/>
        <w:jc w:val="center"/>
        <w:rPr>
          <w:rFonts w:ascii="Times New Roman" w:hAnsi="Times New Roman" w:cs="Times New Roman"/>
          <w:b/>
          <w:i/>
          <w:snapToGrid w:val="0"/>
          <w:color w:val="auto"/>
          <w:sz w:val="28"/>
          <w:szCs w:val="28"/>
        </w:rPr>
      </w:pPr>
      <w:r w:rsidRPr="008C56A1">
        <w:rPr>
          <w:rFonts w:ascii="Times New Roman" w:hAnsi="Times New Roman" w:cs="Times New Roman"/>
          <w:b/>
          <w:i/>
          <w:snapToGrid w:val="0"/>
          <w:color w:val="auto"/>
          <w:sz w:val="28"/>
          <w:szCs w:val="28"/>
          <w:lang w:val="kk-KZ"/>
        </w:rPr>
        <w:t>2.</w:t>
      </w:r>
      <w:r w:rsidR="006447EB" w:rsidRPr="008C56A1">
        <w:rPr>
          <w:rFonts w:ascii="Times New Roman" w:hAnsi="Times New Roman" w:cs="Times New Roman"/>
          <w:b/>
          <w:i/>
          <w:snapToGrid w:val="0"/>
          <w:color w:val="auto"/>
          <w:sz w:val="28"/>
          <w:szCs w:val="28"/>
        </w:rPr>
        <w:t>Метод расчета размерных цепей, обеспечивающий</w:t>
      </w:r>
      <w:r w:rsidR="006447EB" w:rsidRPr="008C56A1">
        <w:rPr>
          <w:rFonts w:ascii="Times New Roman" w:hAnsi="Times New Roman" w:cs="Times New Roman"/>
          <w:b/>
          <w:i/>
          <w:snapToGrid w:val="0"/>
          <w:color w:val="auto"/>
          <w:sz w:val="28"/>
          <w:szCs w:val="28"/>
          <w:lang w:val="kk-KZ"/>
        </w:rPr>
        <w:t xml:space="preserve"> </w:t>
      </w:r>
      <w:r w:rsidR="006447EB" w:rsidRPr="008C56A1">
        <w:rPr>
          <w:rFonts w:ascii="Times New Roman" w:hAnsi="Times New Roman" w:cs="Times New Roman"/>
          <w:b/>
          <w:i/>
          <w:snapToGrid w:val="0"/>
          <w:color w:val="auto"/>
          <w:sz w:val="28"/>
          <w:szCs w:val="28"/>
        </w:rPr>
        <w:t>полную взаимозаменяемость</w:t>
      </w:r>
    </w:p>
    <w:p w:rsidR="006447EB" w:rsidRPr="008C56A1" w:rsidRDefault="006447EB" w:rsidP="008C56A1">
      <w:pPr>
        <w:pStyle w:val="3"/>
        <w:spacing w:after="0"/>
        <w:ind w:firstLine="709"/>
        <w:jc w:val="both"/>
        <w:rPr>
          <w:sz w:val="28"/>
          <w:szCs w:val="28"/>
        </w:rPr>
      </w:pPr>
      <w:r w:rsidRPr="008C56A1">
        <w:rPr>
          <w:sz w:val="28"/>
          <w:szCs w:val="28"/>
        </w:rPr>
        <w:t xml:space="preserve">Чтобы обеспечить полную взаимозаменяемость, размерные цепи рассчитывают </w:t>
      </w:r>
      <w:r w:rsidRPr="008C56A1">
        <w:rPr>
          <w:i/>
          <w:sz w:val="28"/>
          <w:szCs w:val="28"/>
        </w:rPr>
        <w:t>методом максимума-минимума,</w:t>
      </w:r>
      <w:r w:rsidRPr="008C56A1">
        <w:rPr>
          <w:sz w:val="28"/>
          <w:szCs w:val="28"/>
        </w:rPr>
        <w:t xml:space="preserve"> при котором допуск замыкающего размера определяют арифметическим сложением допусков составляющих размеров. Метод расчета на максимум-минимум, учитывающий только предельные отклонения звеньев размерной цепи и самые неблагоприятные их сочетания, обеспечивает заданную точность сборки без подгонки (подбора) деталей. </w:t>
      </w:r>
    </w:p>
    <w:p w:rsidR="006447EB" w:rsidRPr="008C56A1" w:rsidRDefault="006447EB" w:rsidP="008C56A1">
      <w:pPr>
        <w:pStyle w:val="3"/>
        <w:spacing w:after="0"/>
        <w:ind w:firstLine="709"/>
        <w:jc w:val="both"/>
        <w:rPr>
          <w:sz w:val="28"/>
          <w:szCs w:val="28"/>
        </w:rPr>
      </w:pPr>
      <w:r w:rsidRPr="008C56A1">
        <w:rPr>
          <w:b/>
          <w:sz w:val="28"/>
          <w:szCs w:val="28"/>
        </w:rPr>
        <w:t>Обратная задача.</w:t>
      </w:r>
      <w:r w:rsidRPr="008C56A1">
        <w:rPr>
          <w:sz w:val="28"/>
          <w:szCs w:val="28"/>
        </w:rPr>
        <w:t xml:space="preserve"> Для вывода уравнений размера, предельных размеров, предельных отклонений и допуска замыкающего звена воспользуемся примером линейной размерной цепи, приведенной на рис</w:t>
      </w:r>
      <w:r w:rsidR="008C56A1">
        <w:rPr>
          <w:sz w:val="28"/>
          <w:szCs w:val="28"/>
          <w:lang w:val="kk-KZ"/>
        </w:rPr>
        <w:t>унке 31</w:t>
      </w:r>
      <w:r w:rsidRPr="008C56A1">
        <w:rPr>
          <w:sz w:val="28"/>
          <w:szCs w:val="28"/>
        </w:rPr>
        <w:t>.</w:t>
      </w:r>
    </w:p>
    <w:p w:rsidR="008C56A1" w:rsidRDefault="009C0B25" w:rsidP="008C56A1">
      <w:pPr>
        <w:pStyle w:val="3"/>
        <w:spacing w:after="0"/>
        <w:ind w:left="5245"/>
        <w:rPr>
          <w:sz w:val="28"/>
          <w:szCs w:val="28"/>
          <w:lang w:val="kk-KZ"/>
        </w:rPr>
      </w:pPr>
      <w:r>
        <w:rPr>
          <w:noProof/>
          <w:sz w:val="28"/>
          <w:szCs w:val="28"/>
        </w:rPr>
        <w:pict>
          <v:group id="_x0000_s40274" style="position:absolute;left:0;text-align:left;margin-left:-3.7pt;margin-top:3.3pt;width:254.85pt;height:221pt;z-index:251676160" coordorigin="1344,6636" coordsize="4592,4284" o:allowincell="f">
            <v:line id="_x0000_s40275" style="position:absolute" from="1428,8456" to="4424,8456">
              <v:stroke dashstyle="longDashDotDot"/>
            </v:line>
            <v:rect id="_x0000_s40276" style="position:absolute;left:1624;top:7672;width:336;height:1540" fillcolor="black">
              <v:fill r:id="rId414" o:title="Светлый диагональный 1" type="pattern"/>
            </v:rect>
            <v:rect id="_x0000_s40277" style="position:absolute;left:2800;top:7672;width:336;height:1540" fillcolor="black">
              <v:fill r:id="rId413" o:title="Светлый диагональный 2" type="pattern"/>
            </v:rect>
            <v:rect id="_x0000_s40278" style="position:absolute;left:1792;top:7672;width:1176;height:1540" filled="f" strokeweight="1.5pt"/>
            <v:rect id="_x0000_s40279" style="position:absolute;left:2968;top:7980;width:952;height:952" filled="f" strokeweight="1.5pt"/>
            <v:shape id="_x0000_s40280" type="#_x0000_t202" style="position:absolute;left:2044;top:6636;width:924;height:1008" filled="f" stroked="f">
              <v:textbox style="mso-next-textbox:#_x0000_s40280">
                <w:txbxContent>
                  <w:p w:rsidR="00C86A81" w:rsidRDefault="00C86A81" w:rsidP="006447EB">
                    <w:pPr>
                      <w:rPr>
                        <w:sz w:val="24"/>
                        <w:lang w:val="en-US"/>
                      </w:rPr>
                    </w:pPr>
                    <w:r>
                      <w:rPr>
                        <w:sz w:val="24"/>
                        <w:lang w:val="en-US"/>
                      </w:rPr>
                      <w:t>A</w:t>
                    </w:r>
                    <w:r>
                      <w:rPr>
                        <w:sz w:val="24"/>
                        <w:vertAlign w:val="subscript"/>
                        <w:lang w:val="en-US"/>
                      </w:rPr>
                      <w:sym w:font="Symbol" w:char="F044"/>
                    </w:r>
                    <w:r>
                      <w:rPr>
                        <w:sz w:val="24"/>
                        <w:vertAlign w:val="superscript"/>
                        <w:lang w:val="en-US"/>
                      </w:rPr>
                      <w:t>max</w:t>
                    </w:r>
                  </w:p>
                  <w:p w:rsidR="00C86A81" w:rsidRDefault="00C86A81" w:rsidP="006447EB">
                    <w:pPr>
                      <w:rPr>
                        <w:sz w:val="24"/>
                        <w:vertAlign w:val="subscript"/>
                        <w:lang w:val="en-US"/>
                      </w:rPr>
                    </w:pPr>
                    <w:r>
                      <w:rPr>
                        <w:sz w:val="24"/>
                        <w:lang w:val="en-US"/>
                      </w:rPr>
                      <w:t>A</w:t>
                    </w:r>
                    <w:r>
                      <w:rPr>
                        <w:sz w:val="24"/>
                        <w:vertAlign w:val="subscript"/>
                        <w:lang w:val="en-US"/>
                      </w:rPr>
                      <w:sym w:font="Symbol" w:char="F044"/>
                    </w:r>
                  </w:p>
                  <w:p w:rsidR="00C86A81" w:rsidRDefault="00C86A81" w:rsidP="006447EB">
                    <w:pPr>
                      <w:rPr>
                        <w:sz w:val="24"/>
                        <w:lang w:val="en-US"/>
                      </w:rPr>
                    </w:pPr>
                    <w:r>
                      <w:rPr>
                        <w:sz w:val="24"/>
                        <w:lang w:val="en-US"/>
                      </w:rPr>
                      <w:t>A</w:t>
                    </w:r>
                    <w:r>
                      <w:rPr>
                        <w:sz w:val="24"/>
                        <w:vertAlign w:val="subscript"/>
                        <w:lang w:val="en-US"/>
                      </w:rPr>
                      <w:sym w:font="Symbol" w:char="F044"/>
                    </w:r>
                    <w:r>
                      <w:rPr>
                        <w:sz w:val="24"/>
                        <w:vertAlign w:val="superscript"/>
                        <w:lang w:val="en-US"/>
                      </w:rPr>
                      <w:t>min</w:t>
                    </w:r>
                  </w:p>
                </w:txbxContent>
              </v:textbox>
            </v:shape>
            <v:line id="_x0000_s40281" style="position:absolute;flip:y" from="1624,6944" to="1624,7672"/>
            <v:line id="_x0000_s40282" style="position:absolute;flip:y" from="2968,7196" to="2968,7672"/>
            <v:line id="_x0000_s40283" style="position:absolute" from="1624,7028" to="3136,7028">
              <v:stroke startarrow="block" startarrowwidth="narrow" endarrow="block" endarrowwidth="narrow"/>
            </v:line>
            <v:line id="_x0000_s40284" style="position:absolute;flip:y" from="1792,7196" to="1792,7672"/>
            <v:line id="_x0000_s40285" style="position:absolute;flip:y" from="3136,6944" to="3136,7672"/>
            <v:line id="_x0000_s40286" style="position:absolute" from="1792,7308" to="2968,7308">
              <v:stroke startarrow="block" startarrowwidth="narrow" endarrow="block" endarrowwidth="narrow"/>
            </v:line>
            <v:line id="_x0000_s40287" style="position:absolute;flip:y" from="1960,7504" to="1960,7672"/>
            <v:line id="_x0000_s40288" style="position:absolute;flip:y" from="2800,7504" to="2800,7672"/>
            <v:line id="_x0000_s40289" style="position:absolute" from="1960,7588" to="2800,7588">
              <v:stroke startarrow="block" startarrowwidth="narrow" endarrow="block" endarrowwidth="narrow"/>
            </v:line>
            <v:line id="_x0000_s40290" style="position:absolute" from="3920,8932" to="3920,10836"/>
            <v:line id="_x0000_s40291" style="position:absolute" from="3136,9212" to="3136,9352"/>
            <v:line id="_x0000_s40292" style="position:absolute" from="3136,9240" to="3920,9240">
              <v:stroke startarrow="block" startarrowwidth="narrow" endarrow="block" endarrowwidth="narrow"/>
            </v:line>
            <v:shape id="_x0000_s40293" type="#_x0000_t202" style="position:absolute;left:3052;top:8876;width:1008;height:980" filled="f" stroked="f">
              <v:textbox style="mso-next-textbox:#_x0000_s40293">
                <w:txbxContent>
                  <w:p w:rsidR="00C86A81" w:rsidRDefault="00C86A81" w:rsidP="006447EB">
                    <w:pPr>
                      <w:rPr>
                        <w:sz w:val="24"/>
                        <w:lang w:val="en-US"/>
                      </w:rPr>
                    </w:pPr>
                    <w:r>
                      <w:rPr>
                        <w:sz w:val="24"/>
                        <w:lang w:val="en-US"/>
                      </w:rPr>
                      <w:t xml:space="preserve">   A</w:t>
                    </w:r>
                    <w:r>
                      <w:rPr>
                        <w:sz w:val="24"/>
                        <w:vertAlign w:val="subscript"/>
                        <w:lang w:val="en-US"/>
                      </w:rPr>
                      <w:t>2</w:t>
                    </w:r>
                    <w:r>
                      <w:rPr>
                        <w:sz w:val="24"/>
                        <w:vertAlign w:val="superscript"/>
                        <w:lang w:val="en-US"/>
                      </w:rPr>
                      <w:t>min</w:t>
                    </w:r>
                  </w:p>
                  <w:p w:rsidR="00C86A81" w:rsidRDefault="00C86A81" w:rsidP="006447EB">
                    <w:pPr>
                      <w:rPr>
                        <w:sz w:val="24"/>
                        <w:lang w:val="en-US"/>
                      </w:rPr>
                    </w:pPr>
                    <w:r>
                      <w:rPr>
                        <w:sz w:val="24"/>
                        <w:lang w:val="en-US"/>
                      </w:rPr>
                      <w:t xml:space="preserve">  A</w:t>
                    </w:r>
                    <w:r>
                      <w:rPr>
                        <w:sz w:val="24"/>
                        <w:vertAlign w:val="subscript"/>
                        <w:lang w:val="en-US"/>
                      </w:rPr>
                      <w:t>2</w:t>
                    </w:r>
                  </w:p>
                  <w:p w:rsidR="00C86A81" w:rsidRDefault="00C86A81" w:rsidP="006447EB">
                    <w:pPr>
                      <w:rPr>
                        <w:sz w:val="24"/>
                        <w:vertAlign w:val="superscript"/>
                        <w:lang w:val="en-US"/>
                      </w:rPr>
                    </w:pPr>
                    <w:r>
                      <w:rPr>
                        <w:sz w:val="24"/>
                        <w:lang w:val="en-US"/>
                      </w:rPr>
                      <w:t>A</w:t>
                    </w:r>
                    <w:r>
                      <w:rPr>
                        <w:sz w:val="24"/>
                        <w:vertAlign w:val="subscript"/>
                        <w:lang w:val="en-US"/>
                      </w:rPr>
                      <w:t>2</w:t>
                    </w:r>
                    <w:r>
                      <w:rPr>
                        <w:sz w:val="24"/>
                        <w:vertAlign w:val="superscript"/>
                        <w:lang w:val="en-US"/>
                      </w:rPr>
                      <w:t>max</w:t>
                    </w:r>
                  </w:p>
                </w:txbxContent>
              </v:textbox>
            </v:shape>
            <v:line id="_x0000_s40294" style="position:absolute" from="2968,9212" to="2968,9548"/>
            <v:line id="_x0000_s40295" style="position:absolute" from="2968,9492" to="3920,9492">
              <v:stroke startarrow="block" startarrowwidth="narrow" endarrow="block" endarrowwidth="narrow"/>
            </v:line>
            <v:line id="_x0000_s40296" style="position:absolute" from="2800,9212" to="2800,9856"/>
            <v:line id="_x0000_s40297" style="position:absolute" from="2800,9772" to="3920,9772">
              <v:stroke startarrow="block" startarrowwidth="narrow" endarrow="block" endarrowwidth="narrow"/>
            </v:line>
            <v:shape id="_x0000_s40298" type="#_x0000_t202" style="position:absolute;left:1960;top:7868;width:840;height:1036" filled="f" stroked="f">
              <v:textbox style="mso-next-textbox:#_x0000_s40298">
                <w:txbxContent>
                  <w:p w:rsidR="00C86A81" w:rsidRDefault="00C86A81" w:rsidP="006447EB">
                    <w:pPr>
                      <w:rPr>
                        <w:sz w:val="24"/>
                        <w:vertAlign w:val="subscript"/>
                        <w:lang w:val="en-US"/>
                      </w:rPr>
                    </w:pPr>
                    <w:r>
                      <w:rPr>
                        <w:sz w:val="24"/>
                        <w:lang w:val="en-US"/>
                      </w:rPr>
                      <w:t>TA</w:t>
                    </w:r>
                    <w:r>
                      <w:rPr>
                        <w:sz w:val="24"/>
                        <w:vertAlign w:val="subscript"/>
                        <w:lang w:val="en-US"/>
                      </w:rPr>
                      <w:t>1</w:t>
                    </w:r>
                  </w:p>
                  <w:p w:rsidR="00C86A81" w:rsidRDefault="00C86A81" w:rsidP="006447EB">
                    <w:pPr>
                      <w:rPr>
                        <w:sz w:val="24"/>
                        <w:lang w:val="en-US"/>
                      </w:rPr>
                    </w:pPr>
                  </w:p>
                  <w:p w:rsidR="00C86A81" w:rsidRDefault="00C86A81" w:rsidP="006447EB">
                    <w:pPr>
                      <w:rPr>
                        <w:sz w:val="24"/>
                        <w:vertAlign w:val="subscript"/>
                        <w:lang w:val="en-US"/>
                      </w:rPr>
                    </w:pPr>
                    <w:r>
                      <w:rPr>
                        <w:sz w:val="24"/>
                        <w:lang w:val="en-US"/>
                      </w:rPr>
                      <w:t xml:space="preserve">  TA</w:t>
                    </w:r>
                    <w:r>
                      <w:rPr>
                        <w:sz w:val="24"/>
                        <w:vertAlign w:val="subscript"/>
                        <w:lang w:val="en-US"/>
                      </w:rPr>
                      <w:t>2</w:t>
                    </w:r>
                  </w:p>
                  <w:p w:rsidR="00C86A81" w:rsidRDefault="00C86A81" w:rsidP="006447EB">
                    <w:pPr>
                      <w:rPr>
                        <w:sz w:val="24"/>
                        <w:lang w:val="en-US"/>
                      </w:rPr>
                    </w:pPr>
                  </w:p>
                </w:txbxContent>
              </v:textbox>
            </v:shape>
            <v:line id="_x0000_s40299" style="position:absolute" from="1344,8204" to="1624,8204">
              <v:stroke startarrowwidth="narrow" endarrow="block" endarrowwidth="narrow"/>
            </v:line>
            <v:line id="_x0000_s40300" style="position:absolute;flip:x" from="1960,8204" to="2352,8204">
              <v:stroke startarrowwidth="narrow" endarrow="block" endarrowwidth="narrow"/>
            </v:line>
            <v:line id="_x0000_s40301" style="position:absolute" from="1624,8204" to="1960,8204"/>
            <v:line id="_x0000_s40302" style="position:absolute" from="2352,8792" to="2800,8792">
              <v:stroke endarrow="block" endarrowwidth="narrow"/>
            </v:line>
            <v:line id="_x0000_s40303" style="position:absolute;flip:x" from="3136,8792" to="3472,8792">
              <v:stroke endarrow="block" endarrowwidth="narrow"/>
            </v:line>
            <v:line id="_x0000_s40304" style="position:absolute" from="2800,8792" to="3136,8792"/>
            <v:line id="_x0000_s40305" style="position:absolute" from="1960,9212" to="1960,10248"/>
            <v:shape id="_x0000_s40306" type="#_x0000_t202" style="position:absolute;left:2352;top:9856;width:1036;height:1064" filled="f" stroked="f">
              <v:textbox style="mso-next-textbox:#_x0000_s40306">
                <w:txbxContent>
                  <w:p w:rsidR="00C86A81" w:rsidRDefault="00C86A81" w:rsidP="006447EB">
                    <w:pPr>
                      <w:rPr>
                        <w:sz w:val="24"/>
                        <w:lang w:val="en-US"/>
                      </w:rPr>
                    </w:pPr>
                    <w:r>
                      <w:rPr>
                        <w:sz w:val="24"/>
                        <w:lang w:val="en-US"/>
                      </w:rPr>
                      <w:t>A</w:t>
                    </w:r>
                    <w:r>
                      <w:rPr>
                        <w:sz w:val="24"/>
                        <w:vertAlign w:val="subscript"/>
                        <w:lang w:val="en-US"/>
                      </w:rPr>
                      <w:t>1</w:t>
                    </w:r>
                    <w:r>
                      <w:rPr>
                        <w:sz w:val="24"/>
                        <w:vertAlign w:val="superscript"/>
                        <w:lang w:val="en-US"/>
                      </w:rPr>
                      <w:t>min</w:t>
                    </w:r>
                  </w:p>
                  <w:p w:rsidR="00C86A81" w:rsidRDefault="00C86A81" w:rsidP="006447EB">
                    <w:pPr>
                      <w:rPr>
                        <w:sz w:val="24"/>
                        <w:lang w:val="en-US"/>
                      </w:rPr>
                    </w:pPr>
                    <w:r>
                      <w:rPr>
                        <w:sz w:val="24"/>
                        <w:lang w:val="en-US"/>
                      </w:rPr>
                      <w:t xml:space="preserve">  A</w:t>
                    </w:r>
                    <w:r>
                      <w:rPr>
                        <w:sz w:val="24"/>
                        <w:vertAlign w:val="subscript"/>
                        <w:lang w:val="en-US"/>
                      </w:rPr>
                      <w:t>1</w:t>
                    </w:r>
                  </w:p>
                  <w:p w:rsidR="00C86A81" w:rsidRDefault="00C86A81" w:rsidP="006447EB">
                    <w:pPr>
                      <w:rPr>
                        <w:sz w:val="24"/>
                      </w:rPr>
                    </w:pPr>
                    <w:r>
                      <w:rPr>
                        <w:sz w:val="24"/>
                        <w:lang w:val="en-US"/>
                      </w:rPr>
                      <w:t>A</w:t>
                    </w:r>
                    <w:r>
                      <w:rPr>
                        <w:sz w:val="24"/>
                        <w:vertAlign w:val="subscript"/>
                        <w:lang w:val="en-US"/>
                      </w:rPr>
                      <w:t>1</w:t>
                    </w:r>
                    <w:r>
                      <w:rPr>
                        <w:sz w:val="24"/>
                        <w:vertAlign w:val="superscript"/>
                        <w:lang w:val="en-US"/>
                      </w:rPr>
                      <w:t>max</w:t>
                    </w:r>
                  </w:p>
                </w:txbxContent>
              </v:textbox>
            </v:shape>
            <v:line id="_x0000_s40307" style="position:absolute" from="1960,10164" to="3920,10164">
              <v:stroke startarrow="block" startarrowwidth="narrow" endarrow="block" endarrowwidth="narrow"/>
            </v:line>
            <v:line id="_x0000_s40308" style="position:absolute" from="1792,9212" to="1792,10500"/>
            <v:line id="_x0000_s40309" style="position:absolute" from="1792,10444" to="3920,10444">
              <v:stroke startarrow="block" startarrowwidth="narrow" endarrow="block" endarrowwidth="narrow"/>
            </v:line>
            <v:line id="_x0000_s40310" style="position:absolute" from="1624,9212" to="1624,10836"/>
            <v:line id="_x0000_s40311" style="position:absolute" from="1624,10752" to="3920,10752">
              <v:stroke startarrow="block" startarrowwidth="narrow" endarrow="block" endarrowwidth="narrow"/>
            </v:line>
            <v:shape id="_x0000_s40312" type="#_x0000_t202" style="position:absolute;left:3220;top:6692;width:2716;height:420" filled="f" stroked="f">
              <v:textbox style="mso-next-textbox:#_x0000_s40312">
                <w:txbxContent>
                  <w:p w:rsidR="00C86A81" w:rsidRDefault="00C86A81" w:rsidP="006447EB">
                    <w:pPr>
                      <w:spacing w:line="200" w:lineRule="exact"/>
                      <w:rPr>
                        <w:sz w:val="24"/>
                        <w:lang w:val="en-US"/>
                      </w:rPr>
                    </w:pPr>
                    <w:r>
                      <w:rPr>
                        <w:sz w:val="24"/>
                        <w:lang w:val="en-US"/>
                      </w:rPr>
                      <w:t>Схема размерной цепи</w:t>
                    </w:r>
                  </w:p>
                </w:txbxContent>
              </v:textbox>
            </v:shape>
            <v:line id="_x0000_s40313" style="position:absolute" from="3388,7112" to="3388,7868"/>
            <v:line id="_x0000_s40314" style="position:absolute" from="5712,7112" to="5712,7868"/>
            <v:line id="_x0000_s40315" style="position:absolute" from="4872,7112" to="4872,7504"/>
            <v:shape id="_x0000_s40316" type="#_x0000_t202" style="position:absolute;left:3724;top:6944;width:2044;height:1260" filled="f" stroked="f">
              <v:textbox style="mso-next-textbox:#_x0000_s40316">
                <w:txbxContent>
                  <w:p w:rsidR="00C86A81" w:rsidRDefault="00C86A81" w:rsidP="006447EB">
                    <w:pPr>
                      <w:rPr>
                        <w:sz w:val="24"/>
                        <w:vertAlign w:val="subscript"/>
                      </w:rPr>
                    </w:pPr>
                    <w:r>
                      <w:rPr>
                        <w:sz w:val="24"/>
                      </w:rPr>
                      <w:t>А</w:t>
                    </w:r>
                    <w:r>
                      <w:rPr>
                        <w:sz w:val="24"/>
                        <w:vertAlign w:val="subscript"/>
                      </w:rPr>
                      <w:sym w:font="Symbol" w:char="F044"/>
                    </w:r>
                    <w:r>
                      <w:rPr>
                        <w:sz w:val="24"/>
                        <w:vertAlign w:val="subscript"/>
                      </w:rPr>
                      <w:t xml:space="preserve">                        </w:t>
                    </w:r>
                    <w:r>
                      <w:rPr>
                        <w:sz w:val="24"/>
                      </w:rPr>
                      <w:t>А</w:t>
                    </w:r>
                    <w:r>
                      <w:rPr>
                        <w:sz w:val="24"/>
                        <w:vertAlign w:val="subscript"/>
                      </w:rPr>
                      <w:t>2</w:t>
                    </w:r>
                  </w:p>
                  <w:p w:rsidR="00C86A81" w:rsidRDefault="00C86A81" w:rsidP="006447EB">
                    <w:pPr>
                      <w:rPr>
                        <w:sz w:val="24"/>
                      </w:rPr>
                    </w:pPr>
                    <w:r>
                      <w:rPr>
                        <w:sz w:val="24"/>
                      </w:rPr>
                      <w:t xml:space="preserve">       </w:t>
                    </w:r>
                  </w:p>
                  <w:p w:rsidR="00C86A81" w:rsidRDefault="00C86A81" w:rsidP="006447EB">
                    <w:pPr>
                      <w:rPr>
                        <w:sz w:val="24"/>
                        <w:vertAlign w:val="subscript"/>
                      </w:rPr>
                    </w:pPr>
                    <w:r>
                      <w:rPr>
                        <w:sz w:val="24"/>
                      </w:rPr>
                      <w:t xml:space="preserve">        А</w:t>
                    </w:r>
                    <w:r>
                      <w:rPr>
                        <w:sz w:val="24"/>
                        <w:vertAlign w:val="subscript"/>
                      </w:rPr>
                      <w:t xml:space="preserve">1     </w:t>
                    </w:r>
                  </w:p>
                  <w:p w:rsidR="00C86A81" w:rsidRDefault="00C86A81" w:rsidP="006447EB">
                    <w:pPr>
                      <w:rPr>
                        <w:vertAlign w:val="subscript"/>
                      </w:rPr>
                    </w:pPr>
                  </w:p>
                </w:txbxContent>
              </v:textbox>
            </v:shape>
            <v:line id="_x0000_s40317" style="position:absolute" from="3388,7308" to="4872,7308">
              <v:stroke startarrow="block" startarrowwidth="narrow" endarrow="block" endarrowwidth="narrow"/>
            </v:line>
            <v:line id="_x0000_s40318" style="position:absolute" from="4872,7308" to="5712,7308">
              <v:stroke startarrow="block" startarrowwidth="narrow" endarrow="block" endarrowwidth="narrow"/>
            </v:line>
            <v:line id="_x0000_s40319" style="position:absolute" from="3388,7812" to="5712,7812">
              <v:stroke startarrow="block" startarrowwidth="narrow" endarrow="block" endarrowwidth="narrow"/>
            </v:line>
            <v:line id="_x0000_s40320" style="position:absolute;flip:x" from="4956,7028" to="5264,7028">
              <v:stroke startarrowwidth="narrow" endarrow="block" endarrowwidth="narrow"/>
            </v:line>
            <v:line id="_x0000_s40321" style="position:absolute;flip:x" from="3724,7028" to="4060,7028">
              <v:stroke startarrowwidth="narrow" endarrow="block" endarrowwidth="narrow"/>
            </v:line>
            <v:line id="_x0000_s40322" style="position:absolute" from="4284,7588" to="4676,7588">
              <v:stroke startarrowwidth="narrow" endarrow="block" endarrowwidth="narrow"/>
            </v:line>
          </v:group>
        </w:pict>
      </w:r>
      <w:r>
        <w:rPr>
          <w:noProof/>
          <w:sz w:val="28"/>
          <w:szCs w:val="28"/>
        </w:rPr>
        <w:pict>
          <v:shape id="_x0000_s40323" type="#_x0000_t202" style="position:absolute;left:0;text-align:left;margin-left:4.7pt;margin-top:217.5pt;width:194.6pt;height:29.4pt;z-index:251677184" o:allowincell="f" filled="f" stroked="f">
            <v:textbox style="mso-next-textbox:#_x0000_s40323">
              <w:txbxContent>
                <w:p w:rsidR="00C86A81" w:rsidRDefault="00C86A81" w:rsidP="008C56A1">
                  <w:pPr>
                    <w:pStyle w:val="23"/>
                  </w:pPr>
                  <w:r>
                    <w:t>Рис</w:t>
                  </w:r>
                  <w:r>
                    <w:rPr>
                      <w:lang w:val="kk-KZ"/>
                    </w:rPr>
                    <w:t xml:space="preserve">унок 31 - </w:t>
                  </w:r>
                  <w:r>
                    <w:t>Линейная</w:t>
                  </w:r>
                </w:p>
                <w:p w:rsidR="00C86A81" w:rsidRDefault="00C86A81" w:rsidP="006447EB">
                  <w:pPr>
                    <w:pStyle w:val="23"/>
                  </w:pPr>
                  <w:r>
                    <w:t>размерная цепь</w:t>
                  </w:r>
                </w:p>
              </w:txbxContent>
            </v:textbox>
          </v:shape>
        </w:pict>
      </w:r>
      <w:r w:rsidR="006447EB" w:rsidRPr="008C56A1">
        <w:rPr>
          <w:sz w:val="28"/>
          <w:szCs w:val="28"/>
        </w:rPr>
        <w:t>Искомые значения для замыкающего звена определятся выражениями: размер  А</w:t>
      </w:r>
      <w:r w:rsidR="006447EB" w:rsidRPr="008C56A1">
        <w:rPr>
          <w:sz w:val="28"/>
          <w:szCs w:val="28"/>
          <w:vertAlign w:val="subscript"/>
        </w:rPr>
        <w:sym w:font="Symbol" w:char="F044"/>
      </w:r>
      <w:r w:rsidR="006447EB" w:rsidRPr="008C56A1">
        <w:rPr>
          <w:sz w:val="28"/>
          <w:szCs w:val="28"/>
        </w:rPr>
        <w:t xml:space="preserve"> = А</w:t>
      </w:r>
      <w:r w:rsidR="006447EB" w:rsidRPr="008C56A1">
        <w:rPr>
          <w:sz w:val="28"/>
          <w:szCs w:val="28"/>
          <w:vertAlign w:val="subscript"/>
        </w:rPr>
        <w:t>1</w:t>
      </w:r>
      <w:r w:rsidR="006447EB" w:rsidRPr="008C56A1">
        <w:rPr>
          <w:sz w:val="28"/>
          <w:szCs w:val="28"/>
        </w:rPr>
        <w:t xml:space="preserve"> – А</w:t>
      </w:r>
      <w:r w:rsidR="006447EB" w:rsidRPr="008C56A1">
        <w:rPr>
          <w:sz w:val="28"/>
          <w:szCs w:val="28"/>
          <w:vertAlign w:val="subscript"/>
        </w:rPr>
        <w:t>2</w:t>
      </w:r>
      <w:r w:rsidR="006447EB" w:rsidRPr="008C56A1">
        <w:rPr>
          <w:sz w:val="28"/>
          <w:szCs w:val="28"/>
        </w:rPr>
        <w:t>;</w:t>
      </w:r>
    </w:p>
    <w:p w:rsidR="006447EB" w:rsidRPr="007C374C" w:rsidRDefault="006447EB" w:rsidP="008C56A1">
      <w:pPr>
        <w:pStyle w:val="3"/>
        <w:spacing w:after="0"/>
        <w:ind w:left="5245"/>
        <w:jc w:val="both"/>
        <w:rPr>
          <w:sz w:val="28"/>
          <w:szCs w:val="28"/>
          <w:lang w:val="kk-KZ"/>
        </w:rPr>
      </w:pPr>
      <w:r w:rsidRPr="007C374C">
        <w:rPr>
          <w:sz w:val="28"/>
          <w:szCs w:val="28"/>
          <w:lang w:val="kk-KZ"/>
        </w:rPr>
        <w:t>предельные размеры А</w:t>
      </w:r>
      <w:r w:rsidRPr="008C56A1">
        <w:rPr>
          <w:sz w:val="28"/>
          <w:szCs w:val="28"/>
          <w:vertAlign w:val="subscript"/>
        </w:rPr>
        <w:sym w:font="Symbol" w:char="F044"/>
      </w:r>
      <w:r w:rsidRPr="007C374C">
        <w:rPr>
          <w:sz w:val="28"/>
          <w:szCs w:val="28"/>
          <w:vertAlign w:val="superscript"/>
          <w:lang w:val="kk-KZ"/>
        </w:rPr>
        <w:t>max</w:t>
      </w:r>
      <w:r w:rsidRPr="007C374C">
        <w:rPr>
          <w:sz w:val="28"/>
          <w:szCs w:val="28"/>
          <w:lang w:val="kk-KZ"/>
        </w:rPr>
        <w:t xml:space="preserve"> = A</w:t>
      </w:r>
      <w:r w:rsidRPr="007C374C">
        <w:rPr>
          <w:sz w:val="28"/>
          <w:szCs w:val="28"/>
          <w:vertAlign w:val="subscript"/>
          <w:lang w:val="kk-KZ"/>
        </w:rPr>
        <w:t>1</w:t>
      </w:r>
      <w:r w:rsidRPr="007C374C">
        <w:rPr>
          <w:sz w:val="28"/>
          <w:szCs w:val="28"/>
          <w:vertAlign w:val="superscript"/>
          <w:lang w:val="kk-KZ"/>
        </w:rPr>
        <w:t>max</w:t>
      </w:r>
      <w:r w:rsidRPr="007C374C">
        <w:rPr>
          <w:sz w:val="28"/>
          <w:szCs w:val="28"/>
          <w:lang w:val="kk-KZ"/>
        </w:rPr>
        <w:t xml:space="preserve"> – A</w:t>
      </w:r>
      <w:r w:rsidRPr="007C374C">
        <w:rPr>
          <w:sz w:val="28"/>
          <w:szCs w:val="28"/>
          <w:vertAlign w:val="subscript"/>
          <w:lang w:val="kk-KZ"/>
        </w:rPr>
        <w:t>2</w:t>
      </w:r>
      <w:r w:rsidRPr="007C374C">
        <w:rPr>
          <w:sz w:val="28"/>
          <w:szCs w:val="28"/>
          <w:vertAlign w:val="superscript"/>
          <w:lang w:val="kk-KZ"/>
        </w:rPr>
        <w:t>min</w:t>
      </w:r>
      <w:r w:rsidRPr="007C374C">
        <w:rPr>
          <w:sz w:val="28"/>
          <w:szCs w:val="28"/>
          <w:lang w:val="kk-KZ"/>
        </w:rPr>
        <w:t xml:space="preserve"> ,   А</w:t>
      </w:r>
      <w:r w:rsidRPr="008C56A1">
        <w:rPr>
          <w:sz w:val="28"/>
          <w:szCs w:val="28"/>
          <w:vertAlign w:val="subscript"/>
        </w:rPr>
        <w:sym w:font="Symbol" w:char="F044"/>
      </w:r>
      <w:r w:rsidRPr="007C374C">
        <w:rPr>
          <w:sz w:val="28"/>
          <w:szCs w:val="28"/>
          <w:vertAlign w:val="superscript"/>
          <w:lang w:val="kk-KZ"/>
        </w:rPr>
        <w:t>min</w:t>
      </w:r>
      <w:r w:rsidRPr="007C374C">
        <w:rPr>
          <w:sz w:val="28"/>
          <w:szCs w:val="28"/>
          <w:lang w:val="kk-KZ"/>
        </w:rPr>
        <w:t xml:space="preserve"> = A</w:t>
      </w:r>
      <w:r w:rsidRPr="007C374C">
        <w:rPr>
          <w:sz w:val="28"/>
          <w:szCs w:val="28"/>
          <w:vertAlign w:val="subscript"/>
          <w:lang w:val="kk-KZ"/>
        </w:rPr>
        <w:t>1</w:t>
      </w:r>
      <w:r w:rsidRPr="007C374C">
        <w:rPr>
          <w:sz w:val="28"/>
          <w:szCs w:val="28"/>
          <w:vertAlign w:val="superscript"/>
          <w:lang w:val="kk-KZ"/>
        </w:rPr>
        <w:t>min</w:t>
      </w:r>
      <w:r w:rsidRPr="007C374C">
        <w:rPr>
          <w:sz w:val="28"/>
          <w:szCs w:val="28"/>
          <w:lang w:val="kk-KZ"/>
        </w:rPr>
        <w:t xml:space="preserve"> – A</w:t>
      </w:r>
      <w:r w:rsidRPr="007C374C">
        <w:rPr>
          <w:sz w:val="28"/>
          <w:szCs w:val="28"/>
          <w:vertAlign w:val="subscript"/>
          <w:lang w:val="kk-KZ"/>
        </w:rPr>
        <w:t>2</w:t>
      </w:r>
      <w:r w:rsidRPr="007C374C">
        <w:rPr>
          <w:sz w:val="28"/>
          <w:szCs w:val="28"/>
          <w:vertAlign w:val="superscript"/>
          <w:lang w:val="kk-KZ"/>
        </w:rPr>
        <w:t>max</w:t>
      </w:r>
      <w:r w:rsidRPr="007C374C">
        <w:rPr>
          <w:sz w:val="28"/>
          <w:szCs w:val="28"/>
          <w:lang w:val="kk-KZ"/>
        </w:rPr>
        <w:t xml:space="preserve">;        </w:t>
      </w:r>
    </w:p>
    <w:p w:rsidR="006447EB" w:rsidRPr="007C374C" w:rsidRDefault="006447EB" w:rsidP="008C56A1">
      <w:pPr>
        <w:pStyle w:val="3"/>
        <w:spacing w:after="0"/>
        <w:ind w:left="5245"/>
        <w:jc w:val="both"/>
        <w:rPr>
          <w:sz w:val="28"/>
          <w:szCs w:val="28"/>
          <w:lang w:val="kk-KZ"/>
        </w:rPr>
      </w:pPr>
      <w:r w:rsidRPr="007C374C">
        <w:rPr>
          <w:sz w:val="28"/>
          <w:szCs w:val="28"/>
          <w:lang w:val="kk-KZ"/>
        </w:rPr>
        <w:t>предельные отклонения Еs(A</w:t>
      </w:r>
      <w:r w:rsidRPr="008C56A1">
        <w:rPr>
          <w:sz w:val="28"/>
          <w:szCs w:val="28"/>
          <w:vertAlign w:val="subscript"/>
        </w:rPr>
        <w:sym w:font="Symbol" w:char="F044"/>
      </w:r>
      <w:r w:rsidRPr="007C374C">
        <w:rPr>
          <w:sz w:val="28"/>
          <w:szCs w:val="28"/>
          <w:lang w:val="kk-KZ"/>
        </w:rPr>
        <w:t>) = Es(A</w:t>
      </w:r>
      <w:r w:rsidRPr="007C374C">
        <w:rPr>
          <w:sz w:val="28"/>
          <w:szCs w:val="28"/>
          <w:vertAlign w:val="subscript"/>
          <w:lang w:val="kk-KZ"/>
        </w:rPr>
        <w:t>1</w:t>
      </w:r>
      <w:r w:rsidRPr="007C374C">
        <w:rPr>
          <w:sz w:val="28"/>
          <w:szCs w:val="28"/>
          <w:lang w:val="kk-KZ"/>
        </w:rPr>
        <w:t>) – Ei(A</w:t>
      </w:r>
      <w:r w:rsidRPr="007C374C">
        <w:rPr>
          <w:sz w:val="28"/>
          <w:szCs w:val="28"/>
          <w:vertAlign w:val="subscript"/>
          <w:lang w:val="kk-KZ"/>
        </w:rPr>
        <w:t>2</w:t>
      </w:r>
      <w:r w:rsidRPr="007C374C">
        <w:rPr>
          <w:sz w:val="28"/>
          <w:szCs w:val="28"/>
          <w:lang w:val="kk-KZ"/>
        </w:rPr>
        <w:t>),    Еi(A</w:t>
      </w:r>
      <w:r w:rsidRPr="008C56A1">
        <w:rPr>
          <w:sz w:val="28"/>
          <w:szCs w:val="28"/>
          <w:vertAlign w:val="subscript"/>
        </w:rPr>
        <w:sym w:font="Symbol" w:char="F044"/>
      </w:r>
      <w:r w:rsidRPr="007C374C">
        <w:rPr>
          <w:sz w:val="28"/>
          <w:szCs w:val="28"/>
          <w:lang w:val="kk-KZ"/>
        </w:rPr>
        <w:t>) = Ei(A</w:t>
      </w:r>
      <w:r w:rsidRPr="007C374C">
        <w:rPr>
          <w:sz w:val="28"/>
          <w:szCs w:val="28"/>
          <w:vertAlign w:val="subscript"/>
          <w:lang w:val="kk-KZ"/>
        </w:rPr>
        <w:t>1</w:t>
      </w:r>
      <w:r w:rsidRPr="007C374C">
        <w:rPr>
          <w:sz w:val="28"/>
          <w:szCs w:val="28"/>
          <w:lang w:val="kk-KZ"/>
        </w:rPr>
        <w:t>)–Es(A</w:t>
      </w:r>
      <w:r w:rsidRPr="007C374C">
        <w:rPr>
          <w:sz w:val="28"/>
          <w:szCs w:val="28"/>
          <w:vertAlign w:val="subscript"/>
          <w:lang w:val="kk-KZ"/>
        </w:rPr>
        <w:t>2</w:t>
      </w:r>
      <w:r w:rsidRPr="007C374C">
        <w:rPr>
          <w:sz w:val="28"/>
          <w:szCs w:val="28"/>
          <w:lang w:val="kk-KZ"/>
        </w:rPr>
        <w:t xml:space="preserve">);  </w:t>
      </w:r>
    </w:p>
    <w:p w:rsidR="006447EB" w:rsidRPr="008C56A1" w:rsidRDefault="006447EB" w:rsidP="008C56A1">
      <w:pPr>
        <w:pStyle w:val="3"/>
        <w:spacing w:after="0"/>
        <w:ind w:left="5245"/>
        <w:jc w:val="both"/>
        <w:rPr>
          <w:sz w:val="28"/>
          <w:szCs w:val="28"/>
        </w:rPr>
      </w:pPr>
      <w:r w:rsidRPr="008C56A1">
        <w:rPr>
          <w:sz w:val="28"/>
          <w:szCs w:val="28"/>
        </w:rPr>
        <w:t>допуск     ТА</w:t>
      </w:r>
      <w:r w:rsidRPr="008C56A1">
        <w:rPr>
          <w:sz w:val="28"/>
          <w:szCs w:val="28"/>
          <w:vertAlign w:val="subscript"/>
        </w:rPr>
        <w:sym w:font="Symbol" w:char="F044"/>
      </w:r>
      <w:r w:rsidRPr="008C56A1">
        <w:rPr>
          <w:sz w:val="28"/>
          <w:szCs w:val="28"/>
        </w:rPr>
        <w:t xml:space="preserve"> = ТА</w:t>
      </w:r>
      <w:r w:rsidRPr="008C56A1">
        <w:rPr>
          <w:sz w:val="28"/>
          <w:szCs w:val="28"/>
          <w:vertAlign w:val="subscript"/>
        </w:rPr>
        <w:t>1</w:t>
      </w:r>
      <w:r w:rsidRPr="008C56A1">
        <w:rPr>
          <w:sz w:val="28"/>
          <w:szCs w:val="28"/>
        </w:rPr>
        <w:t xml:space="preserve"> + ТА</w:t>
      </w:r>
      <w:r w:rsidRPr="008C56A1">
        <w:rPr>
          <w:sz w:val="28"/>
          <w:szCs w:val="28"/>
          <w:vertAlign w:val="subscript"/>
        </w:rPr>
        <w:t>2</w:t>
      </w:r>
      <w:r w:rsidRPr="008C56A1">
        <w:rPr>
          <w:sz w:val="28"/>
          <w:szCs w:val="28"/>
        </w:rPr>
        <w:t xml:space="preserve">.             </w:t>
      </w:r>
    </w:p>
    <w:p w:rsidR="006447EB" w:rsidRPr="008C56A1" w:rsidRDefault="006447EB" w:rsidP="008C56A1">
      <w:pPr>
        <w:pStyle w:val="3"/>
        <w:spacing w:after="0"/>
        <w:ind w:left="5245"/>
        <w:jc w:val="both"/>
        <w:rPr>
          <w:sz w:val="28"/>
          <w:szCs w:val="28"/>
        </w:rPr>
      </w:pPr>
      <w:r w:rsidRPr="008C56A1">
        <w:rPr>
          <w:sz w:val="28"/>
          <w:szCs w:val="28"/>
        </w:rPr>
        <w:t xml:space="preserve">По аналогии с </w:t>
      </w:r>
      <w:r w:rsidR="008C56A1">
        <w:rPr>
          <w:sz w:val="28"/>
          <w:szCs w:val="28"/>
          <w:lang w:val="kk-KZ"/>
        </w:rPr>
        <w:t xml:space="preserve">этими </w:t>
      </w:r>
      <w:r w:rsidRPr="008C56A1">
        <w:rPr>
          <w:sz w:val="28"/>
          <w:szCs w:val="28"/>
        </w:rPr>
        <w:t>уравнениями зависимости  для замыкающего звена при линейной размерной цепи можно представить в общем виде:</w:t>
      </w:r>
    </w:p>
    <w:p w:rsidR="006447EB" w:rsidRPr="008C56A1" w:rsidRDefault="006447EB" w:rsidP="008C56A1">
      <w:pPr>
        <w:pStyle w:val="3"/>
        <w:spacing w:after="0"/>
        <w:ind w:left="5245"/>
        <w:jc w:val="both"/>
        <w:rPr>
          <w:sz w:val="28"/>
          <w:szCs w:val="28"/>
        </w:rPr>
      </w:pPr>
      <w:r w:rsidRPr="008C56A1">
        <w:rPr>
          <w:sz w:val="28"/>
          <w:szCs w:val="28"/>
        </w:rPr>
        <w:t xml:space="preserve">размер </w:t>
      </w:r>
      <w:r w:rsidRPr="008C56A1">
        <w:rPr>
          <w:position w:val="-34"/>
          <w:sz w:val="28"/>
          <w:szCs w:val="28"/>
        </w:rPr>
        <w:object w:dxaOrig="2740" w:dyaOrig="780">
          <v:shape id="_x0000_i1248" type="#_x0000_t75" style="width:136.9pt;height:38.95pt" o:ole="" fillcolor="window">
            <v:imagedata r:id="rId415" o:title=""/>
          </v:shape>
          <o:OLEObject Type="Embed" ProgID="Equation.3" ShapeID="_x0000_i1248" DrawAspect="Content" ObjectID="_1737379686" r:id="rId499"/>
        </w:object>
      </w:r>
      <w:r w:rsidRPr="008C56A1">
        <w:rPr>
          <w:sz w:val="28"/>
          <w:szCs w:val="28"/>
        </w:rPr>
        <w:t xml:space="preserve">;                </w:t>
      </w:r>
    </w:p>
    <w:p w:rsidR="006447EB" w:rsidRPr="008C56A1" w:rsidRDefault="009C0B25" w:rsidP="008C56A1">
      <w:pPr>
        <w:pStyle w:val="3"/>
        <w:spacing w:after="0"/>
        <w:jc w:val="both"/>
        <w:rPr>
          <w:sz w:val="28"/>
          <w:szCs w:val="28"/>
        </w:rPr>
      </w:pPr>
      <w:r>
        <w:rPr>
          <w:sz w:val="28"/>
          <w:szCs w:val="28"/>
        </w:rPr>
        <w:pict>
          <v:shape id="_x0000_s40271" type="#_x0000_t88" style="position:absolute;left:0;text-align:left;margin-left:369.15pt;margin-top:8.4pt;width:5.6pt;height:67.2pt;z-index:251673088" o:allowincell="f"/>
        </w:pict>
      </w:r>
      <w:r w:rsidR="006447EB" w:rsidRPr="008C56A1">
        <w:rPr>
          <w:sz w:val="28"/>
          <w:szCs w:val="28"/>
        </w:rPr>
        <w:t xml:space="preserve">предельные размеры           </w:t>
      </w:r>
      <w:r w:rsidR="006447EB" w:rsidRPr="008C56A1">
        <w:rPr>
          <w:position w:val="-34"/>
          <w:sz w:val="28"/>
          <w:szCs w:val="28"/>
        </w:rPr>
        <w:object w:dxaOrig="3200" w:dyaOrig="780">
          <v:shape id="_x0000_i1249" type="#_x0000_t75" style="width:160.5pt;height:38.95pt" o:ole="" fillcolor="window">
            <v:imagedata r:id="rId417" o:title=""/>
          </v:shape>
          <o:OLEObject Type="Embed" ProgID="Equation.3" ShapeID="_x0000_i1249" DrawAspect="Content" ObjectID="_1737379687" r:id="rId500"/>
        </w:object>
      </w:r>
      <w:r w:rsidR="006447EB" w:rsidRPr="008C56A1">
        <w:rPr>
          <w:sz w:val="28"/>
          <w:szCs w:val="28"/>
        </w:rPr>
        <w:t xml:space="preserve">; </w:t>
      </w:r>
    </w:p>
    <w:p w:rsidR="006447EB" w:rsidRPr="008C56A1" w:rsidRDefault="006447EB" w:rsidP="008C56A1">
      <w:pPr>
        <w:pStyle w:val="3"/>
        <w:spacing w:after="0"/>
        <w:jc w:val="both"/>
        <w:rPr>
          <w:sz w:val="28"/>
          <w:szCs w:val="28"/>
        </w:rPr>
      </w:pPr>
      <w:r w:rsidRPr="008C56A1">
        <w:rPr>
          <w:sz w:val="28"/>
          <w:szCs w:val="28"/>
        </w:rPr>
        <w:t xml:space="preserve">                                               </w:t>
      </w:r>
      <w:r w:rsidRPr="008C56A1">
        <w:rPr>
          <w:position w:val="-34"/>
          <w:sz w:val="28"/>
          <w:szCs w:val="28"/>
        </w:rPr>
        <w:object w:dxaOrig="3159" w:dyaOrig="780">
          <v:shape id="_x0000_i1250" type="#_x0000_t75" style="width:158.15pt;height:38.95pt" o:ole="" fillcolor="window">
            <v:imagedata r:id="rId419" o:title=""/>
          </v:shape>
          <o:OLEObject Type="Embed" ProgID="Equation.3" ShapeID="_x0000_i1250" DrawAspect="Content" ObjectID="_1737379688" r:id="rId501"/>
        </w:object>
      </w:r>
      <w:r w:rsidRPr="008C56A1">
        <w:rPr>
          <w:sz w:val="28"/>
          <w:szCs w:val="28"/>
        </w:rPr>
        <w:t>;</w:t>
      </w:r>
    </w:p>
    <w:p w:rsidR="006447EB" w:rsidRPr="008C56A1" w:rsidRDefault="009C0B25" w:rsidP="008C56A1">
      <w:pPr>
        <w:pStyle w:val="3"/>
        <w:spacing w:after="0"/>
        <w:jc w:val="both"/>
        <w:rPr>
          <w:sz w:val="28"/>
          <w:szCs w:val="28"/>
        </w:rPr>
      </w:pPr>
      <w:r>
        <w:rPr>
          <w:sz w:val="28"/>
          <w:szCs w:val="28"/>
        </w:rPr>
        <w:pict>
          <v:shape id="_x0000_s40272" type="#_x0000_t88" style="position:absolute;left:0;text-align:left;margin-left:411.3pt;margin-top:6.1pt;width:5.6pt;height:67.2pt;z-index:251674112" o:allowincell="f"/>
        </w:pict>
      </w:r>
      <w:r w:rsidR="006447EB" w:rsidRPr="008C56A1">
        <w:rPr>
          <w:sz w:val="28"/>
          <w:szCs w:val="28"/>
        </w:rPr>
        <w:t xml:space="preserve">предельные отклонения       </w:t>
      </w:r>
      <w:r w:rsidR="006447EB" w:rsidRPr="008C56A1">
        <w:rPr>
          <w:position w:val="-34"/>
          <w:sz w:val="28"/>
          <w:szCs w:val="28"/>
        </w:rPr>
        <w:object w:dxaOrig="4120" w:dyaOrig="780">
          <v:shape id="_x0000_i1251" type="#_x0000_t75" style="width:205.4pt;height:38.95pt" o:ole="" fillcolor="window">
            <v:imagedata r:id="rId421" o:title=""/>
          </v:shape>
          <o:OLEObject Type="Embed" ProgID="Equation.3" ShapeID="_x0000_i1251" DrawAspect="Content" ObjectID="_1737379689" r:id="rId502"/>
        </w:object>
      </w:r>
      <w:r w:rsidR="006447EB" w:rsidRPr="008C56A1">
        <w:rPr>
          <w:sz w:val="28"/>
          <w:szCs w:val="28"/>
        </w:rPr>
        <w:t>;</w:t>
      </w:r>
    </w:p>
    <w:p w:rsidR="006447EB" w:rsidRPr="008C56A1" w:rsidRDefault="006447EB" w:rsidP="008C56A1">
      <w:pPr>
        <w:pStyle w:val="3"/>
        <w:spacing w:after="0"/>
        <w:jc w:val="both"/>
        <w:rPr>
          <w:sz w:val="28"/>
          <w:szCs w:val="28"/>
        </w:rPr>
      </w:pPr>
      <w:r w:rsidRPr="008C56A1">
        <w:rPr>
          <w:sz w:val="28"/>
          <w:szCs w:val="28"/>
        </w:rPr>
        <w:lastRenderedPageBreak/>
        <w:t xml:space="preserve">                                                </w:t>
      </w:r>
      <w:r w:rsidRPr="008C56A1">
        <w:rPr>
          <w:position w:val="-34"/>
          <w:sz w:val="28"/>
          <w:szCs w:val="28"/>
        </w:rPr>
        <w:object w:dxaOrig="4099" w:dyaOrig="780">
          <v:shape id="_x0000_i1252" type="#_x0000_t75" style="width:204.2pt;height:38.95pt" o:ole="" fillcolor="window">
            <v:imagedata r:id="rId423" o:title=""/>
          </v:shape>
          <o:OLEObject Type="Embed" ProgID="Equation.3" ShapeID="_x0000_i1252" DrawAspect="Content" ObjectID="_1737379690" r:id="rId503"/>
        </w:object>
      </w:r>
      <w:r w:rsidRPr="008C56A1">
        <w:rPr>
          <w:sz w:val="28"/>
          <w:szCs w:val="28"/>
        </w:rPr>
        <w:t>;</w:t>
      </w:r>
    </w:p>
    <w:p w:rsidR="008C56A1" w:rsidRDefault="006447EB" w:rsidP="008C56A1">
      <w:pPr>
        <w:pStyle w:val="3"/>
        <w:spacing w:after="0"/>
        <w:jc w:val="both"/>
        <w:rPr>
          <w:sz w:val="28"/>
          <w:szCs w:val="28"/>
          <w:lang w:val="kk-KZ"/>
        </w:rPr>
      </w:pPr>
      <w:r w:rsidRPr="008C56A1">
        <w:rPr>
          <w:sz w:val="28"/>
          <w:szCs w:val="28"/>
        </w:rPr>
        <w:t xml:space="preserve">допуск                                          </w:t>
      </w:r>
      <w:r w:rsidRPr="008C56A1">
        <w:rPr>
          <w:position w:val="-30"/>
          <w:sz w:val="28"/>
          <w:szCs w:val="28"/>
        </w:rPr>
        <w:object w:dxaOrig="1660" w:dyaOrig="740">
          <v:shape id="_x0000_i1253" type="#_x0000_t75" style="width:83.8pt;height:36.6pt" o:ole="" fillcolor="window">
            <v:imagedata r:id="rId425" o:title=""/>
          </v:shape>
          <o:OLEObject Type="Embed" ProgID="Equation.3" ShapeID="_x0000_i1253" DrawAspect="Content" ObjectID="_1737379691" r:id="rId504"/>
        </w:object>
      </w:r>
      <w:r w:rsidRPr="008C56A1">
        <w:rPr>
          <w:sz w:val="28"/>
          <w:szCs w:val="28"/>
        </w:rPr>
        <w:t xml:space="preserve">,                                      </w:t>
      </w:r>
    </w:p>
    <w:p w:rsidR="006447EB" w:rsidRPr="008C56A1" w:rsidRDefault="006447EB" w:rsidP="008C56A1">
      <w:pPr>
        <w:pStyle w:val="3"/>
        <w:spacing w:after="0"/>
        <w:jc w:val="both"/>
        <w:rPr>
          <w:sz w:val="28"/>
          <w:szCs w:val="28"/>
        </w:rPr>
      </w:pPr>
      <w:r w:rsidRPr="008C56A1">
        <w:rPr>
          <w:sz w:val="28"/>
          <w:szCs w:val="28"/>
        </w:rPr>
        <w:t>где</w:t>
      </w:r>
      <w:r w:rsidR="008C56A1">
        <w:rPr>
          <w:sz w:val="28"/>
          <w:szCs w:val="28"/>
          <w:lang w:val="kk-KZ"/>
        </w:rPr>
        <w:t>:</w:t>
      </w:r>
      <w:r w:rsidRPr="008C56A1">
        <w:rPr>
          <w:sz w:val="28"/>
          <w:szCs w:val="28"/>
        </w:rPr>
        <w:t xml:space="preserve"> n – количество увеличивающих звеньев; k – количество уменьшающих звеньев; m – общее количество звеньв, включая замыкающее звено; Es – верхнее отклонение звена; Ei – нижнее отклонение звена.</w:t>
      </w:r>
    </w:p>
    <w:p w:rsidR="006447EB" w:rsidRPr="00EB070A" w:rsidRDefault="006447EB" w:rsidP="008C56A1">
      <w:pPr>
        <w:ind w:firstLine="709"/>
        <w:jc w:val="both"/>
        <w:rPr>
          <w:snapToGrid w:val="0"/>
          <w:szCs w:val="28"/>
        </w:rPr>
      </w:pPr>
      <w:r w:rsidRPr="008C56A1">
        <w:rPr>
          <w:b/>
          <w:szCs w:val="28"/>
        </w:rPr>
        <w:t>Прямая задача.</w:t>
      </w:r>
      <w:r w:rsidRPr="008C56A1">
        <w:rPr>
          <w:szCs w:val="28"/>
        </w:rPr>
        <w:t xml:space="preserve"> </w:t>
      </w:r>
      <w:r w:rsidRPr="008C56A1">
        <w:rPr>
          <w:snapToGrid w:val="0"/>
          <w:szCs w:val="28"/>
        </w:rPr>
        <w:t>Такая задача встречается на практике чаще. После определения размеров составляющих звеньев в результате конструирования механизма необходимо рассчитать допуски на эти размеры при заданной точности сборки (заданном допуске исходного размера). Точность сост</w:t>
      </w:r>
      <w:r w:rsidRPr="00EB070A">
        <w:rPr>
          <w:snapToGrid w:val="0"/>
          <w:szCs w:val="28"/>
        </w:rPr>
        <w:t>авляющих размеров должна быть такой, чтобы гарантировалась заданная точность исходного (функционального) размера. Эту задачу можно решать одним из рассмотренных далее способов.</w:t>
      </w:r>
    </w:p>
    <w:p w:rsidR="006447EB" w:rsidRPr="008C56A1" w:rsidRDefault="006447EB" w:rsidP="008C56A1">
      <w:pPr>
        <w:ind w:firstLine="709"/>
        <w:jc w:val="both"/>
        <w:rPr>
          <w:snapToGrid w:val="0"/>
          <w:szCs w:val="28"/>
          <w:lang w:val="kk-KZ"/>
        </w:rPr>
      </w:pPr>
      <w:r w:rsidRPr="008C56A1">
        <w:rPr>
          <w:i/>
          <w:snapToGrid w:val="0"/>
          <w:szCs w:val="28"/>
        </w:rPr>
        <w:t>Способ равных допусков</w:t>
      </w:r>
      <w:r w:rsidRPr="008C56A1">
        <w:rPr>
          <w:snapToGrid w:val="0"/>
          <w:szCs w:val="28"/>
        </w:rPr>
        <w:t xml:space="preserve"> </w:t>
      </w:r>
      <w:r w:rsidRPr="00EB070A">
        <w:rPr>
          <w:snapToGrid w:val="0"/>
          <w:szCs w:val="28"/>
        </w:rPr>
        <w:t>применяют, если составляющие размеры имеют один порядок (например, входят в один интервал диаметров) и могут быть выполнены с примерно одинаковой экономической точностью. В этом случае из формулы получим средний допуск на звено</w:t>
      </w:r>
      <w:r w:rsidR="008C56A1">
        <w:rPr>
          <w:snapToGrid w:val="0"/>
          <w:szCs w:val="28"/>
          <w:lang w:val="kk-KZ"/>
        </w:rPr>
        <w:t>:</w:t>
      </w:r>
    </w:p>
    <w:p w:rsidR="006447EB" w:rsidRPr="00EB070A" w:rsidRDefault="006447EB" w:rsidP="008C56A1">
      <w:pPr>
        <w:jc w:val="center"/>
        <w:rPr>
          <w:snapToGrid w:val="0"/>
          <w:szCs w:val="28"/>
        </w:rPr>
      </w:pPr>
      <w:r w:rsidRPr="00EB070A">
        <w:rPr>
          <w:snapToGrid w:val="0"/>
          <w:szCs w:val="28"/>
        </w:rPr>
        <w:t>Т</w:t>
      </w:r>
      <w:r w:rsidRPr="00EB070A">
        <w:rPr>
          <w:snapToGrid w:val="0"/>
          <w:szCs w:val="28"/>
          <w:vertAlign w:val="subscript"/>
        </w:rPr>
        <w:t>с</w:t>
      </w:r>
      <w:r w:rsidRPr="00EB070A">
        <w:rPr>
          <w:snapToGrid w:val="0"/>
          <w:szCs w:val="28"/>
        </w:rPr>
        <w:t>А</w:t>
      </w:r>
      <w:r w:rsidRPr="00EB070A">
        <w:rPr>
          <w:snapToGrid w:val="0"/>
          <w:szCs w:val="28"/>
          <w:vertAlign w:val="subscript"/>
          <w:lang w:val="en-US"/>
        </w:rPr>
        <w:t>i</w:t>
      </w:r>
      <w:r w:rsidRPr="00EB070A">
        <w:rPr>
          <w:snapToGrid w:val="0"/>
          <w:szCs w:val="28"/>
          <w:vertAlign w:val="subscript"/>
        </w:rPr>
        <w:t xml:space="preserve"> </w:t>
      </w:r>
      <w:r w:rsidRPr="00EB070A">
        <w:rPr>
          <w:snapToGrid w:val="0"/>
          <w:szCs w:val="28"/>
        </w:rPr>
        <w:t>= TA</w:t>
      </w:r>
      <w:r w:rsidRPr="00EB070A">
        <w:rPr>
          <w:snapToGrid w:val="0"/>
          <w:szCs w:val="28"/>
          <w:vertAlign w:val="subscript"/>
        </w:rPr>
        <w:sym w:font="Symbol" w:char="F044"/>
      </w:r>
      <w:r w:rsidRPr="00EB070A">
        <w:rPr>
          <w:snapToGrid w:val="0"/>
          <w:szCs w:val="28"/>
        </w:rPr>
        <w:t>/(m-1).</w:t>
      </w:r>
    </w:p>
    <w:p w:rsidR="006447EB" w:rsidRPr="00EB070A" w:rsidRDefault="006447EB" w:rsidP="008C56A1">
      <w:pPr>
        <w:ind w:firstLine="709"/>
        <w:jc w:val="both"/>
        <w:rPr>
          <w:snapToGrid w:val="0"/>
          <w:szCs w:val="28"/>
        </w:rPr>
      </w:pPr>
      <w:r w:rsidRPr="00EB070A">
        <w:rPr>
          <w:snapToGrid w:val="0"/>
          <w:szCs w:val="28"/>
        </w:rPr>
        <w:t>Этот допуск</w:t>
      </w:r>
      <w:r w:rsidRPr="00EB070A">
        <w:rPr>
          <w:szCs w:val="28"/>
        </w:rPr>
        <w:t xml:space="preserve"> </w:t>
      </w:r>
      <w:r w:rsidRPr="00EB070A">
        <w:rPr>
          <w:snapToGrid w:val="0"/>
          <w:szCs w:val="28"/>
        </w:rPr>
        <w:t>корректируют для некоторых составляющих размеров в зависимости от их значений, конструктивных требований и технологических возможностей изготовления, но</w:t>
      </w:r>
      <w:r w:rsidRPr="00EB070A">
        <w:rPr>
          <w:szCs w:val="28"/>
        </w:rPr>
        <w:t xml:space="preserve"> </w:t>
      </w:r>
      <w:r w:rsidRPr="00EB070A">
        <w:rPr>
          <w:snapToGrid w:val="0"/>
          <w:szCs w:val="28"/>
        </w:rPr>
        <w:t>так, чтобы выполнялись условия по уравнениям. При этом выбирают стандартные поля допусков, желательно предпочтительного применения.</w:t>
      </w:r>
    </w:p>
    <w:p w:rsidR="006447EB" w:rsidRPr="00EB070A" w:rsidRDefault="006447EB" w:rsidP="008C56A1">
      <w:pPr>
        <w:pStyle w:val="21"/>
        <w:spacing w:after="0" w:line="240" w:lineRule="auto"/>
        <w:ind w:left="0" w:firstLine="708"/>
        <w:jc w:val="both"/>
        <w:rPr>
          <w:szCs w:val="28"/>
        </w:rPr>
      </w:pPr>
      <w:r w:rsidRPr="00EB070A">
        <w:rPr>
          <w:szCs w:val="28"/>
        </w:rPr>
        <w:t>Способ равных допусков прост, но недостаточно точен, так как корректировка допусков составляющих размеров произвольна. Его можно рекомендовать только для предварительного назначения допусков составляющих размеров.</w:t>
      </w:r>
    </w:p>
    <w:p w:rsidR="006447EB" w:rsidRPr="00EB070A" w:rsidRDefault="006447EB" w:rsidP="008C56A1">
      <w:pPr>
        <w:ind w:firstLine="709"/>
        <w:jc w:val="both"/>
        <w:rPr>
          <w:snapToGrid w:val="0"/>
          <w:szCs w:val="28"/>
        </w:rPr>
      </w:pPr>
      <w:r w:rsidRPr="008C56A1">
        <w:rPr>
          <w:i/>
          <w:snapToGrid w:val="0"/>
          <w:szCs w:val="28"/>
        </w:rPr>
        <w:t>Способ допусков одного квалитета</w:t>
      </w:r>
      <w:r w:rsidRPr="00EB070A">
        <w:rPr>
          <w:snapToGrid w:val="0"/>
          <w:szCs w:val="28"/>
        </w:rPr>
        <w:t xml:space="preserve"> применяют, если все составляющие цепь размеры могут быть выполнены с допуском одного квалитета и допуски составляющих размеров зависят от их номинального значения. </w:t>
      </w:r>
    </w:p>
    <w:p w:rsidR="006447EB" w:rsidRPr="00EB070A" w:rsidRDefault="006447EB" w:rsidP="008C56A1">
      <w:pPr>
        <w:ind w:firstLine="709"/>
        <w:jc w:val="both"/>
        <w:rPr>
          <w:snapToGrid w:val="0"/>
          <w:szCs w:val="28"/>
        </w:rPr>
      </w:pPr>
      <w:r w:rsidRPr="00EB070A">
        <w:rPr>
          <w:snapToGrid w:val="0"/>
          <w:szCs w:val="28"/>
        </w:rPr>
        <w:t>Требуемый квалитет определяют следующим образом.</w:t>
      </w:r>
    </w:p>
    <w:p w:rsidR="006447EB" w:rsidRPr="00EB070A" w:rsidRDefault="006447EB" w:rsidP="008C56A1">
      <w:pPr>
        <w:ind w:firstLine="709"/>
        <w:jc w:val="both"/>
        <w:rPr>
          <w:snapToGrid w:val="0"/>
          <w:szCs w:val="28"/>
        </w:rPr>
      </w:pPr>
      <w:r w:rsidRPr="00EB070A">
        <w:rPr>
          <w:snapToGrid w:val="0"/>
          <w:szCs w:val="28"/>
        </w:rPr>
        <w:t>Допуск составляющего размера</w:t>
      </w:r>
      <w:r w:rsidR="008C56A1">
        <w:rPr>
          <w:snapToGrid w:val="0"/>
          <w:szCs w:val="28"/>
          <w:lang w:val="kk-KZ"/>
        </w:rPr>
        <w:t>:</w:t>
      </w:r>
      <w:r w:rsidRPr="00EB070A">
        <w:rPr>
          <w:snapToGrid w:val="0"/>
          <w:szCs w:val="28"/>
        </w:rPr>
        <w:t xml:space="preserve"> </w:t>
      </w:r>
    </w:p>
    <w:p w:rsidR="006447EB" w:rsidRPr="00EB070A" w:rsidRDefault="006447EB" w:rsidP="008C56A1">
      <w:pPr>
        <w:ind w:firstLine="709"/>
        <w:jc w:val="center"/>
        <w:rPr>
          <w:snapToGrid w:val="0"/>
          <w:szCs w:val="28"/>
        </w:rPr>
      </w:pPr>
      <w:r w:rsidRPr="00EB070A">
        <w:rPr>
          <w:snapToGrid w:val="0"/>
          <w:szCs w:val="28"/>
        </w:rPr>
        <w:t>ТА</w:t>
      </w:r>
      <w:r w:rsidRPr="00EB070A">
        <w:rPr>
          <w:snapToGrid w:val="0"/>
          <w:szCs w:val="28"/>
          <w:vertAlign w:val="subscript"/>
        </w:rPr>
        <w:t>i</w:t>
      </w:r>
      <w:r w:rsidRPr="00EB070A">
        <w:rPr>
          <w:snapToGrid w:val="0"/>
          <w:szCs w:val="28"/>
        </w:rPr>
        <w:t xml:space="preserve"> = </w:t>
      </w:r>
      <w:r w:rsidRPr="00EB070A">
        <w:rPr>
          <w:i/>
          <w:snapToGrid w:val="0"/>
          <w:szCs w:val="28"/>
        </w:rPr>
        <w:t>а</w:t>
      </w:r>
      <w:r w:rsidRPr="00EB070A">
        <w:rPr>
          <w:snapToGrid w:val="0"/>
          <w:szCs w:val="28"/>
          <w:vertAlign w:val="subscript"/>
        </w:rPr>
        <w:t>i</w:t>
      </w:r>
      <w:r w:rsidRPr="00EB070A">
        <w:rPr>
          <w:snapToGrid w:val="0"/>
          <w:szCs w:val="28"/>
        </w:rPr>
        <w:sym w:font="Symbol" w:char="F0D7"/>
      </w:r>
      <w:r w:rsidRPr="00EB070A">
        <w:rPr>
          <w:snapToGrid w:val="0"/>
          <w:szCs w:val="28"/>
        </w:rPr>
        <w:t>i</w:t>
      </w:r>
      <w:r w:rsidRPr="00EB070A">
        <w:rPr>
          <w:snapToGrid w:val="0"/>
          <w:szCs w:val="28"/>
          <w:vertAlign w:val="subscript"/>
        </w:rPr>
        <w:t>i</w:t>
      </w:r>
      <w:r w:rsidRPr="00EB070A">
        <w:rPr>
          <w:snapToGrid w:val="0"/>
          <w:szCs w:val="28"/>
        </w:rPr>
        <w:t xml:space="preserve"> ,</w:t>
      </w:r>
    </w:p>
    <w:p w:rsidR="006447EB" w:rsidRPr="00EB070A" w:rsidRDefault="008C56A1" w:rsidP="008C56A1">
      <w:pPr>
        <w:jc w:val="both"/>
        <w:rPr>
          <w:snapToGrid w:val="0"/>
          <w:szCs w:val="28"/>
        </w:rPr>
      </w:pPr>
      <w:r>
        <w:rPr>
          <w:snapToGrid w:val="0"/>
          <w:szCs w:val="28"/>
          <w:lang w:val="kk-KZ"/>
        </w:rPr>
        <w:t>г</w:t>
      </w:r>
      <w:r w:rsidR="006447EB" w:rsidRPr="00EB070A">
        <w:rPr>
          <w:snapToGrid w:val="0"/>
          <w:szCs w:val="28"/>
        </w:rPr>
        <w:t>де</w:t>
      </w:r>
      <w:r>
        <w:rPr>
          <w:snapToGrid w:val="0"/>
          <w:szCs w:val="28"/>
          <w:lang w:val="kk-KZ"/>
        </w:rPr>
        <w:t>:</w:t>
      </w:r>
      <w:r w:rsidR="006447EB" w:rsidRPr="00EB070A">
        <w:rPr>
          <w:snapToGrid w:val="0"/>
          <w:szCs w:val="28"/>
        </w:rPr>
        <w:t xml:space="preserve"> i — единица допуска (мкм);</w:t>
      </w:r>
      <w:r w:rsidR="006447EB" w:rsidRPr="00EB070A">
        <w:rPr>
          <w:i/>
          <w:snapToGrid w:val="0"/>
          <w:szCs w:val="28"/>
        </w:rPr>
        <w:t xml:space="preserve"> а —</w:t>
      </w:r>
      <w:r w:rsidR="006447EB" w:rsidRPr="00EB070A">
        <w:rPr>
          <w:snapToGrid w:val="0"/>
          <w:szCs w:val="28"/>
        </w:rPr>
        <w:t xml:space="preserve"> число единиц допуска, содержащееся в допуске данного размера (определяется по ГОСТу 25346 - 89).</w:t>
      </w:r>
    </w:p>
    <w:p w:rsidR="006447EB" w:rsidRPr="00EB070A" w:rsidRDefault="006447EB" w:rsidP="008C56A1">
      <w:pPr>
        <w:ind w:firstLine="709"/>
        <w:jc w:val="both"/>
        <w:rPr>
          <w:snapToGrid w:val="0"/>
          <w:szCs w:val="28"/>
        </w:rPr>
      </w:pPr>
      <w:r w:rsidRPr="00EB070A">
        <w:rPr>
          <w:snapToGrid w:val="0"/>
          <w:szCs w:val="28"/>
        </w:rPr>
        <w:t xml:space="preserve">Для размеров от 1 до 500 мм </w:t>
      </w:r>
      <w:r w:rsidRPr="00EB070A">
        <w:rPr>
          <w:snapToGrid w:val="0"/>
          <w:position w:val="-8"/>
          <w:szCs w:val="28"/>
        </w:rPr>
        <w:object w:dxaOrig="2540" w:dyaOrig="400">
          <v:shape id="_x0000_i1254" type="#_x0000_t75" style="width:126.3pt;height:20.05pt" o:ole="" fillcolor="window">
            <v:imagedata r:id="rId427" o:title=""/>
          </v:shape>
          <o:OLEObject Type="Embed" ProgID="Equation.3" ShapeID="_x0000_i1254" DrawAspect="Content" ObjectID="_1737379692" r:id="rId505"/>
        </w:object>
      </w:r>
      <w:r w:rsidRPr="00EB070A">
        <w:rPr>
          <w:snapToGrid w:val="0"/>
          <w:szCs w:val="28"/>
        </w:rPr>
        <w:t>, где D</w:t>
      </w:r>
      <w:r w:rsidRPr="00EB070A">
        <w:rPr>
          <w:i/>
          <w:snapToGrid w:val="0"/>
          <w:szCs w:val="28"/>
        </w:rPr>
        <w:t xml:space="preserve"> —</w:t>
      </w:r>
      <w:r w:rsidRPr="00EB070A">
        <w:rPr>
          <w:snapToGrid w:val="0"/>
          <w:szCs w:val="28"/>
        </w:rPr>
        <w:t xml:space="preserve"> средний геометрический размер (мм) для интервала диаметров по ГОСТу 25346 - 89, к которому относится данный линейный размер. </w:t>
      </w:r>
    </w:p>
    <w:p w:rsidR="006447EB" w:rsidRPr="008C56A1" w:rsidRDefault="006447EB" w:rsidP="008C56A1">
      <w:pPr>
        <w:ind w:firstLine="709"/>
        <w:jc w:val="both"/>
        <w:rPr>
          <w:snapToGrid w:val="0"/>
          <w:szCs w:val="28"/>
          <w:lang w:val="kk-KZ"/>
        </w:rPr>
      </w:pPr>
      <w:r w:rsidRPr="00EB070A">
        <w:rPr>
          <w:snapToGrid w:val="0"/>
          <w:szCs w:val="28"/>
        </w:rPr>
        <w:t xml:space="preserve">По значению </w:t>
      </w:r>
      <w:r w:rsidRPr="00EB070A">
        <w:rPr>
          <w:i/>
          <w:snapToGrid w:val="0"/>
          <w:szCs w:val="28"/>
        </w:rPr>
        <w:t>а</w:t>
      </w:r>
      <w:r w:rsidRPr="00EB070A">
        <w:rPr>
          <w:snapToGrid w:val="0"/>
          <w:szCs w:val="28"/>
          <w:vertAlign w:val="subscript"/>
        </w:rPr>
        <w:t>с</w:t>
      </w:r>
      <w:r w:rsidRPr="00EB070A">
        <w:rPr>
          <w:snapToGrid w:val="0"/>
          <w:szCs w:val="28"/>
        </w:rPr>
        <w:t xml:space="preserve"> выбирают ближайший квалитет. Число единиц допуска </w:t>
      </w:r>
      <w:r w:rsidRPr="00EB070A">
        <w:rPr>
          <w:i/>
          <w:snapToGrid w:val="0"/>
          <w:szCs w:val="28"/>
        </w:rPr>
        <w:t>а</w:t>
      </w:r>
      <w:r w:rsidRPr="00EB070A">
        <w:rPr>
          <w:snapToGrid w:val="0"/>
          <w:szCs w:val="28"/>
          <w:vertAlign w:val="subscript"/>
        </w:rPr>
        <w:t>с</w:t>
      </w:r>
      <w:r w:rsidRPr="00EB070A">
        <w:rPr>
          <w:snapToGrid w:val="0"/>
          <w:szCs w:val="28"/>
        </w:rPr>
        <w:t xml:space="preserve">, вычисленное по формуле, в общем случае не равно какому-либо значению </w:t>
      </w:r>
      <w:r w:rsidRPr="00EB070A">
        <w:rPr>
          <w:i/>
          <w:snapToGrid w:val="0"/>
          <w:szCs w:val="28"/>
        </w:rPr>
        <w:t>а,</w:t>
      </w:r>
      <w:r w:rsidRPr="00EB070A">
        <w:rPr>
          <w:snapToGrid w:val="0"/>
          <w:szCs w:val="28"/>
        </w:rPr>
        <w:t xml:space="preserve"> определяющему квалитет, поэтому выбирают ближайший квалитет. Найдя по ГОСТу 25346 - 92 или по ГОСТу 25347 – 82* допуски составляющих размеров, корректируют их значения, учитывая конструктивно-эксплуатационные требования и возможность применения процесса изготовления, экономическая точность которого близка к требуемой точности размеров. Допуски для охватывающих </w:t>
      </w:r>
      <w:r w:rsidRPr="00EB070A">
        <w:rPr>
          <w:snapToGrid w:val="0"/>
          <w:szCs w:val="28"/>
        </w:rPr>
        <w:lastRenderedPageBreak/>
        <w:t xml:space="preserve">размеров рекомендуется определять, как для основного отверстия, а для охватываемых — как для основного вала. </w:t>
      </w:r>
    </w:p>
    <w:p w:rsidR="006447EB" w:rsidRPr="00EB070A" w:rsidRDefault="006447EB" w:rsidP="008C56A1">
      <w:pPr>
        <w:ind w:firstLine="709"/>
        <w:jc w:val="both"/>
        <w:rPr>
          <w:snapToGrid w:val="0"/>
          <w:szCs w:val="28"/>
        </w:rPr>
      </w:pPr>
      <w:r w:rsidRPr="00EB070A">
        <w:rPr>
          <w:snapToGrid w:val="0"/>
          <w:szCs w:val="28"/>
        </w:rPr>
        <w:t>Решение прямой задачи способом назначения допусков одного квалитета более обосновано, чем решение способом равных допусков.</w:t>
      </w:r>
    </w:p>
    <w:p w:rsidR="006447EB" w:rsidRPr="00EB070A" w:rsidRDefault="006447EB" w:rsidP="006447EB">
      <w:pPr>
        <w:ind w:firstLine="567"/>
        <w:jc w:val="both"/>
        <w:rPr>
          <w:szCs w:val="28"/>
        </w:rPr>
      </w:pPr>
    </w:p>
    <w:p w:rsidR="006447EB" w:rsidRPr="008C56A1" w:rsidRDefault="008C56A1" w:rsidP="008C56A1">
      <w:pPr>
        <w:jc w:val="center"/>
        <w:rPr>
          <w:b/>
          <w:i/>
          <w:snapToGrid w:val="0"/>
          <w:szCs w:val="28"/>
        </w:rPr>
      </w:pPr>
      <w:r w:rsidRPr="008C56A1">
        <w:rPr>
          <w:b/>
          <w:i/>
          <w:snapToGrid w:val="0"/>
          <w:szCs w:val="28"/>
          <w:lang w:val="kk-KZ"/>
        </w:rPr>
        <w:t>3.</w:t>
      </w:r>
      <w:r w:rsidR="006447EB" w:rsidRPr="008C56A1">
        <w:rPr>
          <w:b/>
          <w:i/>
          <w:snapToGrid w:val="0"/>
          <w:szCs w:val="28"/>
        </w:rPr>
        <w:t>Теоретико-вероятностный метод расчета размерных цепей</w:t>
      </w:r>
    </w:p>
    <w:p w:rsidR="006447EB" w:rsidRPr="00EB070A" w:rsidRDefault="006447EB" w:rsidP="008C56A1">
      <w:pPr>
        <w:ind w:firstLine="709"/>
        <w:jc w:val="both"/>
        <w:rPr>
          <w:snapToGrid w:val="0"/>
          <w:szCs w:val="28"/>
        </w:rPr>
      </w:pPr>
      <w:r w:rsidRPr="00EB070A">
        <w:rPr>
          <w:snapToGrid w:val="0"/>
          <w:szCs w:val="28"/>
        </w:rPr>
        <w:t>При расчете раз</w:t>
      </w:r>
      <w:r w:rsidRPr="00EB070A">
        <w:rPr>
          <w:snapToGrid w:val="0"/>
          <w:szCs w:val="28"/>
        </w:rPr>
        <w:softHyphen/>
        <w:t>мерных цепей методом максимума — минимума предполагалось, что в процессе обработки или сборки возможно одновременное сочетание наибольших увеличивающих и наименьших уменьшающих размеров или обратное их сочетание. Оба случая наихудшие в смысле получения точности замыкающего звена, но они маловероятны, так как отклонения размеров в основном группируются около середины поля допуска. На этом положении и основан теоретико-вероятностный метод расчета размерных цепей.</w:t>
      </w:r>
    </w:p>
    <w:p w:rsidR="006447EB" w:rsidRPr="00EB070A" w:rsidRDefault="006447EB" w:rsidP="00BD0DFC">
      <w:pPr>
        <w:pStyle w:val="21"/>
        <w:spacing w:line="240" w:lineRule="auto"/>
        <w:ind w:left="0" w:firstLine="709"/>
        <w:jc w:val="both"/>
        <w:rPr>
          <w:b/>
          <w:szCs w:val="28"/>
        </w:rPr>
      </w:pPr>
      <w:r w:rsidRPr="00EB070A">
        <w:rPr>
          <w:szCs w:val="28"/>
        </w:rPr>
        <w:t>Применение теории вероятностей позволяет расширить допуски составляющих размеров и тем самым облегчить изготовление деталей при практически ничтожном риске несоблюдения предельных значений замыкающего размера.</w:t>
      </w:r>
    </w:p>
    <w:p w:rsidR="006447EB" w:rsidRPr="00EB070A" w:rsidRDefault="006447EB" w:rsidP="008C56A1">
      <w:pPr>
        <w:ind w:firstLine="709"/>
        <w:jc w:val="both"/>
        <w:rPr>
          <w:snapToGrid w:val="0"/>
          <w:szCs w:val="28"/>
        </w:rPr>
      </w:pPr>
      <w:r w:rsidRPr="00EB070A">
        <w:rPr>
          <w:snapToGrid w:val="0"/>
          <w:szCs w:val="28"/>
        </w:rPr>
        <w:t>Допуски составляющих размеров цепи при заданном допуске исходного размера можно рассчитывать четырьмя способами.</w:t>
      </w:r>
    </w:p>
    <w:p w:rsidR="006447EB" w:rsidRPr="00BD0DFC" w:rsidRDefault="006447EB" w:rsidP="00BD0DFC">
      <w:pPr>
        <w:pStyle w:val="21"/>
        <w:spacing w:after="0" w:line="240" w:lineRule="auto"/>
        <w:ind w:left="0" w:firstLine="708"/>
        <w:jc w:val="both"/>
        <w:rPr>
          <w:szCs w:val="28"/>
          <w:lang w:val="kk-KZ"/>
        </w:rPr>
      </w:pPr>
      <w:r w:rsidRPr="00BD0DFC">
        <w:rPr>
          <w:i/>
          <w:szCs w:val="28"/>
        </w:rPr>
        <w:t>Способ пробных расчетов</w:t>
      </w:r>
      <w:r w:rsidRPr="00BD0DFC">
        <w:rPr>
          <w:szCs w:val="28"/>
        </w:rPr>
        <w:t xml:space="preserve"> [50] заключается в том, что допуски на составляющие размеры назначают экономически целесообразными для условий предстоящего вида производства с учетом конструктивных требований, опыта эксплуатации имеющихся подобных механизмов и проверенных для данного производства значений коэффициентов </w:t>
      </w:r>
      <w:r w:rsidRPr="00BD0DFC">
        <w:rPr>
          <w:szCs w:val="28"/>
        </w:rPr>
        <w:sym w:font="Symbol" w:char="F06C"/>
      </w:r>
      <w:r w:rsidRPr="00BD0DFC">
        <w:rPr>
          <w:szCs w:val="28"/>
        </w:rPr>
        <w:t xml:space="preserve">. </w:t>
      </w:r>
    </w:p>
    <w:p w:rsidR="006447EB" w:rsidRPr="00EB070A" w:rsidRDefault="006447EB" w:rsidP="006447EB">
      <w:pPr>
        <w:ind w:firstLine="709"/>
        <w:jc w:val="both"/>
        <w:rPr>
          <w:snapToGrid w:val="0"/>
          <w:szCs w:val="28"/>
        </w:rPr>
      </w:pPr>
      <w:r w:rsidRPr="00BD0DFC">
        <w:rPr>
          <w:i/>
          <w:snapToGrid w:val="0"/>
          <w:szCs w:val="28"/>
        </w:rPr>
        <w:t>Способ равного влияния</w:t>
      </w:r>
      <w:r w:rsidRPr="00EB070A">
        <w:rPr>
          <w:snapToGrid w:val="0"/>
          <w:szCs w:val="28"/>
        </w:rPr>
        <w:t xml:space="preserve"> [50]</w:t>
      </w:r>
      <w:r w:rsidR="00BD0DFC">
        <w:rPr>
          <w:snapToGrid w:val="0"/>
          <w:szCs w:val="28"/>
          <w:lang w:val="kk-KZ"/>
        </w:rPr>
        <w:t xml:space="preserve"> </w:t>
      </w:r>
      <w:r w:rsidRPr="00EB070A">
        <w:rPr>
          <w:snapToGrid w:val="0"/>
          <w:szCs w:val="28"/>
        </w:rPr>
        <w:t>применяют при решении плоских и пространственных размерных цепей. Он основан на том, что допускаемое отклонение каждого составляющего размера должно вызывать одинаковое изменение исходного размера.</w:t>
      </w:r>
    </w:p>
    <w:p w:rsidR="00BD0DFC" w:rsidRDefault="00BD0DFC" w:rsidP="006447EB">
      <w:pPr>
        <w:jc w:val="center"/>
        <w:rPr>
          <w:b/>
          <w:snapToGrid w:val="0"/>
          <w:szCs w:val="28"/>
          <w:lang w:val="kk-KZ"/>
        </w:rPr>
      </w:pPr>
    </w:p>
    <w:p w:rsidR="006447EB" w:rsidRPr="00BD0DFC" w:rsidRDefault="00BD0DFC" w:rsidP="006447EB">
      <w:pPr>
        <w:jc w:val="center"/>
        <w:rPr>
          <w:b/>
          <w:i/>
          <w:snapToGrid w:val="0"/>
          <w:szCs w:val="28"/>
        </w:rPr>
      </w:pPr>
      <w:r w:rsidRPr="00BD0DFC">
        <w:rPr>
          <w:b/>
          <w:i/>
          <w:snapToGrid w:val="0"/>
          <w:szCs w:val="28"/>
          <w:lang w:val="kk-KZ"/>
        </w:rPr>
        <w:t>4.</w:t>
      </w:r>
      <w:r w:rsidR="006447EB" w:rsidRPr="00BD0DFC">
        <w:rPr>
          <w:b/>
          <w:i/>
          <w:snapToGrid w:val="0"/>
          <w:szCs w:val="28"/>
        </w:rPr>
        <w:t xml:space="preserve">Метод групповой взаимозаменяемости при селективной сборке </w:t>
      </w:r>
    </w:p>
    <w:p w:rsidR="006447EB" w:rsidRPr="00EB070A" w:rsidRDefault="006447EB" w:rsidP="00BD0DFC">
      <w:pPr>
        <w:ind w:firstLine="709"/>
        <w:jc w:val="both"/>
        <w:rPr>
          <w:i/>
          <w:snapToGrid w:val="0"/>
          <w:szCs w:val="28"/>
        </w:rPr>
      </w:pPr>
      <w:r w:rsidRPr="00EB070A">
        <w:rPr>
          <w:snapToGrid w:val="0"/>
          <w:szCs w:val="28"/>
        </w:rPr>
        <w:t xml:space="preserve">Сущность метода </w:t>
      </w:r>
      <w:r w:rsidRPr="00BD0DFC">
        <w:rPr>
          <w:i/>
          <w:snapToGrid w:val="0"/>
          <w:szCs w:val="28"/>
        </w:rPr>
        <w:t>групповой взаимозаменяемости</w:t>
      </w:r>
      <w:r w:rsidRPr="00EB070A">
        <w:rPr>
          <w:snapToGrid w:val="0"/>
          <w:szCs w:val="28"/>
        </w:rPr>
        <w:t xml:space="preserve"> заключается в изготовлении деталей со сравнительно широкими технологически выполнимыми допусками, выбираемыми из соответствующих стандартов, сортировке деталей на равное число групп с более узкими групповыми допусками и сборке их (после комплектования) по одноименным группам. Такую сборку называют </w:t>
      </w:r>
      <w:r w:rsidRPr="00EB070A">
        <w:rPr>
          <w:i/>
          <w:snapToGrid w:val="0"/>
          <w:szCs w:val="28"/>
        </w:rPr>
        <w:t>селективной.</w:t>
      </w:r>
    </w:p>
    <w:p w:rsidR="006447EB" w:rsidRPr="00EB070A" w:rsidRDefault="006447EB" w:rsidP="00BD0DFC">
      <w:pPr>
        <w:pStyle w:val="21"/>
        <w:spacing w:after="0" w:line="240" w:lineRule="auto"/>
        <w:ind w:left="0" w:firstLine="709"/>
        <w:jc w:val="both"/>
        <w:rPr>
          <w:szCs w:val="28"/>
        </w:rPr>
      </w:pPr>
      <w:r w:rsidRPr="00EB070A">
        <w:rPr>
          <w:szCs w:val="28"/>
        </w:rPr>
        <w:t>Метод групповой взаимозаменяемости применяют, когда средняя точность размеров цепи очень высокая и экономически неприемлемая.</w:t>
      </w:r>
    </w:p>
    <w:p w:rsidR="00CD2D71" w:rsidRPr="00CD2D71" w:rsidRDefault="006447EB" w:rsidP="00BD0DFC">
      <w:pPr>
        <w:ind w:firstLine="709"/>
        <w:jc w:val="both"/>
        <w:rPr>
          <w:snapToGrid w:val="0"/>
          <w:szCs w:val="28"/>
          <w:lang w:val="kk-KZ"/>
        </w:rPr>
      </w:pPr>
      <w:r w:rsidRPr="00EB070A">
        <w:rPr>
          <w:szCs w:val="28"/>
        </w:rPr>
        <w:t xml:space="preserve">При селективной сборке (в посадках с зазором и натягом) наибольшие зазоры и натяги уменьшаются, а наименьшие - увеличиваются, приближаясь с увеличением числа групп сортировки к среднему значению зазора или натяга для данной посадки, что делает соединения </w:t>
      </w:r>
      <w:r w:rsidRPr="00EB070A">
        <w:rPr>
          <w:snapToGrid w:val="0"/>
          <w:szCs w:val="28"/>
        </w:rPr>
        <w:t>более стабильными и долговечными (рис</w:t>
      </w:r>
      <w:r w:rsidR="00BD0DFC">
        <w:rPr>
          <w:snapToGrid w:val="0"/>
          <w:szCs w:val="28"/>
          <w:lang w:val="kk-KZ"/>
        </w:rPr>
        <w:t>унок 32</w:t>
      </w:r>
      <w:r w:rsidRPr="00EB070A">
        <w:rPr>
          <w:snapToGrid w:val="0"/>
          <w:szCs w:val="28"/>
        </w:rPr>
        <w:t>). В переходных посадках наибольшие натяги и зазоры уменьшаются, приближаясь с увеличением числа групп сортировки к значению натяга или зазора, которое соответствует серединам полей допусков деталей.</w:t>
      </w:r>
    </w:p>
    <w:p w:rsidR="00CD2D71" w:rsidRDefault="009C0B25" w:rsidP="00CD2D71">
      <w:pPr>
        <w:ind w:left="6237" w:firstLine="709"/>
        <w:jc w:val="both"/>
        <w:rPr>
          <w:szCs w:val="28"/>
          <w:lang w:val="kk-KZ"/>
        </w:rPr>
      </w:pPr>
      <w:r>
        <w:rPr>
          <w:noProof/>
          <w:szCs w:val="28"/>
        </w:rPr>
        <w:lastRenderedPageBreak/>
        <w:pict>
          <v:shape id="_x0000_s40352" type="#_x0000_t202" style="position:absolute;left:0;text-align:left;margin-left:-1.45pt;margin-top:175.5pt;width:289.8pt;height:22.4pt;z-index:251679232" o:allowincell="f" filled="f" stroked="f">
            <v:textbox>
              <w:txbxContent>
                <w:p w:rsidR="00C86A81" w:rsidRPr="00BD0DFC" w:rsidRDefault="00C86A81" w:rsidP="00BD0DFC">
                  <w:pPr>
                    <w:spacing w:before="120" w:line="200" w:lineRule="exact"/>
                    <w:jc w:val="center"/>
                    <w:rPr>
                      <w:sz w:val="24"/>
                    </w:rPr>
                  </w:pPr>
                  <w:r w:rsidRPr="00BD0DFC">
                    <w:rPr>
                      <w:sz w:val="24"/>
                    </w:rPr>
                    <w:t>Рис</w:t>
                  </w:r>
                  <w:r w:rsidRPr="00BD0DFC">
                    <w:rPr>
                      <w:sz w:val="24"/>
                      <w:lang w:val="kk-KZ"/>
                    </w:rPr>
                    <w:t xml:space="preserve">унок 32 - </w:t>
                  </w:r>
                  <w:r w:rsidRPr="00BD0DFC">
                    <w:rPr>
                      <w:sz w:val="24"/>
                    </w:rPr>
                    <w:t>Схемы сортировки деталей на группы</w:t>
                  </w:r>
                </w:p>
              </w:txbxContent>
            </v:textbox>
          </v:shape>
        </w:pict>
      </w:r>
      <w:r>
        <w:rPr>
          <w:noProof/>
          <w:szCs w:val="28"/>
        </w:rPr>
        <w:pict>
          <v:group id="_x0000_s40353" style="position:absolute;left:0;text-align:left;margin-left:-10.4pt;margin-top:4.7pt;width:316.5pt;height:171.65pt;z-index:251680256" coordorigin="1210,3122" coordsize="5986,3948" o:allowincell="f">
            <v:line id="_x0000_s40354" style="position:absolute" from="1792,4690" to="6972,4690"/>
            <v:shape id="_x0000_s40355" type="#_x0000_t202" style="position:absolute;left:2380;top:3262;width:840;height:1372" strokeweight="1.5pt">
              <v:textbox style="mso-next-textbox:#_x0000_s40355">
                <w:txbxContent>
                  <w:p w:rsidR="00C86A81" w:rsidRDefault="00C86A81" w:rsidP="006447EB">
                    <w:pPr>
                      <w:rPr>
                        <w:sz w:val="24"/>
                        <w:lang w:val="en-US"/>
                      </w:rPr>
                    </w:pPr>
                    <w:r>
                      <w:rPr>
                        <w:sz w:val="24"/>
                        <w:lang w:val="en-US"/>
                      </w:rPr>
                      <w:t xml:space="preserve">   </w:t>
                    </w:r>
                  </w:p>
                  <w:p w:rsidR="00C86A81" w:rsidRDefault="00C86A81" w:rsidP="006447EB">
                    <w:pPr>
                      <w:rPr>
                        <w:sz w:val="16"/>
                        <w:lang w:val="en-US"/>
                      </w:rPr>
                    </w:pPr>
                    <w:r>
                      <w:rPr>
                        <w:sz w:val="16"/>
                        <w:lang w:val="en-US"/>
                      </w:rPr>
                      <w:t xml:space="preserve">     </w:t>
                    </w:r>
                    <w:r>
                      <w:rPr>
                        <w:sz w:val="16"/>
                        <w:lang w:val="en-US"/>
                      </w:rPr>
                      <w:sym w:font="Symbol" w:char="F0B7"/>
                    </w:r>
                  </w:p>
                  <w:p w:rsidR="00C86A81" w:rsidRDefault="00C86A81" w:rsidP="006447EB">
                    <w:pPr>
                      <w:spacing w:line="100" w:lineRule="exact"/>
                      <w:rPr>
                        <w:sz w:val="16"/>
                        <w:lang w:val="en-US"/>
                      </w:rPr>
                    </w:pPr>
                    <w:r>
                      <w:rPr>
                        <w:sz w:val="16"/>
                        <w:lang w:val="en-US"/>
                      </w:rPr>
                      <w:t xml:space="preserve">     </w:t>
                    </w:r>
                    <w:r>
                      <w:rPr>
                        <w:sz w:val="16"/>
                        <w:lang w:val="en-US"/>
                      </w:rPr>
                      <w:sym w:font="Symbol" w:char="F0B7"/>
                    </w:r>
                  </w:p>
                  <w:p w:rsidR="00C86A81" w:rsidRDefault="00C86A81" w:rsidP="006447EB">
                    <w:pPr>
                      <w:spacing w:line="100" w:lineRule="exact"/>
                      <w:rPr>
                        <w:sz w:val="24"/>
                        <w:lang w:val="en-US"/>
                      </w:rPr>
                    </w:pPr>
                    <w:r>
                      <w:rPr>
                        <w:sz w:val="16"/>
                        <w:lang w:val="en-US"/>
                      </w:rPr>
                      <w:t xml:space="preserve">     </w:t>
                    </w:r>
                    <w:r>
                      <w:rPr>
                        <w:sz w:val="16"/>
                        <w:lang w:val="en-US"/>
                      </w:rPr>
                      <w:sym w:font="Symbol" w:char="F0B7"/>
                    </w:r>
                  </w:p>
                  <w:p w:rsidR="00C86A81" w:rsidRDefault="00C86A81" w:rsidP="006447EB">
                    <w:pPr>
                      <w:rPr>
                        <w:sz w:val="24"/>
                        <w:lang w:val="en-US"/>
                      </w:rPr>
                    </w:pPr>
                    <w:r>
                      <w:rPr>
                        <w:sz w:val="24"/>
                        <w:lang w:val="en-US"/>
                      </w:rPr>
                      <w:t xml:space="preserve">   II</w:t>
                    </w:r>
                  </w:p>
                  <w:p w:rsidR="00C86A81" w:rsidRDefault="00C86A81" w:rsidP="006447EB">
                    <w:pPr>
                      <w:rPr>
                        <w:sz w:val="24"/>
                        <w:lang w:val="en-US"/>
                      </w:rPr>
                    </w:pPr>
                    <w:r>
                      <w:rPr>
                        <w:sz w:val="24"/>
                        <w:lang w:val="en-US"/>
                      </w:rPr>
                      <w:t xml:space="preserve">   </w:t>
                    </w:r>
                  </w:p>
                </w:txbxContent>
              </v:textbox>
            </v:shape>
            <v:line id="_x0000_s40356" style="position:absolute" from="2380,3962" to="3220,3962"/>
            <v:line id="_x0000_s40357" style="position:absolute" from="2380,3598" to="3220,3598"/>
            <v:rect id="_x0000_s40358" style="position:absolute;left:2380;top:4298;width:840;height:392" fillcolor="silver" strokeweight="1.5pt">
              <v:textbox>
                <w:txbxContent>
                  <w:p w:rsidR="00C86A81" w:rsidRDefault="00C86A81" w:rsidP="006447EB">
                    <w:pPr>
                      <w:spacing w:line="200" w:lineRule="exact"/>
                      <w:rPr>
                        <w:sz w:val="24"/>
                        <w:lang w:val="en-US"/>
                      </w:rPr>
                    </w:pPr>
                    <w:r>
                      <w:rPr>
                        <w:lang w:val="en-US"/>
                      </w:rPr>
                      <w:t xml:space="preserve">   </w:t>
                    </w:r>
                    <w:r>
                      <w:rPr>
                        <w:sz w:val="24"/>
                        <w:lang w:val="en-US"/>
                      </w:rPr>
                      <w:t>I</w:t>
                    </w:r>
                  </w:p>
                </w:txbxContent>
              </v:textbox>
            </v:rect>
            <v:shape id="_x0000_s40359" type="#_x0000_t202" style="position:absolute;left:2380;top:4970;width:840;height:1372" strokeweight="1.5pt">
              <v:textbox style="mso-next-textbox:#_x0000_s40359">
                <w:txbxContent>
                  <w:p w:rsidR="00C86A81" w:rsidRDefault="00C86A81" w:rsidP="006447EB">
                    <w:pPr>
                      <w:rPr>
                        <w:sz w:val="24"/>
                        <w:lang w:val="en-US"/>
                      </w:rPr>
                    </w:pPr>
                    <w:r>
                      <w:rPr>
                        <w:sz w:val="24"/>
                        <w:lang w:val="en-US"/>
                      </w:rPr>
                      <w:t xml:space="preserve">   </w:t>
                    </w:r>
                  </w:p>
                  <w:p w:rsidR="00C86A81" w:rsidRDefault="00C86A81" w:rsidP="006447EB">
                    <w:pPr>
                      <w:rPr>
                        <w:sz w:val="16"/>
                        <w:lang w:val="en-US"/>
                      </w:rPr>
                    </w:pPr>
                    <w:r>
                      <w:rPr>
                        <w:sz w:val="16"/>
                        <w:lang w:val="en-US"/>
                      </w:rPr>
                      <w:t xml:space="preserve">     </w:t>
                    </w:r>
                    <w:r>
                      <w:rPr>
                        <w:sz w:val="16"/>
                        <w:lang w:val="en-US"/>
                      </w:rPr>
                      <w:sym w:font="Symbol" w:char="F0B7"/>
                    </w:r>
                  </w:p>
                  <w:p w:rsidR="00C86A81" w:rsidRDefault="00C86A81" w:rsidP="006447EB">
                    <w:pPr>
                      <w:spacing w:line="100" w:lineRule="exact"/>
                      <w:rPr>
                        <w:sz w:val="16"/>
                        <w:lang w:val="en-US"/>
                      </w:rPr>
                    </w:pPr>
                    <w:r>
                      <w:rPr>
                        <w:sz w:val="16"/>
                        <w:lang w:val="en-US"/>
                      </w:rPr>
                      <w:t xml:space="preserve">     </w:t>
                    </w:r>
                    <w:r>
                      <w:rPr>
                        <w:sz w:val="16"/>
                        <w:lang w:val="en-US"/>
                      </w:rPr>
                      <w:sym w:font="Symbol" w:char="F0B7"/>
                    </w:r>
                  </w:p>
                  <w:p w:rsidR="00C86A81" w:rsidRDefault="00C86A81" w:rsidP="006447EB">
                    <w:pPr>
                      <w:spacing w:line="100" w:lineRule="exact"/>
                      <w:rPr>
                        <w:sz w:val="24"/>
                        <w:lang w:val="en-US"/>
                      </w:rPr>
                    </w:pPr>
                    <w:r>
                      <w:rPr>
                        <w:sz w:val="16"/>
                        <w:lang w:val="en-US"/>
                      </w:rPr>
                      <w:t xml:space="preserve">     </w:t>
                    </w:r>
                    <w:r>
                      <w:rPr>
                        <w:sz w:val="16"/>
                        <w:lang w:val="en-US"/>
                      </w:rPr>
                      <w:sym w:font="Symbol" w:char="F0B7"/>
                    </w:r>
                  </w:p>
                  <w:p w:rsidR="00C86A81" w:rsidRDefault="00C86A81" w:rsidP="006447EB">
                    <w:pPr>
                      <w:rPr>
                        <w:sz w:val="24"/>
                        <w:lang w:val="en-US"/>
                      </w:rPr>
                    </w:pPr>
                    <w:r>
                      <w:rPr>
                        <w:sz w:val="24"/>
                        <w:lang w:val="en-US"/>
                      </w:rPr>
                      <w:t xml:space="preserve">   II</w:t>
                    </w:r>
                  </w:p>
                  <w:p w:rsidR="00C86A81" w:rsidRDefault="00C86A81" w:rsidP="006447EB">
                    <w:pPr>
                      <w:rPr>
                        <w:sz w:val="24"/>
                        <w:lang w:val="en-US"/>
                      </w:rPr>
                    </w:pPr>
                    <w:r>
                      <w:rPr>
                        <w:sz w:val="24"/>
                        <w:lang w:val="en-US"/>
                      </w:rPr>
                      <w:t xml:space="preserve">   </w:t>
                    </w:r>
                  </w:p>
                </w:txbxContent>
              </v:textbox>
            </v:shape>
            <v:line id="_x0000_s40360" style="position:absolute" from="2380,5670" to="3220,5670"/>
            <v:line id="_x0000_s40361" style="position:absolute" from="2380,5306" to="3220,5306"/>
            <v:rect id="_x0000_s40362" style="position:absolute;left:2380;top:5978;width:840;height:392" fillcolor="silver" strokeweight="1.5pt">
              <v:textbox>
                <w:txbxContent>
                  <w:p w:rsidR="00C86A81" w:rsidRDefault="00C86A81" w:rsidP="006447EB">
                    <w:pPr>
                      <w:spacing w:line="200" w:lineRule="exact"/>
                      <w:rPr>
                        <w:sz w:val="24"/>
                        <w:lang w:val="en-US"/>
                      </w:rPr>
                    </w:pPr>
                    <w:r>
                      <w:rPr>
                        <w:lang w:val="en-US"/>
                      </w:rPr>
                      <w:t xml:space="preserve">   </w:t>
                    </w:r>
                    <w:r>
                      <w:rPr>
                        <w:sz w:val="24"/>
                        <w:lang w:val="en-US"/>
                      </w:rPr>
                      <w:t>I</w:t>
                    </w:r>
                  </w:p>
                </w:txbxContent>
              </v:textbox>
            </v:rect>
            <v:shape id="_x0000_s40363" type="#_x0000_t202" style="position:absolute;left:5124;top:3262;width:840;height:1372" strokeweight="1.5pt">
              <v:textbox style="mso-next-textbox:#_x0000_s40363">
                <w:txbxContent>
                  <w:p w:rsidR="00C86A81" w:rsidRDefault="00C86A81" w:rsidP="006447EB">
                    <w:pPr>
                      <w:rPr>
                        <w:sz w:val="24"/>
                        <w:lang w:val="en-US"/>
                      </w:rPr>
                    </w:pPr>
                    <w:r>
                      <w:rPr>
                        <w:sz w:val="24"/>
                        <w:lang w:val="en-US"/>
                      </w:rPr>
                      <w:t xml:space="preserve">   </w:t>
                    </w:r>
                  </w:p>
                  <w:p w:rsidR="00C86A81" w:rsidRDefault="00C86A81" w:rsidP="006447EB">
                    <w:pPr>
                      <w:rPr>
                        <w:sz w:val="16"/>
                        <w:lang w:val="en-US"/>
                      </w:rPr>
                    </w:pPr>
                    <w:r>
                      <w:rPr>
                        <w:sz w:val="16"/>
                        <w:lang w:val="en-US"/>
                      </w:rPr>
                      <w:t xml:space="preserve">     </w:t>
                    </w:r>
                    <w:r>
                      <w:rPr>
                        <w:sz w:val="16"/>
                        <w:lang w:val="en-US"/>
                      </w:rPr>
                      <w:sym w:font="Symbol" w:char="F0B7"/>
                    </w:r>
                  </w:p>
                  <w:p w:rsidR="00C86A81" w:rsidRDefault="00C86A81" w:rsidP="006447EB">
                    <w:pPr>
                      <w:spacing w:line="100" w:lineRule="exact"/>
                      <w:rPr>
                        <w:sz w:val="16"/>
                        <w:lang w:val="en-US"/>
                      </w:rPr>
                    </w:pPr>
                    <w:r>
                      <w:rPr>
                        <w:sz w:val="16"/>
                        <w:lang w:val="en-US"/>
                      </w:rPr>
                      <w:t xml:space="preserve">     </w:t>
                    </w:r>
                    <w:r>
                      <w:rPr>
                        <w:sz w:val="16"/>
                        <w:lang w:val="en-US"/>
                      </w:rPr>
                      <w:sym w:font="Symbol" w:char="F0B7"/>
                    </w:r>
                  </w:p>
                  <w:p w:rsidR="00C86A81" w:rsidRDefault="00C86A81" w:rsidP="006447EB">
                    <w:pPr>
                      <w:spacing w:line="100" w:lineRule="exact"/>
                      <w:rPr>
                        <w:sz w:val="24"/>
                        <w:lang w:val="en-US"/>
                      </w:rPr>
                    </w:pPr>
                    <w:r>
                      <w:rPr>
                        <w:sz w:val="16"/>
                        <w:lang w:val="en-US"/>
                      </w:rPr>
                      <w:t xml:space="preserve">     </w:t>
                    </w:r>
                    <w:r>
                      <w:rPr>
                        <w:sz w:val="16"/>
                        <w:lang w:val="en-US"/>
                      </w:rPr>
                      <w:sym w:font="Symbol" w:char="F0B7"/>
                    </w:r>
                  </w:p>
                  <w:p w:rsidR="00C86A81" w:rsidRDefault="00C86A81" w:rsidP="006447EB">
                    <w:pPr>
                      <w:rPr>
                        <w:sz w:val="24"/>
                        <w:lang w:val="en-US"/>
                      </w:rPr>
                    </w:pPr>
                    <w:r>
                      <w:rPr>
                        <w:sz w:val="24"/>
                        <w:lang w:val="en-US"/>
                      </w:rPr>
                      <w:t xml:space="preserve">   II</w:t>
                    </w:r>
                  </w:p>
                  <w:p w:rsidR="00C86A81" w:rsidRDefault="00C86A81" w:rsidP="006447EB">
                    <w:pPr>
                      <w:rPr>
                        <w:sz w:val="24"/>
                        <w:lang w:val="en-US"/>
                      </w:rPr>
                    </w:pPr>
                    <w:r>
                      <w:rPr>
                        <w:sz w:val="24"/>
                        <w:lang w:val="en-US"/>
                      </w:rPr>
                      <w:t xml:space="preserve">   </w:t>
                    </w:r>
                  </w:p>
                </w:txbxContent>
              </v:textbox>
            </v:shape>
            <v:line id="_x0000_s40364" style="position:absolute" from="5124,3962" to="5964,3962"/>
            <v:line id="_x0000_s40365" style="position:absolute" from="5124,3598" to="5964,3598"/>
            <v:rect id="_x0000_s40366" style="position:absolute;left:5124;top:4298;width:840;height:392" fillcolor="silver" strokeweight="1.5pt">
              <v:textbox style="mso-next-textbox:#_x0000_s40366">
                <w:txbxContent>
                  <w:p w:rsidR="00C86A81" w:rsidRDefault="00C86A81" w:rsidP="006447EB">
                    <w:pPr>
                      <w:spacing w:line="200" w:lineRule="exact"/>
                      <w:rPr>
                        <w:sz w:val="24"/>
                        <w:lang w:val="en-US"/>
                      </w:rPr>
                    </w:pPr>
                    <w:r>
                      <w:rPr>
                        <w:lang w:val="en-US"/>
                      </w:rPr>
                      <w:t xml:space="preserve">   </w:t>
                    </w:r>
                    <w:r>
                      <w:rPr>
                        <w:sz w:val="24"/>
                        <w:lang w:val="en-US"/>
                      </w:rPr>
                      <w:t>I</w:t>
                    </w:r>
                  </w:p>
                </w:txbxContent>
              </v:textbox>
            </v:rect>
            <v:shape id="_x0000_s40367" type="#_x0000_t202" style="position:absolute;left:5180;top:5222;width:840;height:1008" strokeweight="1.5pt">
              <v:textbox style="mso-next-textbox:#_x0000_s40367">
                <w:txbxContent>
                  <w:p w:rsidR="00C86A81" w:rsidRDefault="00C86A81" w:rsidP="006447EB">
                    <w:pPr>
                      <w:rPr>
                        <w:sz w:val="24"/>
                        <w:lang w:val="en-US"/>
                      </w:rPr>
                    </w:pPr>
                    <w:r>
                      <w:rPr>
                        <w:sz w:val="24"/>
                        <w:lang w:val="en-US"/>
                      </w:rPr>
                      <w:t xml:space="preserve">   </w:t>
                    </w:r>
                  </w:p>
                  <w:p w:rsidR="00C86A81" w:rsidRDefault="00C86A81" w:rsidP="006447EB">
                    <w:pPr>
                      <w:rPr>
                        <w:sz w:val="24"/>
                        <w:lang w:val="en-US"/>
                      </w:rPr>
                    </w:pPr>
                  </w:p>
                  <w:p w:rsidR="00C86A81" w:rsidRDefault="00C86A81" w:rsidP="006447EB">
                    <w:pPr>
                      <w:rPr>
                        <w:sz w:val="24"/>
                        <w:lang w:val="en-US"/>
                      </w:rPr>
                    </w:pPr>
                  </w:p>
                  <w:p w:rsidR="00C86A81" w:rsidRDefault="00C86A81" w:rsidP="006447EB">
                    <w:pPr>
                      <w:rPr>
                        <w:sz w:val="24"/>
                        <w:lang w:val="en-US"/>
                      </w:rPr>
                    </w:pPr>
                    <w:r>
                      <w:rPr>
                        <w:sz w:val="24"/>
                        <w:lang w:val="en-US"/>
                      </w:rPr>
                      <w:t xml:space="preserve">  </w:t>
                    </w:r>
                  </w:p>
                </w:txbxContent>
              </v:textbox>
            </v:shape>
            <v:line id="_x0000_s40368" style="position:absolute" from="5180,5754" to="6020,5754"/>
            <v:line id="_x0000_s40369" style="position:absolute" from="5180,5502" to="6020,5502"/>
            <v:rect id="_x0000_s40370" style="position:absolute;left:5180;top:6006;width:840;height:224" fillcolor="silver" strokeweight="1.5pt">
              <v:textbox>
                <w:txbxContent>
                  <w:p w:rsidR="00C86A81" w:rsidRDefault="00C86A81" w:rsidP="006447EB">
                    <w:pPr>
                      <w:spacing w:line="200" w:lineRule="exact"/>
                      <w:rPr>
                        <w:sz w:val="24"/>
                        <w:lang w:val="en-US"/>
                      </w:rPr>
                    </w:pPr>
                  </w:p>
                </w:txbxContent>
              </v:textbox>
            </v:rect>
            <v:shape id="_x0000_s40371" type="#_x0000_t202" style="position:absolute;left:5404;top:5894;width:532;height:476" filled="f" fillcolor="silver" stroked="f">
              <v:textbox>
                <w:txbxContent>
                  <w:p w:rsidR="00C86A81" w:rsidRDefault="00C86A81" w:rsidP="006447EB">
                    <w:pPr>
                      <w:rPr>
                        <w:sz w:val="24"/>
                        <w:lang w:val="en-US"/>
                      </w:rPr>
                    </w:pPr>
                    <w:r>
                      <w:rPr>
                        <w:sz w:val="24"/>
                        <w:lang w:val="en-US"/>
                      </w:rPr>
                      <w:t>I</w:t>
                    </w:r>
                  </w:p>
                </w:txbxContent>
              </v:textbox>
            </v:shape>
            <v:shape id="_x0000_s40372" type="#_x0000_t202" style="position:absolute;left:5376;top:5670;width:644;height:448" filled="f" stroked="f">
              <v:textbox>
                <w:txbxContent>
                  <w:p w:rsidR="00C86A81" w:rsidRDefault="00C86A81" w:rsidP="006447EB">
                    <w:pPr>
                      <w:rPr>
                        <w:sz w:val="24"/>
                        <w:lang w:val="en-US"/>
                      </w:rPr>
                    </w:pPr>
                    <w:r>
                      <w:rPr>
                        <w:sz w:val="24"/>
                        <w:lang w:val="en-US"/>
                      </w:rPr>
                      <w:t>II</w:t>
                    </w:r>
                  </w:p>
                </w:txbxContent>
              </v:textbox>
            </v:shape>
            <v:shape id="_x0000_s40373" type="#_x0000_t202" style="position:absolute;left:5376;top:5110;width:728;height:560" filled="f" stroked="f">
              <v:textbox>
                <w:txbxContent>
                  <w:p w:rsidR="00C86A81" w:rsidRDefault="00C86A81" w:rsidP="006447EB">
                    <w:pPr>
                      <w:rPr>
                        <w:sz w:val="24"/>
                        <w:lang w:val="en-US"/>
                      </w:rPr>
                    </w:pPr>
                    <w:r>
                      <w:rPr>
                        <w:sz w:val="24"/>
                        <w:lang w:val="en-US"/>
                      </w:rPr>
                      <w:t>n</w:t>
                    </w:r>
                  </w:p>
                </w:txbxContent>
              </v:textbox>
            </v:shape>
            <v:shape id="_x0000_s40374" type="#_x0000_t202" style="position:absolute;left:5404;top:5390;width:420;height:308" filled="f" stroked="f">
              <v:textbox>
                <w:txbxContent>
                  <w:p w:rsidR="00C86A81" w:rsidRDefault="00C86A81" w:rsidP="006447EB">
                    <w:pPr>
                      <w:rPr>
                        <w:sz w:val="16"/>
                      </w:rPr>
                    </w:pPr>
                    <w:r>
                      <w:rPr>
                        <w:sz w:val="16"/>
                      </w:rPr>
                      <w:sym w:font="Symbol" w:char="F0B7"/>
                    </w:r>
                  </w:p>
                </w:txbxContent>
              </v:textbox>
            </v:shape>
            <v:shape id="_x0000_s40375" type="#_x0000_t202" style="position:absolute;left:5404;top:5474;width:420;height:336" filled="f" stroked="f">
              <v:textbox>
                <w:txbxContent>
                  <w:p w:rsidR="00C86A81" w:rsidRDefault="00C86A81" w:rsidP="006447EB">
                    <w:pPr>
                      <w:rPr>
                        <w:sz w:val="16"/>
                      </w:rPr>
                    </w:pPr>
                    <w:r>
                      <w:rPr>
                        <w:sz w:val="16"/>
                      </w:rPr>
                      <w:sym w:font="Symbol" w:char="F0B7"/>
                    </w:r>
                  </w:p>
                </w:txbxContent>
              </v:textbox>
            </v:shape>
            <v:shape id="_x0000_s40376" type="#_x0000_t202" style="position:absolute;left:5404;top:5530;width:392;height:336" filled="f" stroked="f">
              <v:textbox>
                <w:txbxContent>
                  <w:p w:rsidR="00C86A81" w:rsidRDefault="00C86A81" w:rsidP="006447EB">
                    <w:pPr>
                      <w:rPr>
                        <w:sz w:val="16"/>
                      </w:rPr>
                    </w:pPr>
                    <w:r>
                      <w:rPr>
                        <w:sz w:val="16"/>
                      </w:rPr>
                      <w:sym w:font="Symbol" w:char="F0B7"/>
                    </w:r>
                  </w:p>
                </w:txbxContent>
              </v:textbox>
            </v:shape>
            <v:line id="_x0000_s40377" style="position:absolute" from="3220,6006" to="3612,6006"/>
            <v:line id="_x0000_s40378" style="position:absolute" from="3528,4690" to="3528,6006">
              <v:stroke startarrow="block" startarrowwidth="narrow" endarrow="block" endarrowwidth="narrow"/>
            </v:line>
            <v:shape id="_x0000_s40379" type="#_x0000_t202" style="position:absolute;left:3108;top:4830;width:952;height:924" filled="f" stroked="f">
              <v:textbox style="layout-flow:vertical;mso-layout-flow-alt:bottom-to-top">
                <w:txbxContent>
                  <w:p w:rsidR="00C86A81" w:rsidRDefault="00C86A81" w:rsidP="006447EB">
                    <w:pPr>
                      <w:rPr>
                        <w:sz w:val="24"/>
                        <w:vertAlign w:val="subscript"/>
                        <w:lang w:val="en-US"/>
                      </w:rPr>
                    </w:pPr>
                    <w:r>
                      <w:rPr>
                        <w:sz w:val="24"/>
                        <w:lang w:val="en-US"/>
                      </w:rPr>
                      <w:t>S</w:t>
                    </w:r>
                    <w:r>
                      <w:rPr>
                        <w:sz w:val="24"/>
                        <w:vertAlign w:val="superscript"/>
                        <w:lang w:val="en-US"/>
                      </w:rPr>
                      <w:t>I</w:t>
                    </w:r>
                    <w:r>
                      <w:rPr>
                        <w:sz w:val="24"/>
                        <w:vertAlign w:val="superscript"/>
                      </w:rPr>
                      <w:t>гр</w:t>
                    </w:r>
                    <w:r>
                      <w:rPr>
                        <w:sz w:val="24"/>
                        <w:vertAlign w:val="subscript"/>
                        <w:lang w:val="en-US"/>
                      </w:rPr>
                      <w:t>min</w:t>
                    </w:r>
                  </w:p>
                  <w:p w:rsidR="00C86A81" w:rsidRDefault="00C86A81" w:rsidP="006447EB">
                    <w:pPr>
                      <w:rPr>
                        <w:sz w:val="24"/>
                        <w:vertAlign w:val="subscript"/>
                        <w:lang w:val="en-US"/>
                      </w:rPr>
                    </w:pPr>
                    <w:r>
                      <w:rPr>
                        <w:sz w:val="24"/>
                        <w:lang w:val="en-US"/>
                      </w:rPr>
                      <w:t>S</w:t>
                    </w:r>
                    <w:r>
                      <w:rPr>
                        <w:sz w:val="24"/>
                        <w:vertAlign w:val="superscript"/>
                        <w:lang w:val="en-US"/>
                      </w:rPr>
                      <w:t>I</w:t>
                    </w:r>
                    <w:r>
                      <w:rPr>
                        <w:sz w:val="24"/>
                        <w:vertAlign w:val="superscript"/>
                      </w:rPr>
                      <w:t>гр</w:t>
                    </w:r>
                    <w:r>
                      <w:rPr>
                        <w:sz w:val="24"/>
                        <w:vertAlign w:val="subscript"/>
                        <w:lang w:val="en-US"/>
                      </w:rPr>
                      <w:t>max</w:t>
                    </w:r>
                  </w:p>
                </w:txbxContent>
              </v:textbox>
            </v:shape>
            <v:line id="_x0000_s40380" style="position:absolute" from="3220,6398" to="3948,6398"/>
            <v:line id="_x0000_s40381" style="position:absolute" from="3220,4298" to="3948,4298"/>
            <v:line id="_x0000_s40382" style="position:absolute" from="3808,4298" to="3808,6370">
              <v:stroke startarrow="block" startarrowwidth="narrow" endarrow="block" endarrowwidth="narrow"/>
            </v:line>
            <v:line id="_x0000_s40383" style="position:absolute;flip:x" from="1540,3262" to="2380,3262"/>
            <v:line id="_x0000_s40384" style="position:absolute;flip:x y" from="1540,6380" to="2380,6380"/>
            <v:line id="_x0000_s40385" style="position:absolute" from="2128,4970" to="2492,4970"/>
            <v:line id="_x0000_s40386" style="position:absolute" from="2184,3262" to="2184,4690">
              <v:stroke startarrow="block" startarrowwidth="narrow" endarrow="block" endarrowwidth="narrow"/>
            </v:line>
            <v:shape id="_x0000_s40387" type="#_x0000_t202" style="position:absolute;left:1210;top:3122;width:1204;height:2716" filled="f" stroked="f">
              <v:textbox style="layout-flow:vertical;mso-layout-flow-alt:bottom-to-top">
                <w:txbxContent>
                  <w:p w:rsidR="00C86A81" w:rsidRDefault="00C86A81" w:rsidP="006447EB">
                    <w:pPr>
                      <w:rPr>
                        <w:sz w:val="24"/>
                        <w:vertAlign w:val="subscript"/>
                        <w:lang w:val="en-US"/>
                      </w:rPr>
                    </w:pPr>
                    <w:r>
                      <w:rPr>
                        <w:sz w:val="24"/>
                        <w:lang w:val="en-US"/>
                      </w:rPr>
                      <w:t xml:space="preserve">               S</w:t>
                    </w:r>
                    <w:r>
                      <w:rPr>
                        <w:sz w:val="24"/>
                        <w:vertAlign w:val="subscript"/>
                        <w:lang w:val="en-US"/>
                      </w:rPr>
                      <w:t>max</w:t>
                    </w:r>
                  </w:p>
                  <w:p w:rsidR="00C86A81" w:rsidRDefault="00C86A81" w:rsidP="006447EB">
                    <w:pPr>
                      <w:rPr>
                        <w:sz w:val="24"/>
                        <w:vertAlign w:val="subscript"/>
                        <w:lang w:val="en-US"/>
                      </w:rPr>
                    </w:pPr>
                  </w:p>
                  <w:p w:rsidR="00C86A81" w:rsidRDefault="00C86A81" w:rsidP="006447EB">
                    <w:pPr>
                      <w:spacing w:line="200" w:lineRule="exact"/>
                      <w:rPr>
                        <w:sz w:val="24"/>
                        <w:lang w:val="en-US"/>
                      </w:rPr>
                    </w:pPr>
                    <w:r>
                      <w:rPr>
                        <w:sz w:val="24"/>
                        <w:lang w:val="en-US"/>
                      </w:rPr>
                      <w:t xml:space="preserve"> Td      S</w:t>
                    </w:r>
                    <w:r>
                      <w:rPr>
                        <w:sz w:val="24"/>
                        <w:vertAlign w:val="subscript"/>
                        <w:lang w:val="en-US"/>
                      </w:rPr>
                      <w:t xml:space="preserve">min       </w:t>
                    </w:r>
                    <w:r>
                      <w:rPr>
                        <w:sz w:val="24"/>
                        <w:lang w:val="en-US"/>
                      </w:rPr>
                      <w:t xml:space="preserve">     TD       </w:t>
                    </w:r>
                  </w:p>
                </w:txbxContent>
              </v:textbox>
            </v:shape>
            <v:line id="_x0000_s40388" style="position:absolute" from="2184,4690" to="2184,4970"/>
            <v:line id="_x0000_s40389" style="position:absolute" from="2184,4970" to="2184,6370">
              <v:stroke startarrow="block" startarrowwidth="narrow" endarrow="block" endarrowwidth="narrow"/>
            </v:line>
            <v:line id="_x0000_s40390" style="position:absolute;flip:y" from="1652,3262" to="1652,6370">
              <v:stroke startarrow="block" startarrowwidth="narrow" endarrow="block" endarrowwidth="narrow"/>
            </v:line>
            <v:shape id="_x0000_s40391" type="#_x0000_t202" style="position:absolute;left:3136;top:3486;width:560;height:700" filled="f" stroked="f">
              <v:textbox style="layout-flow:vertical;mso-layout-flow-alt:bottom-to-top">
                <w:txbxContent>
                  <w:p w:rsidR="00C86A81" w:rsidRDefault="00C86A81" w:rsidP="006447EB">
                    <w:pPr>
                      <w:rPr>
                        <w:sz w:val="24"/>
                        <w:vertAlign w:val="superscript"/>
                      </w:rPr>
                    </w:pPr>
                    <w:r>
                      <w:rPr>
                        <w:sz w:val="24"/>
                        <w:lang w:val="en-US"/>
                      </w:rPr>
                      <w:t>TD</w:t>
                    </w:r>
                    <w:r>
                      <w:rPr>
                        <w:sz w:val="24"/>
                        <w:vertAlign w:val="superscript"/>
                        <w:lang w:val="en-US"/>
                      </w:rPr>
                      <w:t>I</w:t>
                    </w:r>
                    <w:r>
                      <w:rPr>
                        <w:sz w:val="24"/>
                        <w:vertAlign w:val="superscript"/>
                      </w:rPr>
                      <w:t>гр</w:t>
                    </w:r>
                  </w:p>
                </w:txbxContent>
              </v:textbox>
            </v:shape>
            <v:shape id="_x0000_s40392" type="#_x0000_t202" style="position:absolute;left:3136;top:6398;width:812;height:672" filled="f" stroked="f">
              <v:textbox style="layout-flow:vertical;mso-layout-flow-alt:bottom-to-top">
                <w:txbxContent>
                  <w:p w:rsidR="00C86A81" w:rsidRDefault="00C86A81" w:rsidP="006447EB">
                    <w:pPr>
                      <w:rPr>
                        <w:sz w:val="24"/>
                        <w:vertAlign w:val="superscript"/>
                      </w:rPr>
                    </w:pPr>
                    <w:r>
                      <w:rPr>
                        <w:sz w:val="24"/>
                        <w:lang w:val="en-US"/>
                      </w:rPr>
                      <w:t>Td</w:t>
                    </w:r>
                    <w:r>
                      <w:rPr>
                        <w:sz w:val="24"/>
                        <w:vertAlign w:val="superscript"/>
                        <w:lang w:val="en-US"/>
                      </w:rPr>
                      <w:t>I</w:t>
                    </w:r>
                    <w:r>
                      <w:rPr>
                        <w:sz w:val="24"/>
                        <w:vertAlign w:val="superscript"/>
                      </w:rPr>
                      <w:t>гр</w:t>
                    </w:r>
                  </w:p>
                </w:txbxContent>
              </v:textbox>
            </v:shape>
            <v:line id="_x0000_s40393" style="position:absolute" from="3528,6006" to="3528,6370"/>
            <v:line id="_x0000_s40394" style="position:absolute;flip:y" from="3528,6398" to="3528,6986">
              <v:stroke startarrowwidth="narrow" endarrow="block" endarrowwidth="narrow"/>
            </v:line>
            <v:line id="_x0000_s40395" style="position:absolute;flip:y" from="3528,4298" to="3528,4690"/>
            <v:line id="_x0000_s40396" style="position:absolute" from="3528,3682" to="3528,4298">
              <v:stroke startarrowwidth="narrow" endarrow="block" endarrowwidth="narrow"/>
            </v:line>
            <v:shape id="_x0000_s40397" type="#_x0000_t202" style="position:absolute;left:3780;top:4690;width:616;height:616" filled="f" stroked="f">
              <v:textbox style="layout-flow:vertical;mso-layout-flow-alt:bottom-to-top">
                <w:txbxContent>
                  <w:p w:rsidR="00C86A81" w:rsidRDefault="00C86A81" w:rsidP="006447EB">
                    <w:pPr>
                      <w:rPr>
                        <w:sz w:val="24"/>
                        <w:vertAlign w:val="subscript"/>
                        <w:lang w:val="en-US"/>
                      </w:rPr>
                    </w:pPr>
                    <w:r>
                      <w:rPr>
                        <w:sz w:val="24"/>
                        <w:lang w:val="en-US"/>
                      </w:rPr>
                      <w:t>S</w:t>
                    </w:r>
                    <w:r>
                      <w:rPr>
                        <w:sz w:val="24"/>
                        <w:vertAlign w:val="subscript"/>
                        <w:lang w:val="en-US"/>
                      </w:rPr>
                      <w:t>max</w:t>
                    </w:r>
                  </w:p>
                </w:txbxContent>
              </v:textbox>
            </v:shape>
            <v:line id="_x0000_s40398" style="position:absolute;flip:y" from="4228,3262" to="4228,6230">
              <v:stroke startarrow="block" startarrowwidth="narrow" endarrow="block" endarrowwidth="narrow"/>
            </v:line>
            <v:shape id="_x0000_s40399" type="#_x0000_t202" style="position:absolute;left:4032;top:3486;width:1148;height:1148" filled="f" stroked="f">
              <v:textbox style="layout-flow:vertical;mso-layout-flow-alt:bottom-to-top;mso-next-textbox:#_x0000_s40399">
                <w:txbxContent>
                  <w:p w:rsidR="00C86A81" w:rsidRDefault="00C86A81" w:rsidP="006447EB">
                    <w:pPr>
                      <w:rPr>
                        <w:sz w:val="24"/>
                        <w:lang w:val="en-US"/>
                      </w:rPr>
                    </w:pPr>
                    <w:r>
                      <w:rPr>
                        <w:sz w:val="24"/>
                        <w:lang w:val="en-US"/>
                      </w:rPr>
                      <w:t xml:space="preserve">        TD S</w:t>
                    </w:r>
                    <w:r>
                      <w:rPr>
                        <w:sz w:val="24"/>
                        <w:vertAlign w:val="superscript"/>
                        <w:lang w:val="en-US"/>
                      </w:rPr>
                      <w:t>n.</w:t>
                    </w:r>
                    <w:r>
                      <w:rPr>
                        <w:sz w:val="24"/>
                        <w:vertAlign w:val="superscript"/>
                      </w:rPr>
                      <w:t>гр</w:t>
                    </w:r>
                    <w:r>
                      <w:rPr>
                        <w:sz w:val="24"/>
                        <w:vertAlign w:val="subscript"/>
                        <w:lang w:val="en-US"/>
                      </w:rPr>
                      <w:t>max</w:t>
                    </w:r>
                  </w:p>
                  <w:p w:rsidR="00C86A81" w:rsidRDefault="00C86A81" w:rsidP="006447EB">
                    <w:pPr>
                      <w:rPr>
                        <w:sz w:val="24"/>
                        <w:lang w:val="en-US"/>
                      </w:rPr>
                    </w:pPr>
                    <w:r>
                      <w:rPr>
                        <w:sz w:val="24"/>
                        <w:lang w:val="en-US"/>
                      </w:rPr>
                      <w:t>S</w:t>
                    </w:r>
                    <w:r>
                      <w:rPr>
                        <w:sz w:val="24"/>
                        <w:vertAlign w:val="superscript"/>
                        <w:lang w:val="en-US"/>
                      </w:rPr>
                      <w:t>n.</w:t>
                    </w:r>
                    <w:r>
                      <w:rPr>
                        <w:sz w:val="24"/>
                        <w:vertAlign w:val="superscript"/>
                      </w:rPr>
                      <w:t>гр</w:t>
                    </w:r>
                    <w:r>
                      <w:rPr>
                        <w:sz w:val="24"/>
                        <w:vertAlign w:val="subscript"/>
                        <w:lang w:val="en-US"/>
                      </w:rPr>
                      <w:t>min</w:t>
                    </w:r>
                  </w:p>
                  <w:p w:rsidR="00C86A81" w:rsidRDefault="00C86A81" w:rsidP="006447EB">
                    <w:pPr>
                      <w:rPr>
                        <w:sz w:val="24"/>
                        <w:lang w:val="en-US"/>
                      </w:rPr>
                    </w:pPr>
                    <w:r>
                      <w:rPr>
                        <w:sz w:val="24"/>
                        <w:lang w:val="en-US"/>
                      </w:rPr>
                      <w:t xml:space="preserve">    </w:t>
                    </w:r>
                  </w:p>
                </w:txbxContent>
              </v:textbox>
            </v:shape>
            <v:line id="_x0000_s40400" style="position:absolute" from="4480,5222" to="5208,5222"/>
            <v:line id="_x0000_s40401" style="position:absolute" from="4116,3262" to="5180,3262"/>
            <v:line id="_x0000_s40402" style="position:absolute" from="5040,3598" to="5040,5222">
              <v:stroke startarrow="block" startarrowwidth="narrow" endarrow="block" endarrowwidth="narrow"/>
            </v:line>
            <v:line id="_x0000_s40403" style="position:absolute" from="4900,3598" to="5180,3598"/>
            <v:line id="_x0000_s40404" style="position:absolute" from="4648,5502" to="5180,5502"/>
            <v:line id="_x0000_s40405" style="position:absolute" from="4760,3262" to="4760,5502">
              <v:stroke startarrow="block" startarrowwidth="narrow" endarrow="block" endarrowwidth="narrow"/>
            </v:line>
            <v:line id="_x0000_s40406" style="position:absolute;flip:y" from="4452,3262" to="4452,4690">
              <v:stroke startarrow="block" startarrowwidth="narrow" endarrow="block" endarrowwidth="narrow"/>
            </v:line>
            <v:line id="_x0000_s40407" style="position:absolute;flip:x" from="4116,6230" to="5180,6230"/>
            <v:shape id="_x0000_s40408" type="#_x0000_t202" style="position:absolute;left:4200;top:5306;width:560;height:644" filled="f" stroked="f">
              <v:textbox style="layout-flow:vertical;mso-layout-flow-alt:bottom-to-top">
                <w:txbxContent>
                  <w:p w:rsidR="00C86A81" w:rsidRDefault="00C86A81" w:rsidP="006447EB">
                    <w:pPr>
                      <w:rPr>
                        <w:sz w:val="24"/>
                        <w:lang w:val="en-US"/>
                      </w:rPr>
                    </w:pPr>
                    <w:r>
                      <w:rPr>
                        <w:sz w:val="24"/>
                        <w:lang w:val="en-US"/>
                      </w:rPr>
                      <w:t>Td</w:t>
                    </w:r>
                  </w:p>
                </w:txbxContent>
              </v:textbox>
            </v:shape>
            <v:line id="_x0000_s40409" style="position:absolute;flip:y" from="4592,5222" to="4592,6230">
              <v:stroke startarrow="block" startarrowwidth="narrow" endarrow="block" endarrowwidth="narrow"/>
            </v:line>
            <v:shape id="_x0000_s40410" type="#_x0000_t202" style="position:absolute;left:5880;top:4522;width:1232;height:1316" filled="f" stroked="f">
              <v:textbox style="layout-flow:vertical;mso-layout-flow-alt:bottom-to-top">
                <w:txbxContent>
                  <w:p w:rsidR="00C86A81" w:rsidRDefault="00C86A81" w:rsidP="006447EB">
                    <w:pPr>
                      <w:rPr>
                        <w:sz w:val="24"/>
                        <w:lang w:val="en-US"/>
                      </w:rPr>
                    </w:pPr>
                    <w:r>
                      <w:rPr>
                        <w:sz w:val="24"/>
                        <w:lang w:val="en-US"/>
                      </w:rPr>
                      <w:t xml:space="preserve">          S</w:t>
                    </w:r>
                    <w:r>
                      <w:rPr>
                        <w:sz w:val="24"/>
                        <w:vertAlign w:val="subscript"/>
                        <w:lang w:val="en-US"/>
                      </w:rPr>
                      <w:t>min</w:t>
                    </w:r>
                  </w:p>
                  <w:p w:rsidR="00C86A81" w:rsidRDefault="00C86A81" w:rsidP="006447EB">
                    <w:pPr>
                      <w:rPr>
                        <w:sz w:val="24"/>
                        <w:lang w:val="en-US"/>
                      </w:rPr>
                    </w:pPr>
                    <w:r>
                      <w:rPr>
                        <w:sz w:val="24"/>
                        <w:lang w:val="en-US"/>
                      </w:rPr>
                      <w:t>S</w:t>
                    </w:r>
                    <w:r>
                      <w:rPr>
                        <w:sz w:val="24"/>
                        <w:vertAlign w:val="superscript"/>
                        <w:lang w:val="en-US"/>
                      </w:rPr>
                      <w:t>I</w:t>
                    </w:r>
                    <w:r>
                      <w:rPr>
                        <w:sz w:val="24"/>
                        <w:vertAlign w:val="superscript"/>
                      </w:rPr>
                      <w:t>гр</w:t>
                    </w:r>
                    <w:r>
                      <w:rPr>
                        <w:sz w:val="24"/>
                        <w:vertAlign w:val="subscript"/>
                        <w:lang w:val="en-US"/>
                      </w:rPr>
                      <w:t>min</w:t>
                    </w:r>
                  </w:p>
                  <w:p w:rsidR="00C86A81" w:rsidRDefault="00C86A81" w:rsidP="006447EB">
                    <w:pPr>
                      <w:rPr>
                        <w:sz w:val="24"/>
                        <w:lang w:val="en-US"/>
                      </w:rPr>
                    </w:pPr>
                    <w:r>
                      <w:rPr>
                        <w:sz w:val="24"/>
                        <w:lang w:val="en-US"/>
                      </w:rPr>
                      <w:t xml:space="preserve">    S</w:t>
                    </w:r>
                    <w:r>
                      <w:rPr>
                        <w:sz w:val="24"/>
                        <w:vertAlign w:val="superscript"/>
                        <w:lang w:val="en-US"/>
                      </w:rPr>
                      <w:t>I</w:t>
                    </w:r>
                    <w:r>
                      <w:rPr>
                        <w:sz w:val="24"/>
                        <w:vertAlign w:val="superscript"/>
                      </w:rPr>
                      <w:t>гр</w:t>
                    </w:r>
                    <w:r>
                      <w:rPr>
                        <w:sz w:val="24"/>
                        <w:vertAlign w:val="subscript"/>
                        <w:lang w:val="en-US"/>
                      </w:rPr>
                      <w:t>max</w:t>
                    </w:r>
                  </w:p>
                </w:txbxContent>
              </v:textbox>
            </v:shape>
            <v:line id="_x0000_s40411" style="position:absolute" from="5964,5222" to="6384,5222"/>
            <v:line id="_x0000_s40412" style="position:absolute;flip:y" from="6384,4690" to="6384,5222">
              <v:stroke startarrow="block" startarrowwidth="narrow" endarrow="block" endarrowwidth="narrow"/>
            </v:line>
            <v:line id="_x0000_s40413" style="position:absolute" from="6020,6006" to="6692,6006"/>
            <v:line id="_x0000_s40414" style="position:absolute;flip:y" from="6580,4690" to="6580,6006">
              <v:stroke startarrow="block" startarrowwidth="narrow" endarrow="block" endarrowwidth="narrow"/>
            </v:line>
            <v:line id="_x0000_s40415" style="position:absolute" from="5964,4298" to="6972,4298"/>
            <v:line id="_x0000_s40416" style="position:absolute" from="6020,6230" to="6972,6230"/>
            <v:line id="_x0000_s40417" style="position:absolute;flip:y" from="6860,4298" to="6860,6230">
              <v:stroke startarrow="block" startarrowwidth="narrow" endarrow="block" endarrowwidth="narrow"/>
            </v:line>
            <v:shape id="_x0000_s40418" type="#_x0000_t202" style="position:absolute;left:6748;top:4382;width:448;height:448" filled="f" stroked="f">
              <v:textbox>
                <w:txbxContent>
                  <w:p w:rsidR="00C86A81" w:rsidRDefault="00C86A81" w:rsidP="006447EB">
                    <w:pPr>
                      <w:rPr>
                        <w:b/>
                        <w:sz w:val="24"/>
                        <w:lang w:val="en-US"/>
                      </w:rPr>
                    </w:pPr>
                    <w:r>
                      <w:rPr>
                        <w:b/>
                        <w:sz w:val="24"/>
                        <w:lang w:val="en-US"/>
                      </w:rPr>
                      <w:t>0</w:t>
                    </w:r>
                  </w:p>
                </w:txbxContent>
              </v:textbox>
            </v:shape>
            <v:shape id="_x0000_s40419" type="#_x0000_t202" style="position:absolute;left:1652;top:4382;width:532;height:448" filled="f" stroked="f">
              <v:textbox>
                <w:txbxContent>
                  <w:p w:rsidR="00C86A81" w:rsidRDefault="00C86A81" w:rsidP="006447EB">
                    <w:pPr>
                      <w:rPr>
                        <w:b/>
                        <w:sz w:val="24"/>
                        <w:lang w:val="en-US"/>
                      </w:rPr>
                    </w:pPr>
                    <w:r>
                      <w:rPr>
                        <w:b/>
                        <w:sz w:val="24"/>
                        <w:lang w:val="en-US"/>
                      </w:rPr>
                      <w:t>0</w:t>
                    </w:r>
                  </w:p>
                </w:txbxContent>
              </v:textbox>
            </v:shape>
            <v:rect id="_x0000_s40420" style="position:absolute;left:2380;top:3262;width:840;height:336" fillcolor="black" strokeweight="1.5pt">
              <v:fill r:id="rId413" o:title="Светлый диагональный 2" type="pattern"/>
            </v:rect>
            <v:shape id="_x0000_s40421" type="#_x0000_t202" style="position:absolute;left:2492;top:3178;width:504;height:420" filled="f" stroked="f">
              <v:textbox>
                <w:txbxContent>
                  <w:p w:rsidR="00C86A81" w:rsidRDefault="00C86A81" w:rsidP="006447EB">
                    <w:pPr>
                      <w:rPr>
                        <w:sz w:val="24"/>
                        <w:lang w:val="en-US"/>
                      </w:rPr>
                    </w:pPr>
                    <w:r>
                      <w:rPr>
                        <w:sz w:val="24"/>
                        <w:lang w:val="en-US"/>
                      </w:rPr>
                      <w:t xml:space="preserve"> n</w:t>
                    </w:r>
                  </w:p>
                </w:txbxContent>
              </v:textbox>
            </v:shape>
            <v:rect id="_x0000_s40422" style="position:absolute;left:5124;top:3262;width:840;height:336" fillcolor="black" strokeweight="1.5pt">
              <v:fill r:id="rId413" o:title="Светлый диагональный 2" type="pattern"/>
            </v:rect>
            <v:shape id="_x0000_s40423" type="#_x0000_t202" style="position:absolute;left:5180;top:3178;width:588;height:504" filled="f" stroked="f">
              <v:textbox>
                <w:txbxContent>
                  <w:p w:rsidR="00C86A81" w:rsidRDefault="00C86A81" w:rsidP="006447EB">
                    <w:pPr>
                      <w:rPr>
                        <w:sz w:val="24"/>
                        <w:lang w:val="en-US"/>
                      </w:rPr>
                    </w:pPr>
                    <w:r>
                      <w:rPr>
                        <w:sz w:val="24"/>
                        <w:lang w:val="en-US"/>
                      </w:rPr>
                      <w:t xml:space="preserve">  n</w:t>
                    </w:r>
                  </w:p>
                </w:txbxContent>
              </v:textbox>
            </v:shape>
            <v:rect id="_x0000_s40424" style="position:absolute;left:2380;top:4970;width:840;height:336" fillcolor="black" strokeweight="1.5pt">
              <v:fill r:id="rId414" o:title="Светлый диагональный 1" type="pattern"/>
            </v:rect>
            <v:shape id="_x0000_s40425" type="#_x0000_t202" style="position:absolute;left:2576;top:4886;width:644;height:420" filled="f" stroked="f">
              <v:textbox>
                <w:txbxContent>
                  <w:p w:rsidR="00C86A81" w:rsidRDefault="00C86A81" w:rsidP="006447EB">
                    <w:pPr>
                      <w:rPr>
                        <w:sz w:val="24"/>
                        <w:lang w:val="en-US"/>
                      </w:rPr>
                    </w:pPr>
                    <w:r>
                      <w:rPr>
                        <w:sz w:val="24"/>
                        <w:lang w:val="en-US"/>
                      </w:rPr>
                      <w:t>n</w:t>
                    </w:r>
                  </w:p>
                </w:txbxContent>
              </v:textbox>
            </v:shape>
            <v:rect id="_x0000_s40426" style="position:absolute;left:5180;top:5222;width:840;height:280" fillcolor="black" strokeweight="1.5pt">
              <v:fill r:id="rId414" o:title="Светлый диагональный 1" type="pattern"/>
            </v:rect>
            <v:shape id="_x0000_s40427" type="#_x0000_t202" style="position:absolute;left:5376;top:5110;width:560;height:392" filled="f" stroked="f">
              <v:textbox>
                <w:txbxContent>
                  <w:p w:rsidR="00C86A81" w:rsidRDefault="00C86A81" w:rsidP="006447EB">
                    <w:pPr>
                      <w:rPr>
                        <w:sz w:val="24"/>
                        <w:lang w:val="en-US"/>
                      </w:rPr>
                    </w:pPr>
                    <w:r>
                      <w:rPr>
                        <w:sz w:val="24"/>
                        <w:lang w:val="en-US"/>
                      </w:rPr>
                      <w:t>n</w:t>
                    </w:r>
                  </w:p>
                </w:txbxContent>
              </v:textbox>
            </v:shape>
            <v:shape id="_x0000_s40428" type="#_x0000_t202" style="position:absolute;left:2492;top:6398;width:616;height:462" filled="f" stroked="f">
              <v:textbox>
                <w:txbxContent>
                  <w:p w:rsidR="00C86A81" w:rsidRDefault="00C86A81" w:rsidP="006447EB">
                    <w:pPr>
                      <w:rPr>
                        <w:b/>
                        <w:i/>
                        <w:sz w:val="24"/>
                      </w:rPr>
                    </w:pPr>
                    <w:r>
                      <w:rPr>
                        <w:b/>
                        <w:i/>
                        <w:sz w:val="24"/>
                      </w:rPr>
                      <w:t>а)</w:t>
                    </w:r>
                  </w:p>
                </w:txbxContent>
              </v:textbox>
            </v:shape>
            <v:shape id="_x0000_s40429" type="#_x0000_t202" style="position:absolute;left:5208;top:6370;width:588;height:490" filled="f" stroked="f">
              <v:textbox>
                <w:txbxContent>
                  <w:p w:rsidR="00C86A81" w:rsidRDefault="00C86A81" w:rsidP="006447EB">
                    <w:pPr>
                      <w:rPr>
                        <w:b/>
                        <w:i/>
                        <w:sz w:val="24"/>
                      </w:rPr>
                    </w:pPr>
                    <w:r>
                      <w:rPr>
                        <w:b/>
                        <w:i/>
                        <w:sz w:val="24"/>
                      </w:rPr>
                      <w:t>б)</w:t>
                    </w:r>
                  </w:p>
                </w:txbxContent>
              </v:textbox>
            </v:shape>
          </v:group>
        </w:pict>
      </w:r>
      <w:r w:rsidR="006447EB" w:rsidRPr="00EB070A">
        <w:rPr>
          <w:snapToGrid w:val="0"/>
          <w:szCs w:val="28"/>
        </w:rPr>
        <w:t xml:space="preserve">Для установления числа групп </w:t>
      </w:r>
      <w:r w:rsidR="006447EB" w:rsidRPr="00EB070A">
        <w:rPr>
          <w:i/>
          <w:snapToGrid w:val="0"/>
          <w:szCs w:val="28"/>
        </w:rPr>
        <w:t>п</w:t>
      </w:r>
      <w:r w:rsidR="006447EB" w:rsidRPr="00EB070A">
        <w:rPr>
          <w:snapToGrid w:val="0"/>
          <w:szCs w:val="28"/>
        </w:rPr>
        <w:t xml:space="preserve"> сортировки деталей необходимо знать требуемые предельные значения групповых зазоров или натягов, которые находят из условия обеспечения наибольшей долговечности соединения, либо допускаемое значение группового допуска </w:t>
      </w:r>
      <w:r w:rsidR="00CD2D71">
        <w:rPr>
          <w:snapToGrid w:val="0"/>
          <w:szCs w:val="28"/>
          <w:lang w:val="kk-KZ"/>
        </w:rPr>
        <w:t xml:space="preserve"> </w:t>
      </w:r>
      <w:r w:rsidR="006447EB" w:rsidRPr="00EB070A">
        <w:rPr>
          <w:snapToGrid w:val="0"/>
          <w:szCs w:val="28"/>
        </w:rPr>
        <w:t>ТD</w:t>
      </w:r>
      <w:r w:rsidR="006447EB" w:rsidRPr="00EB070A">
        <w:rPr>
          <w:snapToGrid w:val="0"/>
          <w:szCs w:val="28"/>
          <w:vertAlign w:val="subscript"/>
        </w:rPr>
        <w:t>гр</w:t>
      </w:r>
      <w:r w:rsidR="006447EB" w:rsidRPr="00EB070A">
        <w:rPr>
          <w:snapToGrid w:val="0"/>
          <w:szCs w:val="28"/>
        </w:rPr>
        <w:t xml:space="preserve"> или Td</w:t>
      </w:r>
      <w:r w:rsidR="006447EB" w:rsidRPr="00EB070A">
        <w:rPr>
          <w:snapToGrid w:val="0"/>
          <w:szCs w:val="28"/>
          <w:vertAlign w:val="subscript"/>
        </w:rPr>
        <w:t>гр</w:t>
      </w:r>
      <w:r w:rsidR="006447EB" w:rsidRPr="00EB070A">
        <w:rPr>
          <w:snapToGrid w:val="0"/>
          <w:szCs w:val="28"/>
        </w:rPr>
        <w:t>, определяемое экономической</w:t>
      </w:r>
      <w:r w:rsidR="00BD0DFC">
        <w:rPr>
          <w:snapToGrid w:val="0"/>
          <w:szCs w:val="28"/>
          <w:lang w:val="kk-KZ"/>
        </w:rPr>
        <w:t xml:space="preserve"> </w:t>
      </w:r>
      <w:r w:rsidR="006447EB" w:rsidRPr="00BD0DFC">
        <w:rPr>
          <w:szCs w:val="28"/>
        </w:rPr>
        <w:t xml:space="preserve">точностью сборки и сортировки деталей, </w:t>
      </w:r>
    </w:p>
    <w:p w:rsidR="006447EB" w:rsidRPr="00BD0DFC" w:rsidRDefault="006447EB" w:rsidP="00CD2D71">
      <w:pPr>
        <w:jc w:val="both"/>
        <w:rPr>
          <w:szCs w:val="28"/>
        </w:rPr>
      </w:pPr>
      <w:r w:rsidRPr="00BD0DFC">
        <w:rPr>
          <w:szCs w:val="28"/>
        </w:rPr>
        <w:t>а также возможной погрешностью их формы. Отклонения формы не должны превышать группового допуска, иначе одна и та же деталь может попасть в разные (ближайшие) группы в зависимости от того, в каком сечении она измерена при сортировке.</w:t>
      </w:r>
    </w:p>
    <w:p w:rsidR="006447EB" w:rsidRPr="00BD0DFC" w:rsidRDefault="006447EB" w:rsidP="00BD0DFC">
      <w:pPr>
        <w:ind w:firstLine="709"/>
        <w:jc w:val="both"/>
        <w:rPr>
          <w:snapToGrid w:val="0"/>
          <w:szCs w:val="28"/>
        </w:rPr>
      </w:pPr>
      <w:r w:rsidRPr="00EB070A">
        <w:rPr>
          <w:snapToGrid w:val="0"/>
          <w:szCs w:val="28"/>
        </w:rPr>
        <w:t xml:space="preserve">При </w:t>
      </w:r>
      <w:r w:rsidRPr="00BD0DFC">
        <w:rPr>
          <w:snapToGrid w:val="0"/>
          <w:szCs w:val="28"/>
        </w:rPr>
        <w:t>селективной сборке изделий с посадкой, в которой ТD = Td, групповой зазор или натяг остаются постоянными при переходе от одной группы к другой (см. рис</w:t>
      </w:r>
      <w:r w:rsidR="00BD0DFC" w:rsidRPr="00BD0DFC">
        <w:rPr>
          <w:snapToGrid w:val="0"/>
          <w:szCs w:val="28"/>
          <w:lang w:val="kk-KZ"/>
        </w:rPr>
        <w:t>ун</w:t>
      </w:r>
      <w:r w:rsidR="00BD0DFC">
        <w:rPr>
          <w:snapToGrid w:val="0"/>
          <w:szCs w:val="28"/>
          <w:lang w:val="kk-KZ"/>
        </w:rPr>
        <w:t>ок</w:t>
      </w:r>
      <w:r w:rsidR="00BD0DFC" w:rsidRPr="00BD0DFC">
        <w:rPr>
          <w:snapToGrid w:val="0"/>
          <w:szCs w:val="28"/>
          <w:lang w:val="kk-KZ"/>
        </w:rPr>
        <w:t xml:space="preserve"> 32</w:t>
      </w:r>
      <w:r w:rsidRPr="00BD0DFC">
        <w:rPr>
          <w:snapToGrid w:val="0"/>
          <w:szCs w:val="28"/>
        </w:rPr>
        <w:t xml:space="preserve">, </w:t>
      </w:r>
      <w:r w:rsidRPr="00BD0DFC">
        <w:rPr>
          <w:i/>
          <w:snapToGrid w:val="0"/>
          <w:szCs w:val="28"/>
        </w:rPr>
        <w:t>а).</w:t>
      </w:r>
      <w:r w:rsidRPr="00BD0DFC">
        <w:rPr>
          <w:snapToGrid w:val="0"/>
          <w:szCs w:val="28"/>
        </w:rPr>
        <w:t xml:space="preserve"> </w:t>
      </w:r>
    </w:p>
    <w:p w:rsidR="006447EB" w:rsidRPr="00BD0DFC" w:rsidRDefault="006447EB" w:rsidP="00BD0DFC">
      <w:pPr>
        <w:ind w:firstLine="709"/>
        <w:jc w:val="both"/>
        <w:rPr>
          <w:i/>
          <w:snapToGrid w:val="0"/>
          <w:szCs w:val="28"/>
        </w:rPr>
      </w:pPr>
      <w:r w:rsidRPr="00BD0DFC">
        <w:rPr>
          <w:snapToGrid w:val="0"/>
          <w:szCs w:val="28"/>
        </w:rPr>
        <w:t xml:space="preserve">При ТD </w:t>
      </w:r>
      <w:r w:rsidRPr="00BD0DFC">
        <w:rPr>
          <w:snapToGrid w:val="0"/>
          <w:szCs w:val="28"/>
        </w:rPr>
        <w:sym w:font="Symbol" w:char="F03E"/>
      </w:r>
      <w:r w:rsidRPr="00BD0DFC">
        <w:rPr>
          <w:snapToGrid w:val="0"/>
          <w:szCs w:val="28"/>
        </w:rPr>
        <w:t xml:space="preserve"> Td групповой зазор (или натяг) при переходе от одной группы к другой не остается постоянным (см. рис</w:t>
      </w:r>
      <w:r w:rsidR="00BD0DFC" w:rsidRPr="00BD0DFC">
        <w:rPr>
          <w:snapToGrid w:val="0"/>
          <w:szCs w:val="28"/>
          <w:lang w:val="kk-KZ"/>
        </w:rPr>
        <w:t>ун</w:t>
      </w:r>
      <w:r w:rsidR="00BD0DFC">
        <w:rPr>
          <w:snapToGrid w:val="0"/>
          <w:szCs w:val="28"/>
          <w:lang w:val="kk-KZ"/>
        </w:rPr>
        <w:t>ок</w:t>
      </w:r>
      <w:r w:rsidR="00BD0DFC" w:rsidRPr="00BD0DFC">
        <w:rPr>
          <w:snapToGrid w:val="0"/>
          <w:szCs w:val="28"/>
          <w:lang w:val="kk-KZ"/>
        </w:rPr>
        <w:t xml:space="preserve"> 32</w:t>
      </w:r>
      <w:r w:rsidRPr="00BD0DFC">
        <w:rPr>
          <w:snapToGrid w:val="0"/>
          <w:szCs w:val="28"/>
        </w:rPr>
        <w:t xml:space="preserve">, </w:t>
      </w:r>
      <w:r w:rsidRPr="00BD0DFC">
        <w:rPr>
          <w:i/>
          <w:snapToGrid w:val="0"/>
          <w:szCs w:val="28"/>
        </w:rPr>
        <w:t>б</w:t>
      </w:r>
      <w:r w:rsidRPr="00BD0DFC">
        <w:rPr>
          <w:snapToGrid w:val="0"/>
          <w:szCs w:val="28"/>
        </w:rPr>
        <w:t>), следовательно, однородность соединений не обеспечивается, поэтому селективную сборку целесообразно применять только при ТD =Td</w:t>
      </w:r>
      <w:r w:rsidRPr="00BD0DFC">
        <w:rPr>
          <w:i/>
          <w:snapToGrid w:val="0"/>
          <w:szCs w:val="28"/>
        </w:rPr>
        <w:t>.</w:t>
      </w:r>
    </w:p>
    <w:p w:rsidR="006447EB" w:rsidRPr="00EB070A" w:rsidRDefault="006447EB" w:rsidP="00BD0DFC">
      <w:pPr>
        <w:ind w:firstLine="709"/>
        <w:jc w:val="both"/>
        <w:rPr>
          <w:snapToGrid w:val="0"/>
          <w:szCs w:val="28"/>
        </w:rPr>
      </w:pPr>
      <w:r w:rsidRPr="00BD0DFC">
        <w:rPr>
          <w:i/>
          <w:snapToGrid w:val="0"/>
          <w:szCs w:val="28"/>
        </w:rPr>
        <w:t>Селективную сборку</w:t>
      </w:r>
      <w:r w:rsidRPr="00BD0DFC">
        <w:rPr>
          <w:snapToGrid w:val="0"/>
          <w:szCs w:val="28"/>
        </w:rPr>
        <w:t xml:space="preserve"> применяют не только в сопряжениях гладких деталей цилиндрической формы, но и в</w:t>
      </w:r>
      <w:r w:rsidRPr="00EB070A">
        <w:rPr>
          <w:snapToGrid w:val="0"/>
          <w:szCs w:val="28"/>
        </w:rPr>
        <w:t xml:space="preserve"> более сложных по форме деталях (например, резьбовых). Селективная сборка позволяет в </w:t>
      </w:r>
      <w:r w:rsidRPr="00EB070A">
        <w:rPr>
          <w:i/>
          <w:snapToGrid w:val="0"/>
          <w:szCs w:val="28"/>
        </w:rPr>
        <w:t>п</w:t>
      </w:r>
      <w:r w:rsidRPr="00EB070A">
        <w:rPr>
          <w:snapToGrid w:val="0"/>
          <w:szCs w:val="28"/>
        </w:rPr>
        <w:t xml:space="preserve"> раз повысить точность сборки (точность соединения) без уменьшения допусков на изготовление деталей или обеспечить заданную точность сборки при расширении допусков до экономически целе</w:t>
      </w:r>
      <w:r w:rsidRPr="00EB070A">
        <w:rPr>
          <w:snapToGrid w:val="0"/>
          <w:szCs w:val="28"/>
        </w:rPr>
        <w:softHyphen/>
        <w:t xml:space="preserve">сообразных величин. </w:t>
      </w:r>
    </w:p>
    <w:p w:rsidR="006447EB" w:rsidRPr="00EB070A" w:rsidRDefault="006447EB" w:rsidP="00BD0DFC">
      <w:pPr>
        <w:ind w:firstLine="709"/>
        <w:jc w:val="both"/>
        <w:rPr>
          <w:snapToGrid w:val="0"/>
          <w:szCs w:val="28"/>
        </w:rPr>
      </w:pPr>
      <w:r w:rsidRPr="00EB070A">
        <w:rPr>
          <w:snapToGrid w:val="0"/>
          <w:szCs w:val="28"/>
        </w:rPr>
        <w:t>Вместе с тем селективная сборка имеет недостатки: усложняется контроль (требуются больший штат контролеров, более точные измерительные средства, контрольно-сортировочные автоматы); повышается трудоемкость процесса сборки (в результате создания сортировочных групп); возможно увеличение незавершенного производства вследствие разного числа деталей в парных группах.</w:t>
      </w:r>
    </w:p>
    <w:p w:rsidR="006447EB" w:rsidRPr="00EB070A" w:rsidRDefault="006447EB" w:rsidP="00BD0DFC">
      <w:pPr>
        <w:ind w:firstLine="709"/>
        <w:jc w:val="both"/>
        <w:rPr>
          <w:snapToGrid w:val="0"/>
          <w:szCs w:val="28"/>
        </w:rPr>
      </w:pPr>
      <w:r w:rsidRPr="00EB070A">
        <w:rPr>
          <w:snapToGrid w:val="0"/>
          <w:szCs w:val="28"/>
        </w:rPr>
        <w:t xml:space="preserve">Для сокращения объемов незавершенного производства, образующегося при селективной сборке, применяют статистические методы анализа фактического распределения размеров по группам и вводят необходимую корректировку в разбиение по группам. </w:t>
      </w:r>
    </w:p>
    <w:p w:rsidR="006447EB" w:rsidRPr="00EB070A" w:rsidRDefault="006447EB" w:rsidP="006447EB">
      <w:pPr>
        <w:ind w:firstLine="709"/>
        <w:jc w:val="both"/>
        <w:rPr>
          <w:snapToGrid w:val="0"/>
          <w:szCs w:val="28"/>
        </w:rPr>
      </w:pPr>
    </w:p>
    <w:p w:rsidR="006447EB" w:rsidRPr="00BD0DFC" w:rsidRDefault="00BD0DFC" w:rsidP="006447EB">
      <w:pPr>
        <w:jc w:val="center"/>
        <w:rPr>
          <w:b/>
          <w:i/>
          <w:snapToGrid w:val="0"/>
          <w:szCs w:val="28"/>
        </w:rPr>
      </w:pPr>
      <w:r w:rsidRPr="00BD0DFC">
        <w:rPr>
          <w:b/>
          <w:i/>
          <w:snapToGrid w:val="0"/>
          <w:szCs w:val="28"/>
          <w:lang w:val="kk-KZ"/>
        </w:rPr>
        <w:t>5.</w:t>
      </w:r>
      <w:r w:rsidR="006447EB" w:rsidRPr="00BD0DFC">
        <w:rPr>
          <w:b/>
          <w:i/>
          <w:snapToGrid w:val="0"/>
          <w:szCs w:val="28"/>
        </w:rPr>
        <w:t>Метод регулирования и пригонки</w:t>
      </w:r>
    </w:p>
    <w:p w:rsidR="006447EB" w:rsidRPr="00CD2D71" w:rsidRDefault="006447EB" w:rsidP="006447EB">
      <w:pPr>
        <w:ind w:firstLine="709"/>
        <w:jc w:val="both"/>
        <w:rPr>
          <w:snapToGrid w:val="0"/>
          <w:szCs w:val="28"/>
        </w:rPr>
      </w:pPr>
      <w:r w:rsidRPr="00CD2D71">
        <w:rPr>
          <w:i/>
          <w:snapToGrid w:val="0"/>
          <w:szCs w:val="28"/>
        </w:rPr>
        <w:t>Метод регулирования.</w:t>
      </w:r>
      <w:r w:rsidRPr="00CD2D71">
        <w:rPr>
          <w:snapToGrid w:val="0"/>
          <w:szCs w:val="28"/>
        </w:rPr>
        <w:t xml:space="preserve"> Под методом регулирования понимают расчет размерных цепей, при котором требуемая точность исходного (замыкающего) звена достигается преднамеренным изменением без удаления материала (регулированием) одного из заранее выбранных составляющих размеров, называемого </w:t>
      </w:r>
      <w:r w:rsidRPr="00CD2D71">
        <w:rPr>
          <w:i/>
          <w:snapToGrid w:val="0"/>
          <w:szCs w:val="28"/>
        </w:rPr>
        <w:t xml:space="preserve">компенсирующим </w:t>
      </w:r>
      <w:r w:rsidRPr="00CD2D71">
        <w:rPr>
          <w:snapToGrid w:val="0"/>
          <w:szCs w:val="28"/>
        </w:rPr>
        <w:t xml:space="preserve">(на схеме размерной цепи компенсирующее звено заключают в прямоугольник). Роль компенсатора обычно выполняет специальное звено в виде </w:t>
      </w:r>
      <w:r w:rsidRPr="00CD2D71">
        <w:rPr>
          <w:snapToGrid w:val="0"/>
          <w:szCs w:val="28"/>
        </w:rPr>
        <w:lastRenderedPageBreak/>
        <w:t>прокладки, регулируемого упора, клина и т. д. При этом по всем остальным размерам цепи детали обрабатывают по расширенным допускам, экономически приемлемым для данных производственных условий.</w:t>
      </w:r>
    </w:p>
    <w:p w:rsidR="006447EB" w:rsidRPr="00EB070A" w:rsidRDefault="006447EB" w:rsidP="006447EB">
      <w:pPr>
        <w:ind w:firstLine="709"/>
        <w:jc w:val="both"/>
        <w:rPr>
          <w:snapToGrid w:val="0"/>
          <w:szCs w:val="28"/>
        </w:rPr>
      </w:pPr>
      <w:r w:rsidRPr="00CD2D71">
        <w:rPr>
          <w:i/>
          <w:snapToGrid w:val="0"/>
          <w:szCs w:val="28"/>
        </w:rPr>
        <w:t>Метод пригонки</w:t>
      </w:r>
      <w:r w:rsidRPr="00CD2D71">
        <w:rPr>
          <w:snapToGrid w:val="0"/>
          <w:szCs w:val="28"/>
        </w:rPr>
        <w:t>. При</w:t>
      </w:r>
      <w:r w:rsidRPr="00EB070A">
        <w:rPr>
          <w:snapToGrid w:val="0"/>
          <w:szCs w:val="28"/>
        </w:rPr>
        <w:t xml:space="preserve"> этом методе предписанная точность исходного размера достигается дополнительной обработкой при сборке детали по одному из заранее намеченных составляющих размеров цепи. Здесь детали по всем размерам, входящим в цепь, изготовляют с допусками, экономически приемлемыми для данных условий производства. Чтобы осуществлять пригонку по предварительно выбранному размеру, необходимо по этому размеру оставлять припуск, достаточный для компенсации исходного размера. Этот припуск должен быть наименьшим для сокращения объема пригоночных работ.</w:t>
      </w:r>
    </w:p>
    <w:p w:rsidR="006447EB" w:rsidRPr="00EB070A" w:rsidRDefault="006447EB" w:rsidP="00CD2D71">
      <w:pPr>
        <w:ind w:firstLine="709"/>
        <w:jc w:val="both"/>
        <w:rPr>
          <w:snapToGrid w:val="0"/>
          <w:szCs w:val="28"/>
        </w:rPr>
      </w:pPr>
      <w:r w:rsidRPr="00CD2D71">
        <w:rPr>
          <w:i/>
          <w:snapToGrid w:val="0"/>
          <w:szCs w:val="28"/>
        </w:rPr>
        <w:t>Расчет плоских и пространственных размерных цепей</w:t>
      </w:r>
      <w:r w:rsidR="00CD2D71">
        <w:rPr>
          <w:i/>
          <w:snapToGrid w:val="0"/>
          <w:szCs w:val="28"/>
          <w:lang w:val="kk-KZ"/>
        </w:rPr>
        <w:t xml:space="preserve">. </w:t>
      </w:r>
      <w:r w:rsidRPr="00EB070A">
        <w:rPr>
          <w:snapToGrid w:val="0"/>
          <w:szCs w:val="28"/>
        </w:rPr>
        <w:t>Плоские и пространственные размерные цепи рассчитывают теми же методами, что и линейные. Необходимо лишь привести их к виду линейных размерных цепей. Это достигается путем проектирования размеров плоской цепи на одно направление, обычно совпадающее с направлением исходного (или замыкающего) размера, а пространственной цепи - на две или три взаимно перпендикулярные оси.</w:t>
      </w:r>
    </w:p>
    <w:p w:rsidR="006447EB" w:rsidRPr="00EB070A" w:rsidRDefault="006447EB" w:rsidP="006447EB">
      <w:pPr>
        <w:ind w:firstLine="709"/>
        <w:jc w:val="both"/>
        <w:rPr>
          <w:snapToGrid w:val="0"/>
          <w:szCs w:val="28"/>
        </w:rPr>
      </w:pPr>
      <w:r w:rsidRPr="00EB070A">
        <w:rPr>
          <w:snapToGrid w:val="0"/>
          <w:szCs w:val="28"/>
        </w:rPr>
        <w:t>Передаточные отношения характеризуют степень и характер влияния погрешностей размеров составляющих звеньев на замыкающее. Для цепей с параллельными звеньями при расчете допусков все передаточные отношения равны единице (для увеличивающих размеров) или минус единице (для уменьшающих).</w:t>
      </w:r>
    </w:p>
    <w:p w:rsidR="006447EB" w:rsidRPr="00EB070A" w:rsidRDefault="006447EB" w:rsidP="006447EB">
      <w:pPr>
        <w:ind w:firstLine="709"/>
        <w:jc w:val="both"/>
        <w:rPr>
          <w:snapToGrid w:val="0"/>
          <w:szCs w:val="28"/>
        </w:rPr>
      </w:pPr>
      <w:r w:rsidRPr="00EB070A">
        <w:rPr>
          <w:snapToGrid w:val="0"/>
          <w:szCs w:val="28"/>
        </w:rPr>
        <w:t>Определим размер А</w:t>
      </w:r>
      <w:r w:rsidRPr="00EB070A">
        <w:rPr>
          <w:snapToGrid w:val="0"/>
          <w:szCs w:val="28"/>
          <w:vertAlign w:val="subscript"/>
        </w:rPr>
        <w:sym w:font="Symbol" w:char="F044"/>
      </w:r>
      <w:r w:rsidRPr="00EB070A">
        <w:rPr>
          <w:snapToGrid w:val="0"/>
          <w:szCs w:val="28"/>
          <w:vertAlign w:val="subscript"/>
        </w:rPr>
        <w:t xml:space="preserve"> </w:t>
      </w:r>
      <w:r w:rsidRPr="00EB070A">
        <w:rPr>
          <w:snapToGrid w:val="0"/>
          <w:szCs w:val="28"/>
        </w:rPr>
        <w:t>и допуск ТА</w:t>
      </w:r>
      <w:r w:rsidRPr="00EB070A">
        <w:rPr>
          <w:snapToGrid w:val="0"/>
          <w:szCs w:val="28"/>
          <w:vertAlign w:val="subscript"/>
        </w:rPr>
        <w:sym w:font="Symbol" w:char="F044"/>
      </w:r>
      <w:r w:rsidRPr="00EB070A">
        <w:rPr>
          <w:snapToGrid w:val="0"/>
          <w:szCs w:val="28"/>
        </w:rPr>
        <w:t xml:space="preserve"> замыкающего размера плоской размерной цепи, представленной на рис</w:t>
      </w:r>
      <w:r w:rsidR="00CD2D71">
        <w:rPr>
          <w:snapToGrid w:val="0"/>
          <w:szCs w:val="28"/>
          <w:lang w:val="kk-KZ"/>
        </w:rPr>
        <w:t>унке 33</w:t>
      </w:r>
      <w:r w:rsidRPr="00EB070A">
        <w:rPr>
          <w:snapToGrid w:val="0"/>
          <w:szCs w:val="28"/>
        </w:rPr>
        <w:t xml:space="preserve">. </w:t>
      </w:r>
    </w:p>
    <w:p w:rsidR="006447EB" w:rsidRDefault="009C0B25" w:rsidP="00CD2D71">
      <w:pPr>
        <w:tabs>
          <w:tab w:val="left" w:pos="5387"/>
        </w:tabs>
        <w:ind w:left="5954" w:firstLine="709"/>
        <w:jc w:val="both"/>
        <w:rPr>
          <w:snapToGrid w:val="0"/>
          <w:szCs w:val="28"/>
          <w:lang w:val="kk-KZ"/>
        </w:rPr>
      </w:pPr>
      <w:r>
        <w:rPr>
          <w:noProof/>
          <w:szCs w:val="28"/>
        </w:rPr>
        <w:pict>
          <v:shape id="_x0000_s40453" type="#_x0000_t202" style="position:absolute;left:0;text-align:left;margin-left:37.15pt;margin-top:97.8pt;width:208.6pt;height:22.4pt;z-index:251682304" o:allowincell="f" filled="f" stroked="f">
            <v:textbox>
              <w:txbxContent>
                <w:p w:rsidR="00C86A81" w:rsidRPr="00CD2D71" w:rsidRDefault="00C86A81" w:rsidP="006447EB">
                  <w:pPr>
                    <w:rPr>
                      <w:sz w:val="24"/>
                    </w:rPr>
                  </w:pPr>
                  <w:r w:rsidRPr="00CD2D71">
                    <w:rPr>
                      <w:sz w:val="24"/>
                    </w:rPr>
                    <w:t>Рис</w:t>
                  </w:r>
                  <w:r w:rsidRPr="00CD2D71">
                    <w:rPr>
                      <w:sz w:val="24"/>
                      <w:lang w:val="kk-KZ"/>
                    </w:rPr>
                    <w:t xml:space="preserve">унок 33 - </w:t>
                  </w:r>
                  <w:r w:rsidRPr="00CD2D71">
                    <w:rPr>
                      <w:sz w:val="24"/>
                    </w:rPr>
                    <w:t>Плоская размерная цепь</w:t>
                  </w:r>
                </w:p>
              </w:txbxContent>
            </v:textbox>
          </v:shape>
        </w:pict>
      </w:r>
      <w:r>
        <w:rPr>
          <w:noProof/>
          <w:szCs w:val="28"/>
        </w:rPr>
        <w:pict>
          <v:group id="_x0000_s40430" style="position:absolute;left:0;text-align:left;margin-left:11.7pt;margin-top:5.05pt;width:268.95pt;height:84pt;z-index:251681280" coordorigin="1652,2828" coordsize="3528,1232" o:allowincell="f">
            <v:line id="_x0000_s40431" style="position:absolute" from="1652,3192" to="1652,3948" strokeweight="1.5pt"/>
            <v:line id="_x0000_s40432" style="position:absolute" from="5040,3192" to="5040,3948" strokeweight="1.5pt"/>
            <v:line id="_x0000_s40433" style="position:absolute" from="1652,3808" to="5040,3808">
              <v:stroke startarrow="block" startarrowwidth="narrow" endarrow="block" endarrowwidth="narrow"/>
            </v:line>
            <v:line id="_x0000_s40434" style="position:absolute" from="2828,3192" to="4004,3192">
              <v:stroke startarrow="block" startarrowwidth="narrow" endarrow="block" endarrowwidth="narrow"/>
            </v:line>
            <v:line id="_x0000_s40435" style="position:absolute;flip:y" from="1652,3192" to="2828,3612">
              <v:stroke startarrow="block" startarrowwidth="narrow" endarrow="block" endarrowwidth="narrow"/>
            </v:line>
            <v:line id="_x0000_s40436" style="position:absolute;flip:x y" from="4004,3192" to="5040,3612">
              <v:stroke startarrow="block" startarrowwidth="narrow" endarrow="block" endarrowwidth="narrow"/>
            </v:line>
            <v:line id="_x0000_s40437" style="position:absolute" from="2828,3024" to="2828,3360" strokeweight="1.5pt"/>
            <v:line id="_x0000_s40438" style="position:absolute" from="4004,3024" to="4004,3360" strokeweight="1.5pt"/>
            <v:shape id="_x0000_s40439" style="position:absolute;left:2325;top:3375;width:90;height:433" coordsize="90,433" path="m,l45,105,75,225,90,345r-7,88e" filled="f">
              <v:path arrowok="t"/>
            </v:shape>
            <v:line id="_x0000_s40440" style="position:absolute;flip:y" from="2415,3808" to="2415,4060">
              <v:stroke startarrowwidth="narrow" endarrow="block" endarrowwidth="narrow"/>
            </v:line>
            <v:line id="_x0000_s40441" style="position:absolute" from="2128,3024" to="2325,3375">
              <v:stroke startarrowwidth="narrow" endarrow="block" endarrowwidth="narrow"/>
            </v:line>
            <v:shape id="_x0000_s40442" style="position:absolute;left:4365;top:3375;width:87;height:433" coordsize="87,433" path="m87,l30,105,15,225,,300,3,433e" filled="f">
              <v:path arrowok="t"/>
            </v:shape>
            <v:line id="_x0000_s40443" style="position:absolute;flip:y" from="4365,3808" to="4365,4060">
              <v:stroke startarrowwidth="narrow" endarrow="block" endarrowwidth="narrow"/>
            </v:line>
            <v:line id="_x0000_s40444" style="position:absolute;flip:x" from="4452,3108" to="4564,3375">
              <v:stroke startarrowwidth="narrow" endarrow="block" endarrowwidth="narrow"/>
            </v:line>
            <v:shape id="_x0000_s40445" type="#_x0000_t202" style="position:absolute;left:2415;top:3388;width:1950;height:448" filled="f" stroked="f">
              <v:textbox>
                <w:txbxContent>
                  <w:p w:rsidR="00C86A81" w:rsidRDefault="00C86A81" w:rsidP="006447EB">
                    <w:pPr>
                      <w:rPr>
                        <w:sz w:val="24"/>
                      </w:rPr>
                    </w:pPr>
                    <w:r>
                      <w:rPr>
                        <w:sz w:val="24"/>
                      </w:rPr>
                      <w:sym w:font="Symbol" w:char="F062"/>
                    </w:r>
                    <w:r>
                      <w:rPr>
                        <w:sz w:val="24"/>
                      </w:rPr>
                      <w:t xml:space="preserve">        А</w:t>
                    </w:r>
                    <w:r>
                      <w:rPr>
                        <w:sz w:val="24"/>
                        <w:vertAlign w:val="subscript"/>
                      </w:rPr>
                      <w:sym w:font="Symbol" w:char="F044"/>
                    </w:r>
                    <w:r>
                      <w:rPr>
                        <w:sz w:val="24"/>
                      </w:rPr>
                      <w:t xml:space="preserve">          </w:t>
                    </w:r>
                    <w:r>
                      <w:rPr>
                        <w:sz w:val="24"/>
                      </w:rPr>
                      <w:sym w:font="Symbol" w:char="F067"/>
                    </w:r>
                  </w:p>
                </w:txbxContent>
              </v:textbox>
            </v:shape>
            <v:line id="_x0000_s40446" style="position:absolute" from="2415,3612" to="2548,3752"/>
            <v:line id="_x0000_s40447" style="position:absolute" from="2548,3752" to="2828,3752"/>
            <v:line id="_x0000_s40448" style="position:absolute" from="4004,3752" to="4200,3752"/>
            <v:line id="_x0000_s40449" style="position:absolute;flip:y" from="4200,3612" to="4365,3752"/>
            <v:shape id="_x0000_s40450" type="#_x0000_t202" style="position:absolute;left:1792;top:3108;width:756;height:476" filled="f" stroked="f">
              <v:textbox>
                <w:txbxContent>
                  <w:p w:rsidR="00C86A81" w:rsidRDefault="00C86A81" w:rsidP="006447EB">
                    <w:pPr>
                      <w:rPr>
                        <w:sz w:val="24"/>
                      </w:rPr>
                    </w:pPr>
                    <w:r>
                      <w:rPr>
                        <w:sz w:val="24"/>
                      </w:rPr>
                      <w:t>А</w:t>
                    </w:r>
                    <w:r>
                      <w:rPr>
                        <w:sz w:val="24"/>
                        <w:vertAlign w:val="subscript"/>
                      </w:rPr>
                      <w:t>1</w:t>
                    </w:r>
                  </w:p>
                </w:txbxContent>
              </v:textbox>
            </v:shape>
            <v:shape id="_x0000_s40451" type="#_x0000_t202" style="position:absolute;left:3136;top:2828;width:672;height:392" filled="f" stroked="f">
              <v:textbox>
                <w:txbxContent>
                  <w:p w:rsidR="00C86A81" w:rsidRDefault="00C86A81" w:rsidP="006447EB">
                    <w:pPr>
                      <w:rPr>
                        <w:sz w:val="24"/>
                      </w:rPr>
                    </w:pPr>
                    <w:r>
                      <w:rPr>
                        <w:sz w:val="24"/>
                      </w:rPr>
                      <w:t xml:space="preserve"> А</w:t>
                    </w:r>
                    <w:r>
                      <w:rPr>
                        <w:sz w:val="24"/>
                        <w:vertAlign w:val="subscript"/>
                      </w:rPr>
                      <w:t>2</w:t>
                    </w:r>
                  </w:p>
                </w:txbxContent>
              </v:textbox>
            </v:shape>
            <v:shape id="_x0000_s40452" type="#_x0000_t202" style="position:absolute;left:4452;top:3136;width:728;height:476" filled="f" stroked="f">
              <v:textbox>
                <w:txbxContent>
                  <w:p w:rsidR="00C86A81" w:rsidRDefault="00C86A81" w:rsidP="006447EB">
                    <w:pPr>
                      <w:rPr>
                        <w:sz w:val="24"/>
                      </w:rPr>
                    </w:pPr>
                    <w:r>
                      <w:rPr>
                        <w:sz w:val="24"/>
                      </w:rPr>
                      <w:t>А</w:t>
                    </w:r>
                    <w:r>
                      <w:rPr>
                        <w:sz w:val="24"/>
                        <w:vertAlign w:val="subscript"/>
                      </w:rPr>
                      <w:t>3</w:t>
                    </w:r>
                  </w:p>
                </w:txbxContent>
              </v:textbox>
            </v:shape>
          </v:group>
        </w:pict>
      </w:r>
      <w:r w:rsidR="006447EB" w:rsidRPr="00EB070A">
        <w:rPr>
          <w:snapToGrid w:val="0"/>
          <w:szCs w:val="28"/>
        </w:rPr>
        <w:t xml:space="preserve">Номинальные размеры и отклонения составляющих размеров, а также углы их наклона заданы. Углы </w:t>
      </w:r>
      <w:r w:rsidR="006447EB" w:rsidRPr="00EB070A">
        <w:rPr>
          <w:snapToGrid w:val="0"/>
          <w:szCs w:val="28"/>
        </w:rPr>
        <w:sym w:font="Symbol" w:char="F062"/>
      </w:r>
      <w:r w:rsidR="006447EB" w:rsidRPr="00EB070A">
        <w:rPr>
          <w:snapToGrid w:val="0"/>
          <w:szCs w:val="28"/>
        </w:rPr>
        <w:t xml:space="preserve"> и </w:t>
      </w:r>
      <w:r w:rsidR="006447EB" w:rsidRPr="00EB070A">
        <w:rPr>
          <w:snapToGrid w:val="0"/>
          <w:szCs w:val="28"/>
        </w:rPr>
        <w:sym w:font="Symbol" w:char="F067"/>
      </w:r>
      <w:r w:rsidR="006447EB" w:rsidRPr="00EB070A">
        <w:rPr>
          <w:snapToGrid w:val="0"/>
          <w:szCs w:val="28"/>
        </w:rPr>
        <w:t xml:space="preserve"> допусками не ограничены. Передаточные отношения </w:t>
      </w:r>
      <w:r w:rsidR="006447EB" w:rsidRPr="00EB070A">
        <w:rPr>
          <w:i/>
          <w:snapToGrid w:val="0"/>
          <w:szCs w:val="28"/>
        </w:rPr>
        <w:t>д</w:t>
      </w:r>
      <w:r w:rsidR="006447EB" w:rsidRPr="00EB070A">
        <w:rPr>
          <w:snapToGrid w:val="0"/>
          <w:szCs w:val="28"/>
        </w:rPr>
        <w:t>А</w:t>
      </w:r>
      <w:r w:rsidR="006447EB" w:rsidRPr="00EB070A">
        <w:rPr>
          <w:snapToGrid w:val="0"/>
          <w:szCs w:val="28"/>
          <w:vertAlign w:val="subscript"/>
        </w:rPr>
        <w:sym w:font="Symbol" w:char="F044"/>
      </w:r>
      <w:r w:rsidR="006447EB" w:rsidRPr="00EB070A">
        <w:rPr>
          <w:i/>
          <w:snapToGrid w:val="0"/>
          <w:szCs w:val="28"/>
        </w:rPr>
        <w:t>!д</w:t>
      </w:r>
      <w:r w:rsidR="006447EB" w:rsidRPr="00EB070A">
        <w:rPr>
          <w:snapToGrid w:val="0"/>
          <w:szCs w:val="28"/>
        </w:rPr>
        <w:t>А</w:t>
      </w:r>
      <w:r w:rsidR="006447EB" w:rsidRPr="00EB070A">
        <w:rPr>
          <w:snapToGrid w:val="0"/>
          <w:szCs w:val="28"/>
          <w:vertAlign w:val="subscript"/>
        </w:rPr>
        <w:t xml:space="preserve">1 </w:t>
      </w:r>
      <w:r w:rsidR="006447EB" w:rsidRPr="00EB070A">
        <w:rPr>
          <w:snapToGrid w:val="0"/>
          <w:szCs w:val="28"/>
        </w:rPr>
        <w:t>= cos</w:t>
      </w:r>
      <w:r w:rsidR="006447EB" w:rsidRPr="00EB070A">
        <w:rPr>
          <w:snapToGrid w:val="0"/>
          <w:szCs w:val="28"/>
        </w:rPr>
        <w:sym w:font="Symbol" w:char="F062"/>
      </w:r>
      <w:r w:rsidR="006447EB" w:rsidRPr="00EB070A">
        <w:rPr>
          <w:snapToGrid w:val="0"/>
          <w:szCs w:val="28"/>
        </w:rPr>
        <w:t xml:space="preserve">; </w:t>
      </w:r>
      <w:r w:rsidR="006447EB" w:rsidRPr="00EB070A">
        <w:rPr>
          <w:i/>
          <w:snapToGrid w:val="0"/>
          <w:szCs w:val="28"/>
        </w:rPr>
        <w:t>д</w:t>
      </w:r>
      <w:r w:rsidR="006447EB" w:rsidRPr="00EB070A">
        <w:rPr>
          <w:snapToGrid w:val="0"/>
          <w:szCs w:val="28"/>
        </w:rPr>
        <w:t>А</w:t>
      </w:r>
      <w:r w:rsidR="006447EB" w:rsidRPr="00EB070A">
        <w:rPr>
          <w:snapToGrid w:val="0"/>
          <w:szCs w:val="28"/>
          <w:vertAlign w:val="subscript"/>
        </w:rPr>
        <w:sym w:font="Symbol" w:char="F044"/>
      </w:r>
      <w:r w:rsidR="006447EB" w:rsidRPr="00EB070A">
        <w:rPr>
          <w:i/>
          <w:snapToGrid w:val="0"/>
          <w:szCs w:val="28"/>
        </w:rPr>
        <w:t>!д</w:t>
      </w:r>
      <w:r w:rsidR="006447EB" w:rsidRPr="00EB070A">
        <w:rPr>
          <w:snapToGrid w:val="0"/>
          <w:szCs w:val="28"/>
        </w:rPr>
        <w:t>А</w:t>
      </w:r>
      <w:r w:rsidR="006447EB" w:rsidRPr="00EB070A">
        <w:rPr>
          <w:snapToGrid w:val="0"/>
          <w:szCs w:val="28"/>
          <w:vertAlign w:val="subscript"/>
        </w:rPr>
        <w:t>2</w:t>
      </w:r>
      <w:r w:rsidR="006447EB" w:rsidRPr="00EB070A">
        <w:rPr>
          <w:snapToGrid w:val="0"/>
          <w:szCs w:val="28"/>
        </w:rPr>
        <w:t xml:space="preserve"> = 1;</w:t>
      </w:r>
      <w:r w:rsidR="006447EB" w:rsidRPr="00EB070A">
        <w:rPr>
          <w:i/>
          <w:snapToGrid w:val="0"/>
          <w:szCs w:val="28"/>
        </w:rPr>
        <w:t xml:space="preserve"> д</w:t>
      </w:r>
      <w:r w:rsidR="006447EB" w:rsidRPr="00EB070A">
        <w:rPr>
          <w:snapToGrid w:val="0"/>
          <w:szCs w:val="28"/>
        </w:rPr>
        <w:t>А</w:t>
      </w:r>
      <w:r w:rsidR="006447EB" w:rsidRPr="00EB070A">
        <w:rPr>
          <w:snapToGrid w:val="0"/>
          <w:szCs w:val="28"/>
          <w:vertAlign w:val="subscript"/>
        </w:rPr>
        <w:sym w:font="Symbol" w:char="F044"/>
      </w:r>
      <w:r w:rsidR="006447EB" w:rsidRPr="00EB070A">
        <w:rPr>
          <w:i/>
          <w:snapToGrid w:val="0"/>
          <w:szCs w:val="28"/>
        </w:rPr>
        <w:t>!д</w:t>
      </w:r>
      <w:r w:rsidR="006447EB" w:rsidRPr="00EB070A">
        <w:rPr>
          <w:snapToGrid w:val="0"/>
          <w:szCs w:val="28"/>
        </w:rPr>
        <w:t>А</w:t>
      </w:r>
      <w:r w:rsidR="006447EB" w:rsidRPr="00EB070A">
        <w:rPr>
          <w:snapToGrid w:val="0"/>
          <w:szCs w:val="28"/>
          <w:vertAlign w:val="subscript"/>
        </w:rPr>
        <w:t xml:space="preserve">3 </w:t>
      </w:r>
      <w:r w:rsidR="006447EB" w:rsidRPr="00EB070A">
        <w:rPr>
          <w:snapToGrid w:val="0"/>
          <w:szCs w:val="28"/>
        </w:rPr>
        <w:t>= cos</w:t>
      </w:r>
      <w:r w:rsidR="006447EB" w:rsidRPr="00EB070A">
        <w:rPr>
          <w:snapToGrid w:val="0"/>
          <w:szCs w:val="28"/>
        </w:rPr>
        <w:sym w:font="Symbol" w:char="F067"/>
      </w:r>
      <w:r w:rsidR="006447EB" w:rsidRPr="00EB070A">
        <w:rPr>
          <w:snapToGrid w:val="0"/>
          <w:szCs w:val="28"/>
        </w:rPr>
        <w:t>.</w:t>
      </w:r>
    </w:p>
    <w:p w:rsidR="006447EB" w:rsidRPr="00CD2D71" w:rsidRDefault="00CD2D71" w:rsidP="00CD2D71">
      <w:pPr>
        <w:ind w:left="5954" w:firstLine="709"/>
        <w:jc w:val="both"/>
        <w:rPr>
          <w:snapToGrid w:val="0"/>
          <w:szCs w:val="28"/>
          <w:lang w:val="kk-KZ"/>
        </w:rPr>
      </w:pPr>
      <w:r>
        <w:rPr>
          <w:snapToGrid w:val="0"/>
          <w:szCs w:val="28"/>
        </w:rPr>
        <w:t>Номинальный размер</w:t>
      </w:r>
      <w:r>
        <w:rPr>
          <w:snapToGrid w:val="0"/>
          <w:szCs w:val="28"/>
          <w:lang w:val="kk-KZ"/>
        </w:rPr>
        <w:t>:</w:t>
      </w:r>
    </w:p>
    <w:p w:rsidR="006447EB" w:rsidRPr="00CD2D71" w:rsidRDefault="006447EB" w:rsidP="006447EB">
      <w:pPr>
        <w:jc w:val="center"/>
        <w:rPr>
          <w:snapToGrid w:val="0"/>
          <w:szCs w:val="28"/>
          <w:lang w:val="kk-KZ"/>
        </w:rPr>
      </w:pPr>
      <w:r w:rsidRPr="00EB070A">
        <w:rPr>
          <w:snapToGrid w:val="0"/>
          <w:szCs w:val="28"/>
        </w:rPr>
        <w:t>А</w:t>
      </w:r>
      <w:r w:rsidRPr="00EB070A">
        <w:rPr>
          <w:snapToGrid w:val="0"/>
          <w:szCs w:val="28"/>
          <w:vertAlign w:val="subscript"/>
        </w:rPr>
        <w:sym w:font="Symbol" w:char="F044"/>
      </w:r>
      <w:r w:rsidRPr="00EB070A">
        <w:rPr>
          <w:snapToGrid w:val="0"/>
          <w:szCs w:val="28"/>
        </w:rPr>
        <w:t xml:space="preserve"> = А</w:t>
      </w:r>
      <w:r w:rsidRPr="00EB070A">
        <w:rPr>
          <w:snapToGrid w:val="0"/>
          <w:szCs w:val="28"/>
          <w:vertAlign w:val="subscript"/>
        </w:rPr>
        <w:t>1</w:t>
      </w:r>
      <w:r w:rsidRPr="00EB070A">
        <w:rPr>
          <w:snapToGrid w:val="0"/>
          <w:szCs w:val="28"/>
        </w:rPr>
        <w:t xml:space="preserve"> cos</w:t>
      </w:r>
      <w:r w:rsidRPr="00EB070A">
        <w:rPr>
          <w:snapToGrid w:val="0"/>
          <w:szCs w:val="28"/>
        </w:rPr>
        <w:sym w:font="Symbol" w:char="F062"/>
      </w:r>
      <w:r w:rsidRPr="00EB070A">
        <w:rPr>
          <w:snapToGrid w:val="0"/>
          <w:szCs w:val="28"/>
        </w:rPr>
        <w:t xml:space="preserve"> +А</w:t>
      </w:r>
      <w:r w:rsidRPr="00EB070A">
        <w:rPr>
          <w:snapToGrid w:val="0"/>
          <w:szCs w:val="28"/>
          <w:vertAlign w:val="subscript"/>
        </w:rPr>
        <w:t>2</w:t>
      </w:r>
      <w:r w:rsidRPr="00EB070A">
        <w:rPr>
          <w:snapToGrid w:val="0"/>
          <w:szCs w:val="28"/>
        </w:rPr>
        <w:t xml:space="preserve"> + А</w:t>
      </w:r>
      <w:r w:rsidRPr="00EB070A">
        <w:rPr>
          <w:snapToGrid w:val="0"/>
          <w:szCs w:val="28"/>
          <w:vertAlign w:val="subscript"/>
        </w:rPr>
        <w:t>3</w:t>
      </w:r>
      <w:r w:rsidRPr="00EB070A">
        <w:rPr>
          <w:snapToGrid w:val="0"/>
          <w:szCs w:val="28"/>
        </w:rPr>
        <w:t xml:space="preserve"> cos</w:t>
      </w:r>
      <w:r w:rsidRPr="00EB070A">
        <w:rPr>
          <w:snapToGrid w:val="0"/>
          <w:szCs w:val="28"/>
        </w:rPr>
        <w:sym w:font="Symbol" w:char="F067"/>
      </w:r>
    </w:p>
    <w:p w:rsidR="006447EB" w:rsidRPr="00CD2D71" w:rsidRDefault="00CD2D71" w:rsidP="006447EB">
      <w:pPr>
        <w:ind w:firstLine="709"/>
        <w:jc w:val="both"/>
        <w:rPr>
          <w:snapToGrid w:val="0"/>
          <w:szCs w:val="28"/>
          <w:lang w:val="kk-KZ"/>
        </w:rPr>
      </w:pPr>
      <w:r>
        <w:rPr>
          <w:snapToGrid w:val="0"/>
          <w:szCs w:val="28"/>
        </w:rPr>
        <w:t>Допуск замыкающего размера</w:t>
      </w:r>
      <w:r>
        <w:rPr>
          <w:snapToGrid w:val="0"/>
          <w:szCs w:val="28"/>
          <w:lang w:val="kk-KZ"/>
        </w:rPr>
        <w:t>:</w:t>
      </w:r>
    </w:p>
    <w:p w:rsidR="006447EB" w:rsidRPr="00CD2D71" w:rsidRDefault="006447EB" w:rsidP="006447EB">
      <w:pPr>
        <w:jc w:val="center"/>
        <w:rPr>
          <w:snapToGrid w:val="0"/>
          <w:szCs w:val="28"/>
          <w:lang w:val="kk-KZ"/>
        </w:rPr>
      </w:pPr>
      <w:r w:rsidRPr="00EB070A">
        <w:rPr>
          <w:snapToGrid w:val="0"/>
          <w:szCs w:val="28"/>
        </w:rPr>
        <w:t>ТА</w:t>
      </w:r>
      <w:r w:rsidRPr="00EB070A">
        <w:rPr>
          <w:snapToGrid w:val="0"/>
          <w:szCs w:val="28"/>
          <w:vertAlign w:val="subscript"/>
        </w:rPr>
        <w:sym w:font="Symbol" w:char="F044"/>
      </w:r>
      <w:r w:rsidRPr="00EB070A">
        <w:rPr>
          <w:snapToGrid w:val="0"/>
          <w:szCs w:val="28"/>
        </w:rPr>
        <w:t xml:space="preserve"> = ТА</w:t>
      </w:r>
      <w:r w:rsidRPr="00EB070A">
        <w:rPr>
          <w:snapToGrid w:val="0"/>
          <w:szCs w:val="28"/>
          <w:vertAlign w:val="subscript"/>
        </w:rPr>
        <w:t>1</w:t>
      </w:r>
      <w:r w:rsidRPr="00EB070A">
        <w:rPr>
          <w:snapToGrid w:val="0"/>
          <w:szCs w:val="28"/>
        </w:rPr>
        <w:t xml:space="preserve"> cos</w:t>
      </w:r>
      <w:r w:rsidRPr="00EB070A">
        <w:rPr>
          <w:snapToGrid w:val="0"/>
          <w:szCs w:val="28"/>
        </w:rPr>
        <w:sym w:font="Symbol" w:char="F062"/>
      </w:r>
      <w:r w:rsidRPr="00EB070A">
        <w:rPr>
          <w:snapToGrid w:val="0"/>
          <w:szCs w:val="28"/>
        </w:rPr>
        <w:t xml:space="preserve"> + ТА</w:t>
      </w:r>
      <w:r w:rsidRPr="00EB070A">
        <w:rPr>
          <w:snapToGrid w:val="0"/>
          <w:szCs w:val="28"/>
          <w:vertAlign w:val="subscript"/>
        </w:rPr>
        <w:t>2</w:t>
      </w:r>
      <w:r w:rsidRPr="00EB070A">
        <w:rPr>
          <w:snapToGrid w:val="0"/>
          <w:szCs w:val="28"/>
        </w:rPr>
        <w:t xml:space="preserve"> + ТА</w:t>
      </w:r>
      <w:r w:rsidRPr="00EB070A">
        <w:rPr>
          <w:snapToGrid w:val="0"/>
          <w:szCs w:val="28"/>
          <w:vertAlign w:val="subscript"/>
        </w:rPr>
        <w:t>3</w:t>
      </w:r>
      <w:r w:rsidRPr="00EB070A">
        <w:rPr>
          <w:snapToGrid w:val="0"/>
          <w:szCs w:val="28"/>
        </w:rPr>
        <w:t xml:space="preserve"> cos</w:t>
      </w:r>
      <w:r w:rsidRPr="00EB070A">
        <w:rPr>
          <w:snapToGrid w:val="0"/>
          <w:szCs w:val="28"/>
        </w:rPr>
        <w:sym w:font="Symbol" w:char="F067"/>
      </w:r>
    </w:p>
    <w:p w:rsidR="00CD2D71" w:rsidRDefault="00CD2D71" w:rsidP="00CD2D71">
      <w:pPr>
        <w:pStyle w:val="11"/>
        <w:tabs>
          <w:tab w:val="left" w:pos="4962"/>
        </w:tabs>
        <w:spacing w:line="240" w:lineRule="auto"/>
        <w:ind w:firstLine="709"/>
        <w:jc w:val="center"/>
        <w:rPr>
          <w:b/>
          <w:i/>
          <w:sz w:val="28"/>
          <w:szCs w:val="28"/>
          <w:lang w:val="kk-KZ"/>
        </w:rPr>
      </w:pPr>
    </w:p>
    <w:p w:rsidR="00CD2D71" w:rsidRPr="00623BB8" w:rsidRDefault="00CD2D71" w:rsidP="00CD2D71">
      <w:pPr>
        <w:pStyle w:val="11"/>
        <w:tabs>
          <w:tab w:val="left" w:pos="4962"/>
        </w:tabs>
        <w:spacing w:line="240" w:lineRule="auto"/>
        <w:ind w:firstLine="709"/>
        <w:jc w:val="center"/>
        <w:rPr>
          <w:b/>
          <w:i/>
          <w:sz w:val="28"/>
          <w:szCs w:val="28"/>
        </w:rPr>
      </w:pPr>
      <w:r w:rsidRPr="00623BB8">
        <w:rPr>
          <w:b/>
          <w:i/>
          <w:sz w:val="28"/>
          <w:szCs w:val="28"/>
        </w:rPr>
        <w:t>Контрольные вопросы:</w:t>
      </w:r>
    </w:p>
    <w:p w:rsidR="00CD2D71" w:rsidRDefault="00CD2D71" w:rsidP="006447EB">
      <w:pPr>
        <w:rPr>
          <w:snapToGrid w:val="0"/>
          <w:szCs w:val="28"/>
          <w:lang w:val="kk-KZ"/>
        </w:rPr>
      </w:pPr>
      <w:r>
        <w:rPr>
          <w:szCs w:val="28"/>
          <w:lang w:val="kk-KZ"/>
        </w:rPr>
        <w:t>1.Что называется р</w:t>
      </w:r>
      <w:r w:rsidRPr="00CD2D71">
        <w:rPr>
          <w:snapToGrid w:val="0"/>
          <w:szCs w:val="28"/>
        </w:rPr>
        <w:t>азмерной цепью</w:t>
      </w:r>
      <w:r>
        <w:rPr>
          <w:snapToGrid w:val="0"/>
          <w:szCs w:val="28"/>
          <w:lang w:val="kk-KZ"/>
        </w:rPr>
        <w:t>?</w:t>
      </w:r>
    </w:p>
    <w:p w:rsidR="00CD2D71" w:rsidRDefault="00CD2D71" w:rsidP="006447EB">
      <w:pPr>
        <w:rPr>
          <w:snapToGrid w:val="0"/>
          <w:szCs w:val="28"/>
          <w:lang w:val="kk-KZ"/>
        </w:rPr>
      </w:pPr>
      <w:r>
        <w:rPr>
          <w:snapToGrid w:val="0"/>
          <w:szCs w:val="28"/>
          <w:lang w:val="kk-KZ"/>
        </w:rPr>
        <w:t>2.Дайте определения понятиям: з</w:t>
      </w:r>
      <w:r w:rsidRPr="00CD2D71">
        <w:rPr>
          <w:snapToGrid w:val="0"/>
          <w:szCs w:val="28"/>
        </w:rPr>
        <w:t>вено</w:t>
      </w:r>
      <w:r>
        <w:rPr>
          <w:snapToGrid w:val="0"/>
          <w:szCs w:val="28"/>
          <w:lang w:val="kk-KZ"/>
        </w:rPr>
        <w:t>, и</w:t>
      </w:r>
      <w:r>
        <w:rPr>
          <w:snapToGrid w:val="0"/>
          <w:szCs w:val="28"/>
        </w:rPr>
        <w:t>сходн</w:t>
      </w:r>
      <w:r>
        <w:rPr>
          <w:snapToGrid w:val="0"/>
          <w:szCs w:val="28"/>
          <w:lang w:val="kk-KZ"/>
        </w:rPr>
        <w:t>ое</w:t>
      </w:r>
      <w:r w:rsidRPr="00CD2D71">
        <w:rPr>
          <w:snapToGrid w:val="0"/>
          <w:szCs w:val="28"/>
        </w:rPr>
        <w:t xml:space="preserve"> звено</w:t>
      </w:r>
      <w:r>
        <w:rPr>
          <w:snapToGrid w:val="0"/>
          <w:szCs w:val="28"/>
          <w:lang w:val="kk-KZ"/>
        </w:rPr>
        <w:t>, с</w:t>
      </w:r>
      <w:r w:rsidRPr="00CD2D71">
        <w:rPr>
          <w:snapToGrid w:val="0"/>
          <w:szCs w:val="28"/>
        </w:rPr>
        <w:t>оставляющи</w:t>
      </w:r>
      <w:r>
        <w:rPr>
          <w:snapToGrid w:val="0"/>
          <w:szCs w:val="28"/>
          <w:lang w:val="kk-KZ"/>
        </w:rPr>
        <w:t>е</w:t>
      </w:r>
      <w:r w:rsidRPr="00CD2D71">
        <w:rPr>
          <w:snapToGrid w:val="0"/>
          <w:szCs w:val="28"/>
        </w:rPr>
        <w:t xml:space="preserve"> </w:t>
      </w:r>
      <w:r>
        <w:rPr>
          <w:snapToGrid w:val="0"/>
          <w:szCs w:val="28"/>
          <w:lang w:val="kk-KZ"/>
        </w:rPr>
        <w:t>звенья?</w:t>
      </w:r>
    </w:p>
    <w:p w:rsidR="00CD2D71" w:rsidRDefault="00CD2D71" w:rsidP="006447EB">
      <w:pPr>
        <w:rPr>
          <w:snapToGrid w:val="0"/>
          <w:szCs w:val="28"/>
        </w:rPr>
      </w:pPr>
      <w:r>
        <w:rPr>
          <w:snapToGrid w:val="0"/>
          <w:szCs w:val="28"/>
          <w:lang w:val="kk-KZ"/>
        </w:rPr>
        <w:t>3.Для чего производится р</w:t>
      </w:r>
      <w:r w:rsidRPr="00CD2D71">
        <w:rPr>
          <w:snapToGrid w:val="0"/>
          <w:szCs w:val="28"/>
        </w:rPr>
        <w:t>асчет размерных цепей и их анализ</w:t>
      </w:r>
      <w:r>
        <w:rPr>
          <w:snapToGrid w:val="0"/>
          <w:szCs w:val="28"/>
        </w:rPr>
        <w:t>?</w:t>
      </w:r>
    </w:p>
    <w:p w:rsidR="00F44A5D" w:rsidRDefault="00F44A5D" w:rsidP="006447EB">
      <w:pPr>
        <w:rPr>
          <w:snapToGrid w:val="0"/>
          <w:szCs w:val="28"/>
          <w:lang w:val="kk-KZ"/>
        </w:rPr>
      </w:pPr>
      <w:r>
        <w:rPr>
          <w:snapToGrid w:val="0"/>
          <w:szCs w:val="28"/>
          <w:lang w:val="kk-KZ"/>
        </w:rPr>
        <w:t>4.. В чем с</w:t>
      </w:r>
      <w:r w:rsidR="00CD2D71" w:rsidRPr="00CD2D71">
        <w:rPr>
          <w:snapToGrid w:val="0"/>
          <w:szCs w:val="28"/>
        </w:rPr>
        <w:t>ущность расчета размерной цепи</w:t>
      </w:r>
      <w:r>
        <w:rPr>
          <w:snapToGrid w:val="0"/>
          <w:szCs w:val="28"/>
          <w:lang w:val="kk-KZ"/>
        </w:rPr>
        <w:t>?</w:t>
      </w:r>
    </w:p>
    <w:p w:rsidR="00F44A5D" w:rsidRDefault="00F44A5D" w:rsidP="006447EB">
      <w:pPr>
        <w:rPr>
          <w:snapToGrid w:val="0"/>
          <w:szCs w:val="28"/>
          <w:lang w:val="kk-KZ"/>
        </w:rPr>
      </w:pPr>
      <w:r>
        <w:rPr>
          <w:snapToGrid w:val="0"/>
          <w:szCs w:val="28"/>
          <w:lang w:val="kk-KZ"/>
        </w:rPr>
        <w:t>5.Какие с</w:t>
      </w:r>
      <w:r w:rsidR="00CD2D71" w:rsidRPr="00CD2D71">
        <w:rPr>
          <w:snapToGrid w:val="0"/>
          <w:szCs w:val="28"/>
        </w:rPr>
        <w:t>уществуют</w:t>
      </w:r>
      <w:r>
        <w:rPr>
          <w:snapToGrid w:val="0"/>
          <w:szCs w:val="28"/>
        </w:rPr>
        <w:t xml:space="preserve"> методы расчета размерных цепей</w:t>
      </w:r>
      <w:r>
        <w:rPr>
          <w:snapToGrid w:val="0"/>
          <w:szCs w:val="28"/>
          <w:lang w:val="kk-KZ"/>
        </w:rPr>
        <w:t>?</w:t>
      </w:r>
    </w:p>
    <w:p w:rsidR="00CD2D71" w:rsidRPr="00F44A5D" w:rsidRDefault="00F44A5D" w:rsidP="006447EB">
      <w:pPr>
        <w:rPr>
          <w:snapToGrid w:val="0"/>
          <w:szCs w:val="28"/>
          <w:lang w:val="kk-KZ"/>
        </w:rPr>
      </w:pPr>
      <w:r>
        <w:rPr>
          <w:snapToGrid w:val="0"/>
          <w:szCs w:val="28"/>
          <w:lang w:val="kk-KZ"/>
        </w:rPr>
        <w:t>6.В чем особенность т</w:t>
      </w:r>
      <w:r w:rsidR="00CD2D71" w:rsidRPr="00CD2D71">
        <w:rPr>
          <w:snapToGrid w:val="0"/>
          <w:szCs w:val="28"/>
        </w:rPr>
        <w:t>еоретико-вероятностн</w:t>
      </w:r>
      <w:r>
        <w:rPr>
          <w:snapToGrid w:val="0"/>
          <w:szCs w:val="28"/>
          <w:lang w:val="kk-KZ"/>
        </w:rPr>
        <w:t>ого</w:t>
      </w:r>
      <w:r w:rsidR="00CD2D71" w:rsidRPr="00CD2D71">
        <w:rPr>
          <w:snapToGrid w:val="0"/>
          <w:szCs w:val="28"/>
        </w:rPr>
        <w:t xml:space="preserve"> метод</w:t>
      </w:r>
      <w:r>
        <w:rPr>
          <w:snapToGrid w:val="0"/>
          <w:szCs w:val="28"/>
          <w:lang w:val="kk-KZ"/>
        </w:rPr>
        <w:t>а</w:t>
      </w:r>
      <w:r w:rsidR="00CD2D71" w:rsidRPr="00CD2D71">
        <w:rPr>
          <w:snapToGrid w:val="0"/>
          <w:szCs w:val="28"/>
        </w:rPr>
        <w:t xml:space="preserve"> расчета размерных цепей</w:t>
      </w:r>
      <w:r>
        <w:rPr>
          <w:snapToGrid w:val="0"/>
          <w:szCs w:val="28"/>
          <w:lang w:val="kk-KZ"/>
        </w:rPr>
        <w:t>?</w:t>
      </w:r>
    </w:p>
    <w:p w:rsidR="00CD2D71" w:rsidRPr="00F44A5D" w:rsidRDefault="00F44A5D" w:rsidP="006447EB">
      <w:pPr>
        <w:rPr>
          <w:snapToGrid w:val="0"/>
          <w:szCs w:val="28"/>
          <w:lang w:val="kk-KZ"/>
        </w:rPr>
      </w:pPr>
      <w:r>
        <w:rPr>
          <w:snapToGrid w:val="0"/>
          <w:szCs w:val="28"/>
          <w:lang w:val="kk-KZ"/>
        </w:rPr>
        <w:t>7.Как производится м</w:t>
      </w:r>
      <w:r w:rsidR="00CD2D71" w:rsidRPr="00CD2D71">
        <w:rPr>
          <w:snapToGrid w:val="0"/>
          <w:szCs w:val="28"/>
        </w:rPr>
        <w:t xml:space="preserve">етод групповой взаимозаменяемости </w:t>
      </w:r>
      <w:r>
        <w:rPr>
          <w:snapToGrid w:val="0"/>
          <w:szCs w:val="28"/>
          <w:lang w:val="kk-KZ"/>
        </w:rPr>
        <w:t>и м</w:t>
      </w:r>
      <w:r w:rsidR="00CD2D71" w:rsidRPr="00CD2D71">
        <w:rPr>
          <w:snapToGrid w:val="0"/>
          <w:szCs w:val="28"/>
        </w:rPr>
        <w:t>етод регулирования и пригонки</w:t>
      </w:r>
      <w:r>
        <w:rPr>
          <w:snapToGrid w:val="0"/>
          <w:szCs w:val="28"/>
          <w:lang w:val="kk-KZ"/>
        </w:rPr>
        <w:t>?</w:t>
      </w:r>
    </w:p>
    <w:p w:rsidR="00CD2D71" w:rsidRPr="00CD2D71" w:rsidRDefault="00CD2D71" w:rsidP="006447EB">
      <w:pPr>
        <w:rPr>
          <w:szCs w:val="28"/>
          <w:lang w:val="kk-KZ"/>
        </w:rPr>
      </w:pPr>
    </w:p>
    <w:p w:rsidR="00E37895" w:rsidRDefault="00E37895" w:rsidP="00E37895">
      <w:pPr>
        <w:pStyle w:val="11"/>
        <w:tabs>
          <w:tab w:val="left" w:pos="4962"/>
        </w:tabs>
        <w:spacing w:line="240" w:lineRule="auto"/>
        <w:ind w:firstLine="0"/>
        <w:jc w:val="center"/>
        <w:rPr>
          <w:color w:val="FF0000"/>
          <w:szCs w:val="28"/>
          <w:lang w:val="kk-KZ"/>
        </w:rPr>
      </w:pPr>
      <w:r>
        <w:rPr>
          <w:b/>
          <w:i/>
          <w:sz w:val="28"/>
          <w:szCs w:val="28"/>
          <w:lang w:val="kk-KZ"/>
        </w:rPr>
        <w:lastRenderedPageBreak/>
        <w:t>Литература</w:t>
      </w:r>
      <w:r>
        <w:rPr>
          <w:b/>
          <w:i/>
          <w:sz w:val="28"/>
          <w:szCs w:val="28"/>
        </w:rPr>
        <w:t>:</w:t>
      </w:r>
    </w:p>
    <w:p w:rsidR="00E37895" w:rsidRDefault="00E37895" w:rsidP="00E37895">
      <w:pPr>
        <w:pStyle w:val="af1"/>
        <w:numPr>
          <w:ilvl w:val="0"/>
          <w:numId w:val="32"/>
        </w:numPr>
        <w:ind w:left="426"/>
        <w:jc w:val="both"/>
        <w:rPr>
          <w:szCs w:val="28"/>
        </w:rPr>
      </w:pPr>
      <w:r>
        <w:rPr>
          <w:szCs w:val="28"/>
        </w:rPr>
        <w:t>Третьяк, Л. Н. Взаимозаменяемость и нормирование точности: учеб</w:t>
      </w:r>
      <w:r>
        <w:rPr>
          <w:szCs w:val="28"/>
          <w:lang w:val="kk-KZ"/>
        </w:rPr>
        <w:t xml:space="preserve">ное </w:t>
      </w:r>
      <w:r>
        <w:rPr>
          <w:szCs w:val="28"/>
        </w:rPr>
        <w:t xml:space="preserve">пособие для вузов / Л. Н. Третьяк, А. С. Вольнов; под общ. ред. Л. Н. Третьяк. — М.: Издательство Юрайт, 2019. — 362 с. — (Серия : Университеты России). </w:t>
      </w:r>
      <w:hyperlink r:id="rId506" w:history="1">
        <w:r>
          <w:rPr>
            <w:rStyle w:val="af5"/>
            <w:szCs w:val="28"/>
          </w:rPr>
          <w:t>https://cdn1.ozone.ru/s3/multimedia-r/6013373775.pdf</w:t>
        </w:r>
      </w:hyperlink>
    </w:p>
    <w:p w:rsidR="00E37895" w:rsidRDefault="00E37895" w:rsidP="00E37895">
      <w:pPr>
        <w:pStyle w:val="af1"/>
        <w:numPr>
          <w:ilvl w:val="0"/>
          <w:numId w:val="32"/>
        </w:numPr>
        <w:ind w:left="426"/>
        <w:jc w:val="both"/>
        <w:rPr>
          <w:szCs w:val="28"/>
        </w:rPr>
      </w:pPr>
      <w:r>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507" w:history="1">
        <w:r>
          <w:rPr>
            <w:rStyle w:val="af5"/>
            <w:szCs w:val="28"/>
          </w:rPr>
          <w:t>https://www.sibsau.ru/sveden/edufiles/69552/</w:t>
        </w:r>
      </w:hyperlink>
    </w:p>
    <w:p w:rsidR="00E37895" w:rsidRDefault="00E37895" w:rsidP="00E37895">
      <w:pPr>
        <w:pStyle w:val="af1"/>
        <w:numPr>
          <w:ilvl w:val="0"/>
          <w:numId w:val="32"/>
        </w:numPr>
        <w:ind w:left="426" w:right="-2"/>
        <w:jc w:val="both"/>
        <w:rPr>
          <w:szCs w:val="28"/>
          <w:lang w:val="kk-KZ"/>
        </w:rPr>
      </w:pPr>
      <w:r>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A630CD" w:rsidRDefault="00A630CD" w:rsidP="007C374C">
      <w:pPr>
        <w:rPr>
          <w:snapToGrid w:val="0"/>
          <w:color w:val="FF0000"/>
          <w:szCs w:val="28"/>
          <w:lang w:val="kk-KZ"/>
        </w:rPr>
      </w:pPr>
    </w:p>
    <w:p w:rsidR="007C374C" w:rsidRDefault="007C374C" w:rsidP="007C374C">
      <w:pPr>
        <w:rPr>
          <w:snapToGrid w:val="0"/>
          <w:color w:val="FF0000"/>
          <w:szCs w:val="28"/>
          <w:lang w:val="kk-KZ"/>
        </w:rPr>
      </w:pPr>
    </w:p>
    <w:p w:rsidR="007C374C" w:rsidRDefault="0052408C" w:rsidP="0052408C">
      <w:pPr>
        <w:jc w:val="center"/>
        <w:rPr>
          <w:snapToGrid w:val="0"/>
          <w:color w:val="FF0000"/>
          <w:szCs w:val="28"/>
          <w:lang w:val="kk-KZ"/>
        </w:rPr>
      </w:pPr>
      <w:r w:rsidRPr="0052408C">
        <w:rPr>
          <w:b/>
          <w:snapToGrid w:val="0"/>
          <w:szCs w:val="28"/>
          <w:lang w:val="kk-KZ"/>
        </w:rPr>
        <w:t>КРИТЕРИИ ОЦЕНИВАНИЯ</w:t>
      </w:r>
    </w:p>
    <w:p w:rsidR="0052408C" w:rsidRDefault="0052408C" w:rsidP="007C374C">
      <w:pPr>
        <w:rPr>
          <w:snapToGrid w:val="0"/>
          <w:color w:val="FF0000"/>
          <w:szCs w:val="28"/>
          <w:lang w:val="kk-KZ"/>
        </w:rPr>
      </w:pPr>
    </w:p>
    <w:tbl>
      <w:tblPr>
        <w:tblW w:w="1077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7"/>
        <w:gridCol w:w="1179"/>
        <w:gridCol w:w="1231"/>
        <w:gridCol w:w="1275"/>
        <w:gridCol w:w="5812"/>
      </w:tblGrid>
      <w:tr w:rsidR="0052408C" w:rsidRPr="00C86A81" w:rsidTr="00C86A81">
        <w:tc>
          <w:tcPr>
            <w:tcW w:w="1277"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center"/>
              <w:rPr>
                <w:bCs/>
                <w:szCs w:val="28"/>
              </w:rPr>
            </w:pPr>
            <w:r w:rsidRPr="00C86A81">
              <w:rPr>
                <w:bCs/>
                <w:szCs w:val="28"/>
              </w:rPr>
              <w:t>Оценка по бу</w:t>
            </w:r>
            <w:r w:rsidRPr="00C86A81">
              <w:rPr>
                <w:bCs/>
                <w:szCs w:val="28"/>
              </w:rPr>
              <w:t>к</w:t>
            </w:r>
            <w:r w:rsidRPr="00C86A81">
              <w:rPr>
                <w:bCs/>
                <w:szCs w:val="28"/>
              </w:rPr>
              <w:t>венной системе</w:t>
            </w:r>
          </w:p>
        </w:tc>
        <w:tc>
          <w:tcPr>
            <w:tcW w:w="1179"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center"/>
              <w:rPr>
                <w:bCs/>
                <w:szCs w:val="28"/>
              </w:rPr>
            </w:pPr>
            <w:r w:rsidRPr="00C86A81">
              <w:rPr>
                <w:bCs/>
                <w:szCs w:val="28"/>
              </w:rPr>
              <w:t>Цифр</w:t>
            </w:r>
            <w:r w:rsidRPr="00C86A81">
              <w:rPr>
                <w:bCs/>
                <w:szCs w:val="28"/>
              </w:rPr>
              <w:t>о</w:t>
            </w:r>
            <w:r w:rsidRPr="00C86A81">
              <w:rPr>
                <w:bCs/>
                <w:szCs w:val="28"/>
              </w:rPr>
              <w:t>вой э</w:t>
            </w:r>
            <w:r w:rsidRPr="00C86A81">
              <w:rPr>
                <w:bCs/>
                <w:szCs w:val="28"/>
              </w:rPr>
              <w:t>к</w:t>
            </w:r>
            <w:r w:rsidRPr="00C86A81">
              <w:rPr>
                <w:bCs/>
                <w:szCs w:val="28"/>
              </w:rPr>
              <w:t>вивалент баллов</w:t>
            </w:r>
          </w:p>
        </w:tc>
        <w:tc>
          <w:tcPr>
            <w:tcW w:w="1231"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center"/>
              <w:rPr>
                <w:bCs/>
                <w:szCs w:val="28"/>
              </w:rPr>
            </w:pPr>
            <w:r w:rsidRPr="00C86A81">
              <w:rPr>
                <w:bCs/>
                <w:szCs w:val="28"/>
              </w:rPr>
              <w:t>%-ное соде</w:t>
            </w:r>
            <w:r w:rsidRPr="00C86A81">
              <w:rPr>
                <w:bCs/>
                <w:szCs w:val="28"/>
              </w:rPr>
              <w:t>р</w:t>
            </w:r>
            <w:r w:rsidRPr="00C86A81">
              <w:rPr>
                <w:bCs/>
                <w:szCs w:val="28"/>
              </w:rPr>
              <w:t>жание</w:t>
            </w:r>
          </w:p>
        </w:tc>
        <w:tc>
          <w:tcPr>
            <w:tcW w:w="1275"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ind w:right="34"/>
              <w:jc w:val="center"/>
              <w:rPr>
                <w:bCs/>
                <w:szCs w:val="28"/>
              </w:rPr>
            </w:pPr>
            <w:r w:rsidRPr="00C86A81">
              <w:rPr>
                <w:bCs/>
                <w:szCs w:val="28"/>
              </w:rPr>
              <w:t>Оценка по традиц</w:t>
            </w:r>
            <w:r w:rsidRPr="00C86A81">
              <w:rPr>
                <w:bCs/>
                <w:szCs w:val="28"/>
              </w:rPr>
              <w:t>и</w:t>
            </w:r>
            <w:r w:rsidRPr="00C86A81">
              <w:rPr>
                <w:bCs/>
                <w:szCs w:val="28"/>
              </w:rPr>
              <w:t>онной системе</w:t>
            </w: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ind w:right="601"/>
              <w:jc w:val="center"/>
              <w:rPr>
                <w:bCs/>
                <w:szCs w:val="28"/>
              </w:rPr>
            </w:pPr>
            <w:r w:rsidRPr="00C86A81">
              <w:rPr>
                <w:szCs w:val="28"/>
              </w:rPr>
              <w:t>Критерий оценивания знаний обучающихся</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4,0</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95-100</w:t>
            </w:r>
          </w:p>
        </w:tc>
        <w:tc>
          <w:tcPr>
            <w:tcW w:w="127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2408C" w:rsidRPr="00C86A81" w:rsidRDefault="0052408C" w:rsidP="00C86A81">
            <w:pPr>
              <w:ind w:left="113" w:right="113"/>
              <w:jc w:val="center"/>
              <w:rPr>
                <w:bCs/>
                <w:szCs w:val="28"/>
              </w:rPr>
            </w:pPr>
            <w:r w:rsidRPr="00C86A81">
              <w:rPr>
                <w:bCs/>
                <w:szCs w:val="28"/>
              </w:rPr>
              <w:t>отли</w:t>
            </w:r>
            <w:r w:rsidRPr="00C86A81">
              <w:rPr>
                <w:bCs/>
                <w:szCs w:val="28"/>
              </w:rPr>
              <w:t>ч</w:t>
            </w:r>
            <w:r w:rsidRPr="00C86A81">
              <w:rPr>
                <w:bCs/>
                <w:szCs w:val="28"/>
              </w:rPr>
              <w:t>но</w:t>
            </w: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глубокое и прочное усвоение программного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полные, последовательные, грамотные и логически изл</w:t>
            </w:r>
            <w:r w:rsidRPr="00C86A81">
              <w:rPr>
                <w:rFonts w:ascii="Times New Roman" w:hAnsi="Times New Roman" w:cs="Times New Roman"/>
                <w:sz w:val="28"/>
                <w:szCs w:val="28"/>
              </w:rPr>
              <w:t>а</w:t>
            </w:r>
            <w:r w:rsidRPr="00C86A81">
              <w:rPr>
                <w:rFonts w:ascii="Times New Roman" w:hAnsi="Times New Roman" w:cs="Times New Roman"/>
                <w:sz w:val="28"/>
                <w:szCs w:val="28"/>
              </w:rPr>
              <w:t>гаемые ответы по всем видам занятий;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умение свободно справляться с поставленными задачами;</w:t>
            </w:r>
          </w:p>
          <w:p w:rsidR="0052408C" w:rsidRPr="00C86A81" w:rsidRDefault="0052408C" w:rsidP="00C86A81">
            <w:pPr>
              <w:jc w:val="both"/>
              <w:rPr>
                <w:szCs w:val="28"/>
              </w:rPr>
            </w:pPr>
            <w:r w:rsidRPr="00C86A81">
              <w:rPr>
                <w:szCs w:val="28"/>
              </w:rPr>
              <w:t>- правильные, обоснованные принятые  решения,</w:t>
            </w:r>
          </w:p>
          <w:p w:rsidR="0052408C" w:rsidRPr="00C86A81" w:rsidRDefault="0052408C" w:rsidP="00C86A81">
            <w:pPr>
              <w:jc w:val="both"/>
              <w:rPr>
                <w:szCs w:val="28"/>
              </w:rPr>
            </w:pPr>
            <w:r w:rsidRPr="00C86A81">
              <w:rPr>
                <w:szCs w:val="28"/>
              </w:rPr>
              <w:t>- навыки использования информации основной и дополн</w:t>
            </w:r>
            <w:r w:rsidRPr="00C86A81">
              <w:rPr>
                <w:szCs w:val="28"/>
              </w:rPr>
              <w:t>и</w:t>
            </w:r>
            <w:r w:rsidRPr="00C86A81">
              <w:rPr>
                <w:szCs w:val="28"/>
              </w:rPr>
              <w:t>тельной специальной литературы при изучении дисципл</w:t>
            </w:r>
            <w:r w:rsidRPr="00C86A81">
              <w:rPr>
                <w:szCs w:val="28"/>
              </w:rPr>
              <w:t>и</w:t>
            </w:r>
            <w:r w:rsidRPr="00C86A81">
              <w:rPr>
                <w:szCs w:val="28"/>
              </w:rPr>
              <w:t xml:space="preserve">ны, </w:t>
            </w:r>
          </w:p>
          <w:p w:rsidR="0052408C" w:rsidRPr="00C86A81" w:rsidRDefault="0052408C" w:rsidP="00C86A81">
            <w:pPr>
              <w:jc w:val="both"/>
              <w:rPr>
                <w:szCs w:val="28"/>
              </w:rPr>
            </w:pPr>
            <w:r w:rsidRPr="00C86A81">
              <w:rPr>
                <w:szCs w:val="28"/>
              </w:rPr>
              <w:t>- умение самостоятельного систематизирования програм</w:t>
            </w:r>
            <w:r w:rsidRPr="00C86A81">
              <w:rPr>
                <w:szCs w:val="28"/>
              </w:rPr>
              <w:t>м</w:t>
            </w:r>
            <w:r w:rsidRPr="00C86A81">
              <w:rPr>
                <w:szCs w:val="28"/>
              </w:rPr>
              <w:t>ного  материала;</w:t>
            </w:r>
          </w:p>
          <w:p w:rsidR="0052408C" w:rsidRPr="00C86A81" w:rsidRDefault="0052408C" w:rsidP="00C86A81">
            <w:pPr>
              <w:jc w:val="both"/>
              <w:rPr>
                <w:szCs w:val="28"/>
              </w:rPr>
            </w:pPr>
            <w:r w:rsidRPr="00C86A81">
              <w:rPr>
                <w:szCs w:val="28"/>
              </w:rPr>
              <w:t>- владение разносторонними навыками и приемами выпо</w:t>
            </w:r>
            <w:r w:rsidRPr="00C86A81">
              <w:rPr>
                <w:szCs w:val="28"/>
              </w:rPr>
              <w:t>л</w:t>
            </w:r>
            <w:r w:rsidRPr="00C86A81">
              <w:rPr>
                <w:szCs w:val="28"/>
              </w:rPr>
              <w:t>нения всех видов заданий;</w:t>
            </w:r>
          </w:p>
          <w:p w:rsidR="0052408C" w:rsidRPr="00C86A81" w:rsidRDefault="0052408C" w:rsidP="00C86A81">
            <w:pPr>
              <w:jc w:val="both"/>
              <w:rPr>
                <w:szCs w:val="28"/>
              </w:rPr>
            </w:pPr>
            <w:r w:rsidRPr="00C86A81">
              <w:rPr>
                <w:szCs w:val="28"/>
              </w:rPr>
              <w:t>- умение работать с иностранной литературой и информацио</w:t>
            </w:r>
            <w:r w:rsidRPr="00C86A81">
              <w:rPr>
                <w:szCs w:val="28"/>
              </w:rPr>
              <w:t>н</w:t>
            </w:r>
            <w:r w:rsidRPr="00C86A81">
              <w:rPr>
                <w:szCs w:val="28"/>
              </w:rPr>
              <w:t>ными ресурсами Интернета;</w:t>
            </w:r>
          </w:p>
          <w:p w:rsidR="0052408C" w:rsidRPr="00C86A81" w:rsidRDefault="0052408C" w:rsidP="00C86A81">
            <w:pPr>
              <w:jc w:val="both"/>
              <w:rPr>
                <w:szCs w:val="28"/>
              </w:rPr>
            </w:pPr>
            <w:r w:rsidRPr="00C86A81">
              <w:rPr>
                <w:szCs w:val="28"/>
              </w:rPr>
              <w:t>- своевременное и качественное выполнение всех видов зад</w:t>
            </w:r>
            <w:r w:rsidRPr="00C86A81">
              <w:rPr>
                <w:szCs w:val="28"/>
              </w:rPr>
              <w:t>а</w:t>
            </w:r>
            <w:r w:rsidRPr="00C86A81">
              <w:rPr>
                <w:szCs w:val="28"/>
              </w:rPr>
              <w:t>ний.</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3,67</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90-94</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глубокое  усвоение программного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lastRenderedPageBreak/>
              <w:t>- полные, последовательные и логически излагаемые отв</w:t>
            </w:r>
            <w:r w:rsidRPr="00C86A81">
              <w:rPr>
                <w:rFonts w:ascii="Times New Roman" w:hAnsi="Times New Roman" w:cs="Times New Roman"/>
                <w:sz w:val="28"/>
                <w:szCs w:val="28"/>
              </w:rPr>
              <w:t>е</w:t>
            </w:r>
            <w:r w:rsidRPr="00C86A81">
              <w:rPr>
                <w:rFonts w:ascii="Times New Roman" w:hAnsi="Times New Roman" w:cs="Times New Roman"/>
                <w:sz w:val="28"/>
                <w:szCs w:val="28"/>
              </w:rPr>
              <w:t>ты по всем видам занятий;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умение  справляться с поставленными задачами;</w:t>
            </w:r>
          </w:p>
          <w:p w:rsidR="0052408C" w:rsidRPr="00C86A81" w:rsidRDefault="0052408C" w:rsidP="00C86A81">
            <w:pPr>
              <w:jc w:val="both"/>
              <w:rPr>
                <w:szCs w:val="28"/>
              </w:rPr>
            </w:pPr>
            <w:r w:rsidRPr="00C86A81">
              <w:rPr>
                <w:szCs w:val="28"/>
              </w:rPr>
              <w:t>- правильные  принятые  решения,</w:t>
            </w:r>
          </w:p>
          <w:p w:rsidR="0052408C" w:rsidRPr="00C86A81" w:rsidRDefault="0052408C" w:rsidP="00C86A81">
            <w:pPr>
              <w:jc w:val="both"/>
              <w:rPr>
                <w:szCs w:val="28"/>
              </w:rPr>
            </w:pPr>
            <w:r w:rsidRPr="00C86A81">
              <w:rPr>
                <w:szCs w:val="28"/>
              </w:rPr>
              <w:t>- навыки использования специальной литературы при из</w:t>
            </w:r>
            <w:r w:rsidRPr="00C86A81">
              <w:rPr>
                <w:szCs w:val="28"/>
              </w:rPr>
              <w:t>у</w:t>
            </w:r>
            <w:r w:rsidRPr="00C86A81">
              <w:rPr>
                <w:szCs w:val="28"/>
              </w:rPr>
              <w:t xml:space="preserve">чении дисциплины, </w:t>
            </w:r>
          </w:p>
          <w:p w:rsidR="0052408C" w:rsidRPr="00C86A81" w:rsidRDefault="0052408C" w:rsidP="00C86A81">
            <w:pPr>
              <w:jc w:val="both"/>
              <w:rPr>
                <w:szCs w:val="28"/>
              </w:rPr>
            </w:pPr>
            <w:r w:rsidRPr="00C86A81">
              <w:rPr>
                <w:szCs w:val="28"/>
              </w:rPr>
              <w:t>- умение самостоятельного систематизирования програм</w:t>
            </w:r>
            <w:r w:rsidRPr="00C86A81">
              <w:rPr>
                <w:szCs w:val="28"/>
              </w:rPr>
              <w:t>м</w:t>
            </w:r>
            <w:r w:rsidRPr="00C86A81">
              <w:rPr>
                <w:szCs w:val="28"/>
              </w:rPr>
              <w:t>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владение навыками и приемами выполнения всех видов зад</w:t>
            </w:r>
            <w:r w:rsidRPr="00C86A81">
              <w:rPr>
                <w:rFonts w:ascii="Times New Roman" w:hAnsi="Times New Roman" w:cs="Times New Roman"/>
                <w:sz w:val="28"/>
                <w:szCs w:val="28"/>
              </w:rPr>
              <w:t>а</w:t>
            </w:r>
            <w:r w:rsidRPr="00C86A81">
              <w:rPr>
                <w:rFonts w:ascii="Times New Roman" w:hAnsi="Times New Roman" w:cs="Times New Roman"/>
                <w:sz w:val="28"/>
                <w:szCs w:val="28"/>
              </w:rPr>
              <w:t>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highlight w:val="yellow"/>
              </w:rPr>
            </w:pPr>
            <w:r w:rsidRPr="00C86A81">
              <w:rPr>
                <w:rFonts w:ascii="Times New Roman" w:hAnsi="Times New Roman" w:cs="Times New Roman"/>
                <w:sz w:val="28"/>
                <w:szCs w:val="28"/>
              </w:rPr>
              <w:t>- своевременное выполнение всех видов заданий.</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lang w:val="kk-KZ"/>
              </w:rPr>
            </w:pPr>
          </w:p>
          <w:p w:rsidR="0052408C" w:rsidRPr="00C86A81" w:rsidRDefault="0052408C" w:rsidP="00C86A81">
            <w:pPr>
              <w:jc w:val="center"/>
              <w:rPr>
                <w:bCs/>
                <w:szCs w:val="28"/>
                <w:lang w:val="kk-KZ"/>
              </w:rPr>
            </w:pPr>
          </w:p>
          <w:p w:rsidR="0052408C" w:rsidRPr="00C86A81" w:rsidRDefault="0052408C" w:rsidP="00C86A81">
            <w:pPr>
              <w:jc w:val="center"/>
              <w:rPr>
                <w:bCs/>
                <w:szCs w:val="28"/>
                <w:lang w:val="kk-KZ"/>
              </w:rPr>
            </w:pPr>
          </w:p>
          <w:p w:rsidR="0052408C" w:rsidRPr="00C86A81" w:rsidRDefault="0052408C" w:rsidP="00C86A81">
            <w:pPr>
              <w:jc w:val="center"/>
              <w:rPr>
                <w:bCs/>
                <w:szCs w:val="28"/>
              </w:rPr>
            </w:pPr>
            <w:r w:rsidRPr="00C86A81">
              <w:rPr>
                <w:bCs/>
                <w:szCs w:val="28"/>
              </w:rPr>
              <w:t>В+</w:t>
            </w:r>
          </w:p>
          <w:p w:rsidR="0052408C" w:rsidRPr="00C86A81" w:rsidRDefault="0052408C" w:rsidP="00C86A81">
            <w:pPr>
              <w:rPr>
                <w:szCs w:val="28"/>
              </w:rPr>
            </w:pPr>
          </w:p>
          <w:p w:rsidR="0052408C" w:rsidRPr="00C86A81" w:rsidRDefault="0052408C" w:rsidP="00C86A81">
            <w:pPr>
              <w:rPr>
                <w:szCs w:val="28"/>
              </w:rPr>
            </w:pPr>
          </w:p>
          <w:p w:rsidR="0052408C" w:rsidRPr="00C86A81" w:rsidRDefault="0052408C" w:rsidP="00C86A81">
            <w:pPr>
              <w:rPr>
                <w:szCs w:val="28"/>
              </w:rPr>
            </w:pP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3,33</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85-89</w:t>
            </w:r>
          </w:p>
        </w:tc>
        <w:tc>
          <w:tcPr>
            <w:tcW w:w="127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2408C" w:rsidRPr="00C86A81" w:rsidRDefault="0052408C" w:rsidP="00C86A81">
            <w:pPr>
              <w:ind w:left="113" w:right="113"/>
              <w:jc w:val="center"/>
              <w:rPr>
                <w:bCs/>
                <w:szCs w:val="28"/>
              </w:rPr>
            </w:pPr>
            <w:r w:rsidRPr="00C86A81">
              <w:rPr>
                <w:bCs/>
                <w:szCs w:val="28"/>
              </w:rPr>
              <w:t>хорошо</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rsidR="0052408C" w:rsidRPr="00C86A81" w:rsidRDefault="0052408C" w:rsidP="00C86A81">
            <w:pPr>
              <w:jc w:val="both"/>
              <w:rPr>
                <w:szCs w:val="28"/>
              </w:rPr>
            </w:pPr>
            <w:r w:rsidRPr="00C86A81">
              <w:rPr>
                <w:szCs w:val="28"/>
              </w:rPr>
              <w:t>Обучающийся демонстрирует:</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xml:space="preserve">- усвоение  программного материала; </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полное, последовательное, грамотное, без существенных н</w:t>
            </w:r>
            <w:r w:rsidRPr="00C86A81">
              <w:rPr>
                <w:rFonts w:ascii="Times New Roman" w:hAnsi="Times New Roman" w:cs="Times New Roman"/>
                <w:sz w:val="28"/>
                <w:szCs w:val="28"/>
              </w:rPr>
              <w:t>е</w:t>
            </w:r>
            <w:r w:rsidRPr="00C86A81">
              <w:rPr>
                <w:rFonts w:ascii="Times New Roman" w:hAnsi="Times New Roman" w:cs="Times New Roman"/>
                <w:sz w:val="28"/>
                <w:szCs w:val="28"/>
              </w:rPr>
              <w:t>точностей, изложение ответов по всем видам заданий;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правильное применение теоретических знаний</w:t>
            </w:r>
          </w:p>
          <w:p w:rsidR="0052408C" w:rsidRPr="00C86A81" w:rsidRDefault="0052408C" w:rsidP="00C86A81">
            <w:pPr>
              <w:jc w:val="both"/>
              <w:rPr>
                <w:szCs w:val="28"/>
              </w:rPr>
            </w:pPr>
            <w:r w:rsidRPr="00C86A81">
              <w:rPr>
                <w:szCs w:val="28"/>
              </w:rPr>
              <w:t>- владение необходимыми навыками при выполнении прикла</w:t>
            </w:r>
            <w:r w:rsidRPr="00C86A81">
              <w:rPr>
                <w:szCs w:val="28"/>
              </w:rPr>
              <w:t>д</w:t>
            </w:r>
            <w:r w:rsidRPr="00C86A81">
              <w:rPr>
                <w:szCs w:val="28"/>
              </w:rPr>
              <w:t xml:space="preserve">ных  задач </w:t>
            </w:r>
          </w:p>
          <w:p w:rsidR="0052408C" w:rsidRPr="00C86A81" w:rsidRDefault="0052408C" w:rsidP="00C86A81">
            <w:pPr>
              <w:jc w:val="both"/>
              <w:rPr>
                <w:szCs w:val="28"/>
              </w:rPr>
            </w:pPr>
            <w:r w:rsidRPr="00C86A81">
              <w:rPr>
                <w:szCs w:val="28"/>
              </w:rPr>
              <w:t>- навыки использования рекомендованной литературы при из</w:t>
            </w:r>
            <w:r w:rsidRPr="00C86A81">
              <w:rPr>
                <w:szCs w:val="28"/>
              </w:rPr>
              <w:t>у</w:t>
            </w:r>
            <w:r w:rsidRPr="00C86A81">
              <w:rPr>
                <w:szCs w:val="28"/>
              </w:rPr>
              <w:t xml:space="preserve">чении дисциплины, </w:t>
            </w:r>
          </w:p>
          <w:p w:rsidR="0052408C" w:rsidRPr="00C86A81" w:rsidRDefault="0052408C" w:rsidP="00C86A81">
            <w:pPr>
              <w:jc w:val="both"/>
              <w:rPr>
                <w:szCs w:val="28"/>
              </w:rPr>
            </w:pPr>
            <w:r w:rsidRPr="00C86A81">
              <w:rPr>
                <w:szCs w:val="28"/>
              </w:rPr>
              <w:t xml:space="preserve">- навыки систематизации программного материала; </w:t>
            </w:r>
          </w:p>
          <w:p w:rsidR="0052408C" w:rsidRPr="00C86A81" w:rsidRDefault="0052408C" w:rsidP="00C86A81">
            <w:pPr>
              <w:jc w:val="both"/>
              <w:rPr>
                <w:szCs w:val="28"/>
              </w:rPr>
            </w:pPr>
            <w:r w:rsidRPr="00C86A81">
              <w:rPr>
                <w:szCs w:val="28"/>
              </w:rPr>
              <w:t>- владение навыками и приемами выполнения всех видов зад</w:t>
            </w:r>
            <w:r w:rsidRPr="00C86A81">
              <w:rPr>
                <w:szCs w:val="28"/>
              </w:rPr>
              <w:t>а</w:t>
            </w:r>
            <w:r w:rsidRPr="00C86A81">
              <w:rPr>
                <w:szCs w:val="28"/>
              </w:rPr>
              <w:t>ний;</w:t>
            </w:r>
          </w:p>
          <w:p w:rsidR="0052408C" w:rsidRPr="00C86A81" w:rsidRDefault="0052408C" w:rsidP="00C86A81">
            <w:pPr>
              <w:jc w:val="both"/>
              <w:rPr>
                <w:szCs w:val="28"/>
              </w:rPr>
            </w:pPr>
            <w:r w:rsidRPr="00C86A81">
              <w:rPr>
                <w:szCs w:val="28"/>
              </w:rPr>
              <w:t>- своевременное выполнение всех видов заданий.</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3,0</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80-84</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xml:space="preserve">- усвоение  программного материала; </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последовательное изложение ответов по всем видам зад</w:t>
            </w:r>
            <w:r w:rsidRPr="00C86A81">
              <w:rPr>
                <w:rFonts w:ascii="Times New Roman" w:hAnsi="Times New Roman" w:cs="Times New Roman"/>
                <w:sz w:val="28"/>
                <w:szCs w:val="28"/>
              </w:rPr>
              <w:t>а</w:t>
            </w:r>
            <w:r w:rsidRPr="00C86A81">
              <w:rPr>
                <w:rFonts w:ascii="Times New Roman" w:hAnsi="Times New Roman" w:cs="Times New Roman"/>
                <w:sz w:val="28"/>
                <w:szCs w:val="28"/>
              </w:rPr>
              <w:t>ний с несущественными ошибками;</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навыки применения теоретических знаний под руков</w:t>
            </w:r>
            <w:r w:rsidRPr="00C86A81">
              <w:rPr>
                <w:rFonts w:ascii="Times New Roman" w:hAnsi="Times New Roman" w:cs="Times New Roman"/>
                <w:sz w:val="28"/>
                <w:szCs w:val="28"/>
              </w:rPr>
              <w:t>о</w:t>
            </w:r>
            <w:r w:rsidRPr="00C86A81">
              <w:rPr>
                <w:rFonts w:ascii="Times New Roman" w:hAnsi="Times New Roman" w:cs="Times New Roman"/>
                <w:sz w:val="28"/>
                <w:szCs w:val="28"/>
              </w:rPr>
              <w:t>дством преподавателя;</w:t>
            </w:r>
          </w:p>
          <w:p w:rsidR="0052408C" w:rsidRPr="00C86A81" w:rsidRDefault="0052408C" w:rsidP="00C86A81">
            <w:pPr>
              <w:jc w:val="both"/>
              <w:rPr>
                <w:szCs w:val="28"/>
              </w:rPr>
            </w:pPr>
            <w:r w:rsidRPr="00C86A81">
              <w:rPr>
                <w:szCs w:val="28"/>
              </w:rPr>
              <w:t xml:space="preserve">- владение необходимыми навыками при выполнении </w:t>
            </w:r>
            <w:r w:rsidRPr="00C86A81">
              <w:rPr>
                <w:szCs w:val="28"/>
                <w:lang w:val="kk-KZ"/>
              </w:rPr>
              <w:t>практических</w:t>
            </w:r>
            <w:r w:rsidRPr="00C86A81">
              <w:rPr>
                <w:szCs w:val="28"/>
              </w:rPr>
              <w:t xml:space="preserve"> </w:t>
            </w:r>
            <w:r w:rsidRPr="00C86A81">
              <w:rPr>
                <w:szCs w:val="28"/>
                <w:lang w:val="kk-KZ"/>
              </w:rPr>
              <w:t>работ</w:t>
            </w:r>
            <w:r w:rsidRPr="00C86A81">
              <w:rPr>
                <w:szCs w:val="28"/>
              </w:rPr>
              <w:t xml:space="preserve"> </w:t>
            </w:r>
          </w:p>
          <w:p w:rsidR="0052408C" w:rsidRPr="00C86A81" w:rsidRDefault="0052408C" w:rsidP="00C86A81">
            <w:pPr>
              <w:jc w:val="both"/>
              <w:rPr>
                <w:szCs w:val="28"/>
              </w:rPr>
            </w:pPr>
            <w:r w:rsidRPr="00C86A81">
              <w:rPr>
                <w:szCs w:val="28"/>
              </w:rPr>
              <w:t xml:space="preserve">- навыки использования рекомендованной литературы при изучении дисциплины, </w:t>
            </w:r>
          </w:p>
          <w:p w:rsidR="0052408C" w:rsidRPr="00C86A81" w:rsidRDefault="0052408C" w:rsidP="00C86A81">
            <w:pPr>
              <w:jc w:val="both"/>
              <w:rPr>
                <w:szCs w:val="28"/>
              </w:rPr>
            </w:pPr>
            <w:r w:rsidRPr="00C86A81">
              <w:rPr>
                <w:szCs w:val="28"/>
              </w:rPr>
              <w:t>- навыки систематизации программного материала под р</w:t>
            </w:r>
            <w:r w:rsidRPr="00C86A81">
              <w:rPr>
                <w:szCs w:val="28"/>
              </w:rPr>
              <w:t>у</w:t>
            </w:r>
            <w:r w:rsidRPr="00C86A81">
              <w:rPr>
                <w:szCs w:val="28"/>
              </w:rPr>
              <w:t xml:space="preserve">ководством преподавателя; </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владение навыками выполнения всех видов заданий;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lastRenderedPageBreak/>
              <w:t>-   способности самостоятельного исправления допуще</w:t>
            </w:r>
            <w:r w:rsidRPr="00C86A81">
              <w:rPr>
                <w:rFonts w:ascii="Times New Roman" w:hAnsi="Times New Roman" w:cs="Times New Roman"/>
                <w:sz w:val="28"/>
                <w:szCs w:val="28"/>
              </w:rPr>
              <w:t>н</w:t>
            </w:r>
            <w:r w:rsidRPr="00C86A81">
              <w:rPr>
                <w:rFonts w:ascii="Times New Roman" w:hAnsi="Times New Roman" w:cs="Times New Roman"/>
                <w:sz w:val="28"/>
                <w:szCs w:val="28"/>
              </w:rPr>
              <w:t>ных ошибок;</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highlight w:val="yellow"/>
              </w:rPr>
            </w:pPr>
            <w:r w:rsidRPr="00C86A81">
              <w:rPr>
                <w:rFonts w:ascii="Times New Roman" w:hAnsi="Times New Roman" w:cs="Times New Roman"/>
                <w:sz w:val="28"/>
                <w:szCs w:val="28"/>
              </w:rPr>
              <w:t>- своевременное выполнение всех видов заданий с устран</w:t>
            </w:r>
            <w:r w:rsidRPr="00C86A81">
              <w:rPr>
                <w:rFonts w:ascii="Times New Roman" w:hAnsi="Times New Roman" w:cs="Times New Roman"/>
                <w:sz w:val="28"/>
                <w:szCs w:val="28"/>
              </w:rPr>
              <w:t>е</w:t>
            </w:r>
            <w:r w:rsidRPr="00C86A81">
              <w:rPr>
                <w:rFonts w:ascii="Times New Roman" w:hAnsi="Times New Roman" w:cs="Times New Roman"/>
                <w:sz w:val="28"/>
                <w:szCs w:val="28"/>
              </w:rPr>
              <w:t xml:space="preserve">нием допущенных ошибок. </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2,67</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75-79</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xml:space="preserve">- усвоение  программного материала; </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умение изложения ответов с несущественными ошибк</w:t>
            </w:r>
            <w:r w:rsidRPr="00C86A81">
              <w:rPr>
                <w:rFonts w:ascii="Times New Roman" w:hAnsi="Times New Roman" w:cs="Times New Roman"/>
                <w:sz w:val="28"/>
                <w:szCs w:val="28"/>
              </w:rPr>
              <w:t>а</w:t>
            </w:r>
            <w:r w:rsidRPr="00C86A81">
              <w:rPr>
                <w:rFonts w:ascii="Times New Roman" w:hAnsi="Times New Roman" w:cs="Times New Roman"/>
                <w:sz w:val="28"/>
                <w:szCs w:val="28"/>
              </w:rPr>
              <w:t>ми;</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навыки применения теоретических знаний под руков</w:t>
            </w:r>
            <w:r w:rsidRPr="00C86A81">
              <w:rPr>
                <w:rFonts w:ascii="Times New Roman" w:hAnsi="Times New Roman" w:cs="Times New Roman"/>
                <w:sz w:val="28"/>
                <w:szCs w:val="28"/>
              </w:rPr>
              <w:t>о</w:t>
            </w:r>
            <w:r w:rsidRPr="00C86A81">
              <w:rPr>
                <w:rFonts w:ascii="Times New Roman" w:hAnsi="Times New Roman" w:cs="Times New Roman"/>
                <w:sz w:val="28"/>
                <w:szCs w:val="28"/>
              </w:rPr>
              <w:t>дством преподавателя;</w:t>
            </w:r>
          </w:p>
          <w:p w:rsidR="0052408C" w:rsidRPr="00C86A81" w:rsidRDefault="0052408C" w:rsidP="00C86A81">
            <w:pPr>
              <w:jc w:val="both"/>
              <w:rPr>
                <w:szCs w:val="28"/>
              </w:rPr>
            </w:pPr>
            <w:r w:rsidRPr="00C86A81">
              <w:rPr>
                <w:szCs w:val="28"/>
              </w:rPr>
              <w:t xml:space="preserve">- владение приемами при выполнении </w:t>
            </w:r>
            <w:r w:rsidRPr="00C86A81">
              <w:rPr>
                <w:szCs w:val="28"/>
                <w:lang w:val="kk-KZ"/>
              </w:rPr>
              <w:t>практических работ</w:t>
            </w:r>
          </w:p>
          <w:p w:rsidR="0052408C" w:rsidRPr="00C86A81" w:rsidRDefault="0052408C" w:rsidP="00C86A81">
            <w:pPr>
              <w:jc w:val="both"/>
              <w:rPr>
                <w:szCs w:val="28"/>
              </w:rPr>
            </w:pPr>
            <w:r w:rsidRPr="00C86A81">
              <w:rPr>
                <w:szCs w:val="28"/>
              </w:rPr>
              <w:t xml:space="preserve">- навыки использования рекомендованной литературы под руководством преподавателя </w:t>
            </w:r>
          </w:p>
          <w:p w:rsidR="0052408C" w:rsidRPr="00C86A81" w:rsidRDefault="0052408C" w:rsidP="00C86A81">
            <w:pPr>
              <w:jc w:val="both"/>
              <w:rPr>
                <w:szCs w:val="28"/>
              </w:rPr>
            </w:pPr>
            <w:r w:rsidRPr="00C86A81">
              <w:rPr>
                <w:szCs w:val="28"/>
              </w:rPr>
              <w:t>- навыки обобщения программного материала под руков</w:t>
            </w:r>
            <w:r w:rsidRPr="00C86A81">
              <w:rPr>
                <w:szCs w:val="28"/>
              </w:rPr>
              <w:t>о</w:t>
            </w:r>
            <w:r w:rsidRPr="00C86A81">
              <w:rPr>
                <w:szCs w:val="28"/>
              </w:rPr>
              <w:t xml:space="preserve">дством преподавателя; </w:t>
            </w:r>
          </w:p>
          <w:p w:rsidR="0052408C" w:rsidRPr="00C86A81" w:rsidRDefault="0052408C" w:rsidP="00C86A81">
            <w:pPr>
              <w:jc w:val="both"/>
              <w:rPr>
                <w:szCs w:val="28"/>
              </w:rPr>
            </w:pPr>
            <w:r w:rsidRPr="00C86A81">
              <w:rPr>
                <w:szCs w:val="28"/>
              </w:rPr>
              <w:t>-  умение исправления допущенных ошибок с помощью преподавателя;</w:t>
            </w:r>
          </w:p>
          <w:p w:rsidR="0052408C" w:rsidRPr="00C86A81" w:rsidRDefault="0052408C" w:rsidP="00C86A81">
            <w:pPr>
              <w:jc w:val="both"/>
              <w:rPr>
                <w:szCs w:val="28"/>
              </w:rPr>
            </w:pPr>
            <w:r w:rsidRPr="00C86A81">
              <w:rPr>
                <w:szCs w:val="28"/>
              </w:rPr>
              <w:t>- своевременное выполнение всех видов заданий с устран</w:t>
            </w:r>
            <w:r w:rsidRPr="00C86A81">
              <w:rPr>
                <w:szCs w:val="28"/>
              </w:rPr>
              <w:t>е</w:t>
            </w:r>
            <w:r w:rsidRPr="00C86A81">
              <w:rPr>
                <w:szCs w:val="28"/>
              </w:rPr>
              <w:t>нием допущенных ошибок.</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2,33</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70-74</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усвоение основного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недостаточно правильные формулировки  при ответах по всем видам заданий;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нарушение последовательности в изложении програм</w:t>
            </w:r>
            <w:r w:rsidRPr="00C86A81">
              <w:rPr>
                <w:rFonts w:ascii="Times New Roman" w:hAnsi="Times New Roman" w:cs="Times New Roman"/>
                <w:sz w:val="28"/>
                <w:szCs w:val="28"/>
              </w:rPr>
              <w:t>м</w:t>
            </w:r>
            <w:r w:rsidRPr="00C86A81">
              <w:rPr>
                <w:rFonts w:ascii="Times New Roman" w:hAnsi="Times New Roman" w:cs="Times New Roman"/>
                <w:sz w:val="28"/>
                <w:szCs w:val="28"/>
              </w:rPr>
              <w:t>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xml:space="preserve">- затруднения в самостоятельном выполнении </w:t>
            </w:r>
            <w:r w:rsidRPr="00C86A81">
              <w:rPr>
                <w:rFonts w:ascii="Times New Roman" w:hAnsi="Times New Roman" w:cs="Times New Roman"/>
                <w:sz w:val="28"/>
                <w:szCs w:val="28"/>
                <w:lang w:val="kk-KZ"/>
              </w:rPr>
              <w:t>практических</w:t>
            </w:r>
            <w:r w:rsidRPr="00C86A81">
              <w:rPr>
                <w:rFonts w:ascii="Times New Roman" w:hAnsi="Times New Roman" w:cs="Times New Roman"/>
                <w:sz w:val="28"/>
                <w:szCs w:val="28"/>
              </w:rPr>
              <w:t xml:space="preserve"> </w:t>
            </w:r>
            <w:r w:rsidRPr="00C86A81">
              <w:rPr>
                <w:rFonts w:ascii="Times New Roman" w:hAnsi="Times New Roman" w:cs="Times New Roman"/>
                <w:sz w:val="28"/>
                <w:szCs w:val="28"/>
                <w:lang w:val="kk-KZ"/>
              </w:rPr>
              <w:t>работ</w:t>
            </w:r>
          </w:p>
          <w:p w:rsidR="0052408C" w:rsidRPr="00C86A81" w:rsidRDefault="0052408C" w:rsidP="00C86A81">
            <w:pPr>
              <w:jc w:val="both"/>
              <w:rPr>
                <w:szCs w:val="28"/>
              </w:rPr>
            </w:pPr>
            <w:r w:rsidRPr="00C86A81">
              <w:rPr>
                <w:szCs w:val="28"/>
              </w:rPr>
              <w:t>- навыки использования рекомендованной преподавателем литературы;</w:t>
            </w:r>
          </w:p>
          <w:p w:rsidR="0052408C" w:rsidRPr="00C86A81" w:rsidRDefault="0052408C" w:rsidP="00C86A81">
            <w:pPr>
              <w:jc w:val="both"/>
              <w:rPr>
                <w:szCs w:val="28"/>
              </w:rPr>
            </w:pPr>
            <w:r w:rsidRPr="00C86A81">
              <w:rPr>
                <w:szCs w:val="28"/>
              </w:rPr>
              <w:t>- навыки обобщения отдельных разделов программного м</w:t>
            </w:r>
            <w:r w:rsidRPr="00C86A81">
              <w:rPr>
                <w:szCs w:val="28"/>
              </w:rPr>
              <w:t>а</w:t>
            </w:r>
            <w:r w:rsidRPr="00C86A81">
              <w:rPr>
                <w:szCs w:val="28"/>
              </w:rPr>
              <w:t>териала под руководством преподавателя;</w:t>
            </w:r>
          </w:p>
          <w:p w:rsidR="0052408C" w:rsidRPr="00C86A81" w:rsidRDefault="0052408C" w:rsidP="00C86A81">
            <w:pPr>
              <w:jc w:val="both"/>
              <w:rPr>
                <w:szCs w:val="28"/>
              </w:rPr>
            </w:pPr>
            <w:r w:rsidRPr="00C86A81">
              <w:rPr>
                <w:szCs w:val="28"/>
              </w:rPr>
              <w:t>- умение исправления допущенных грубых ошибок с п</w:t>
            </w:r>
            <w:r w:rsidRPr="00C86A81">
              <w:rPr>
                <w:szCs w:val="28"/>
              </w:rPr>
              <w:t>о</w:t>
            </w:r>
            <w:r w:rsidRPr="00C86A81">
              <w:rPr>
                <w:szCs w:val="28"/>
              </w:rPr>
              <w:t>мощью преподавателя;</w:t>
            </w:r>
          </w:p>
          <w:p w:rsidR="0052408C" w:rsidRPr="00C86A81" w:rsidRDefault="0052408C" w:rsidP="00C86A81">
            <w:pPr>
              <w:jc w:val="both"/>
              <w:rPr>
                <w:b/>
                <w:color w:val="FF0000"/>
                <w:szCs w:val="28"/>
                <w:highlight w:val="yellow"/>
              </w:rPr>
            </w:pPr>
            <w:r w:rsidRPr="00C86A81">
              <w:rPr>
                <w:szCs w:val="28"/>
              </w:rPr>
              <w:t>- выполнение всех видов заданий с устранением допуще</w:t>
            </w:r>
            <w:r w:rsidRPr="00C86A81">
              <w:rPr>
                <w:szCs w:val="28"/>
              </w:rPr>
              <w:t>н</w:t>
            </w:r>
            <w:r w:rsidRPr="00C86A81">
              <w:rPr>
                <w:szCs w:val="28"/>
              </w:rPr>
              <w:t>ных ошибок.</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2,0</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65-69</w:t>
            </w:r>
          </w:p>
        </w:tc>
        <w:tc>
          <w:tcPr>
            <w:tcW w:w="127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2408C" w:rsidRPr="00C86A81" w:rsidRDefault="0052408C" w:rsidP="00C86A81">
            <w:pPr>
              <w:ind w:left="113" w:right="113"/>
              <w:jc w:val="center"/>
              <w:rPr>
                <w:bCs/>
                <w:szCs w:val="28"/>
              </w:rPr>
            </w:pPr>
            <w:r w:rsidRPr="00C86A81">
              <w:rPr>
                <w:bCs/>
                <w:szCs w:val="28"/>
              </w:rPr>
              <w:t>удовлетвор</w:t>
            </w:r>
            <w:r w:rsidRPr="00C86A81">
              <w:rPr>
                <w:bCs/>
                <w:szCs w:val="28"/>
              </w:rPr>
              <w:t>и</w:t>
            </w:r>
            <w:r w:rsidRPr="00C86A81">
              <w:rPr>
                <w:bCs/>
                <w:szCs w:val="28"/>
              </w:rPr>
              <w:t>тельно</w:t>
            </w: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усвоение основного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недостаточное понимание формулировок  при ответах по всем видам заданий;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отсутствие последовательности в изложении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xml:space="preserve">- затруднения в самостоятельном выполнении </w:t>
            </w:r>
            <w:r w:rsidRPr="00C86A81">
              <w:rPr>
                <w:rFonts w:ascii="Times New Roman" w:hAnsi="Times New Roman" w:cs="Times New Roman"/>
                <w:sz w:val="28"/>
                <w:szCs w:val="28"/>
                <w:lang w:val="kk-KZ"/>
              </w:rPr>
              <w:t>лабораторных</w:t>
            </w:r>
            <w:r w:rsidRPr="00C86A81">
              <w:rPr>
                <w:rFonts w:ascii="Times New Roman" w:hAnsi="Times New Roman" w:cs="Times New Roman"/>
                <w:sz w:val="28"/>
                <w:szCs w:val="28"/>
              </w:rPr>
              <w:t xml:space="preserve"> </w:t>
            </w:r>
            <w:r w:rsidRPr="00C86A81">
              <w:rPr>
                <w:rFonts w:ascii="Times New Roman" w:hAnsi="Times New Roman" w:cs="Times New Roman"/>
                <w:sz w:val="28"/>
                <w:szCs w:val="28"/>
                <w:lang w:val="kk-KZ"/>
              </w:rPr>
              <w:t>работ</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xml:space="preserve">-  владение отдельными приемами при </w:t>
            </w:r>
            <w:r w:rsidRPr="00C86A81">
              <w:rPr>
                <w:rFonts w:ascii="Times New Roman" w:hAnsi="Times New Roman" w:cs="Times New Roman"/>
                <w:sz w:val="28"/>
                <w:szCs w:val="28"/>
              </w:rPr>
              <w:lastRenderedPageBreak/>
              <w:t xml:space="preserve">выполнении заданий </w:t>
            </w:r>
          </w:p>
          <w:p w:rsidR="0052408C" w:rsidRPr="00C86A81" w:rsidRDefault="0052408C" w:rsidP="00C86A81">
            <w:pPr>
              <w:jc w:val="both"/>
              <w:rPr>
                <w:szCs w:val="28"/>
              </w:rPr>
            </w:pPr>
            <w:r w:rsidRPr="00C86A81">
              <w:rPr>
                <w:szCs w:val="28"/>
              </w:rPr>
              <w:t>- затруднения при использовании рекомендованной преподав</w:t>
            </w:r>
            <w:r w:rsidRPr="00C86A81">
              <w:rPr>
                <w:szCs w:val="28"/>
              </w:rPr>
              <w:t>а</w:t>
            </w:r>
            <w:r w:rsidRPr="00C86A81">
              <w:rPr>
                <w:szCs w:val="28"/>
              </w:rPr>
              <w:t>телем литературы;</w:t>
            </w:r>
          </w:p>
          <w:p w:rsidR="0052408C" w:rsidRPr="00C86A81" w:rsidRDefault="0052408C" w:rsidP="00C86A81">
            <w:pPr>
              <w:jc w:val="both"/>
              <w:rPr>
                <w:szCs w:val="28"/>
              </w:rPr>
            </w:pPr>
            <w:r w:rsidRPr="00C86A81">
              <w:rPr>
                <w:szCs w:val="28"/>
              </w:rPr>
              <w:t>- затруднения при обобщении отдельных разделов изуче</w:t>
            </w:r>
            <w:r w:rsidRPr="00C86A81">
              <w:rPr>
                <w:szCs w:val="28"/>
              </w:rPr>
              <w:t>н</w:t>
            </w:r>
            <w:r w:rsidRPr="00C86A81">
              <w:rPr>
                <w:szCs w:val="28"/>
              </w:rPr>
              <w:t>ного материала;</w:t>
            </w:r>
          </w:p>
          <w:p w:rsidR="0052408C" w:rsidRPr="00C86A81" w:rsidRDefault="0052408C" w:rsidP="00C86A81">
            <w:pPr>
              <w:jc w:val="both"/>
              <w:rPr>
                <w:szCs w:val="28"/>
              </w:rPr>
            </w:pPr>
            <w:r w:rsidRPr="00C86A81">
              <w:rPr>
                <w:szCs w:val="28"/>
              </w:rPr>
              <w:t>- умение исправления допущенных грубых ошибок с п</w:t>
            </w:r>
            <w:r w:rsidRPr="00C86A81">
              <w:rPr>
                <w:szCs w:val="28"/>
              </w:rPr>
              <w:t>о</w:t>
            </w:r>
            <w:r w:rsidRPr="00C86A81">
              <w:rPr>
                <w:szCs w:val="28"/>
              </w:rPr>
              <w:t>мощью преподавателя;</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highlight w:val="yellow"/>
              </w:rPr>
            </w:pPr>
            <w:r w:rsidRPr="00C86A81">
              <w:rPr>
                <w:rFonts w:ascii="Times New Roman" w:hAnsi="Times New Roman" w:cs="Times New Roman"/>
                <w:sz w:val="28"/>
                <w:szCs w:val="28"/>
              </w:rPr>
              <w:t>- выполнение всех видов заданий с устранением допуще</w:t>
            </w:r>
            <w:r w:rsidRPr="00C86A81">
              <w:rPr>
                <w:rFonts w:ascii="Times New Roman" w:hAnsi="Times New Roman" w:cs="Times New Roman"/>
                <w:sz w:val="28"/>
                <w:szCs w:val="28"/>
              </w:rPr>
              <w:t>н</w:t>
            </w:r>
            <w:r w:rsidRPr="00C86A81">
              <w:rPr>
                <w:rFonts w:ascii="Times New Roman" w:hAnsi="Times New Roman" w:cs="Times New Roman"/>
                <w:sz w:val="28"/>
                <w:szCs w:val="28"/>
              </w:rPr>
              <w:t>ных ошибок.</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1,67</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60-64</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усвоение основного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недостаточное понимание формулировок  при ответах по всем видам заданий;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отсутствие последовательности в изложении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существенные затруднения в самостоятельном выполн</w:t>
            </w:r>
            <w:r w:rsidRPr="00C86A81">
              <w:rPr>
                <w:rFonts w:ascii="Times New Roman" w:hAnsi="Times New Roman" w:cs="Times New Roman"/>
                <w:sz w:val="28"/>
                <w:szCs w:val="28"/>
              </w:rPr>
              <w:t>е</w:t>
            </w:r>
            <w:r w:rsidRPr="00C86A81">
              <w:rPr>
                <w:rFonts w:ascii="Times New Roman" w:hAnsi="Times New Roman" w:cs="Times New Roman"/>
                <w:sz w:val="28"/>
                <w:szCs w:val="28"/>
              </w:rPr>
              <w:t xml:space="preserve">нии </w:t>
            </w:r>
            <w:r w:rsidRPr="00C86A81">
              <w:rPr>
                <w:rFonts w:ascii="Times New Roman" w:hAnsi="Times New Roman" w:cs="Times New Roman"/>
                <w:sz w:val="28"/>
                <w:szCs w:val="28"/>
                <w:lang w:val="kk-KZ"/>
              </w:rPr>
              <w:t>лабораторных</w:t>
            </w:r>
            <w:r w:rsidRPr="00C86A81">
              <w:rPr>
                <w:rFonts w:ascii="Times New Roman" w:hAnsi="Times New Roman" w:cs="Times New Roman"/>
                <w:sz w:val="28"/>
                <w:szCs w:val="28"/>
              </w:rPr>
              <w:t xml:space="preserve"> </w:t>
            </w:r>
            <w:r w:rsidRPr="00C86A81">
              <w:rPr>
                <w:rFonts w:ascii="Times New Roman" w:hAnsi="Times New Roman" w:cs="Times New Roman"/>
                <w:sz w:val="28"/>
                <w:szCs w:val="28"/>
                <w:lang w:val="kk-KZ"/>
              </w:rPr>
              <w:t>работ</w:t>
            </w:r>
            <w:r w:rsidRPr="00C86A81">
              <w:rPr>
                <w:rFonts w:ascii="Times New Roman" w:hAnsi="Times New Roman" w:cs="Times New Roman"/>
                <w:sz w:val="28"/>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недостаточное владение отдельными приемами при выполн</w:t>
            </w:r>
            <w:r w:rsidRPr="00C86A81">
              <w:rPr>
                <w:rFonts w:ascii="Times New Roman" w:hAnsi="Times New Roman" w:cs="Times New Roman"/>
                <w:sz w:val="28"/>
                <w:szCs w:val="28"/>
              </w:rPr>
              <w:t>е</w:t>
            </w:r>
            <w:r w:rsidRPr="00C86A81">
              <w:rPr>
                <w:rFonts w:ascii="Times New Roman" w:hAnsi="Times New Roman" w:cs="Times New Roman"/>
                <w:sz w:val="28"/>
                <w:szCs w:val="28"/>
              </w:rPr>
              <w:t xml:space="preserve">нии заданий </w:t>
            </w:r>
          </w:p>
          <w:p w:rsidR="0052408C" w:rsidRPr="00C86A81" w:rsidRDefault="0052408C" w:rsidP="00C86A81">
            <w:pPr>
              <w:jc w:val="both"/>
              <w:rPr>
                <w:szCs w:val="28"/>
              </w:rPr>
            </w:pPr>
            <w:r w:rsidRPr="00C86A81">
              <w:rPr>
                <w:szCs w:val="28"/>
              </w:rPr>
              <w:t>- существенные затруднения при использовании рекомендованной пр</w:t>
            </w:r>
            <w:r w:rsidRPr="00C86A81">
              <w:rPr>
                <w:szCs w:val="28"/>
              </w:rPr>
              <w:t>е</w:t>
            </w:r>
            <w:r w:rsidRPr="00C86A81">
              <w:rPr>
                <w:szCs w:val="28"/>
              </w:rPr>
              <w:t>подавателем литературы;</w:t>
            </w:r>
          </w:p>
          <w:p w:rsidR="0052408C" w:rsidRPr="00C86A81" w:rsidRDefault="0052408C" w:rsidP="00C86A81">
            <w:pPr>
              <w:jc w:val="both"/>
              <w:rPr>
                <w:szCs w:val="28"/>
              </w:rPr>
            </w:pPr>
            <w:r w:rsidRPr="00C86A81">
              <w:rPr>
                <w:szCs w:val="28"/>
              </w:rPr>
              <w:t>- существенные затруднения при обобщении отдельных разделов из</w:t>
            </w:r>
            <w:r w:rsidRPr="00C86A81">
              <w:rPr>
                <w:szCs w:val="28"/>
              </w:rPr>
              <w:t>у</w:t>
            </w:r>
            <w:r w:rsidRPr="00C86A81">
              <w:rPr>
                <w:szCs w:val="28"/>
              </w:rPr>
              <w:t>ченного материала;</w:t>
            </w:r>
          </w:p>
          <w:p w:rsidR="0052408C" w:rsidRPr="00C86A81" w:rsidRDefault="0052408C" w:rsidP="00C86A81">
            <w:pPr>
              <w:jc w:val="both"/>
              <w:rPr>
                <w:szCs w:val="28"/>
              </w:rPr>
            </w:pPr>
            <w:r w:rsidRPr="00C86A81">
              <w:rPr>
                <w:szCs w:val="28"/>
              </w:rPr>
              <w:t>- умение исправления допущенных грубых ошибок с помощью преп</w:t>
            </w:r>
            <w:r w:rsidRPr="00C86A81">
              <w:rPr>
                <w:szCs w:val="28"/>
              </w:rPr>
              <w:t>о</w:t>
            </w:r>
            <w:r w:rsidRPr="00C86A81">
              <w:rPr>
                <w:szCs w:val="28"/>
              </w:rPr>
              <w:t>давателя;</w:t>
            </w:r>
          </w:p>
          <w:p w:rsidR="0052408C" w:rsidRPr="00C86A81" w:rsidRDefault="0052408C" w:rsidP="00C86A81">
            <w:pPr>
              <w:jc w:val="both"/>
              <w:rPr>
                <w:szCs w:val="28"/>
                <w:highlight w:val="yellow"/>
              </w:rPr>
            </w:pPr>
            <w:r w:rsidRPr="00C86A81">
              <w:rPr>
                <w:szCs w:val="28"/>
              </w:rPr>
              <w:t>- выполнение всех видов заданий с устранением допуще</w:t>
            </w:r>
            <w:r w:rsidRPr="00C86A81">
              <w:rPr>
                <w:szCs w:val="28"/>
              </w:rPr>
              <w:t>н</w:t>
            </w:r>
            <w:r w:rsidRPr="00C86A81">
              <w:rPr>
                <w:szCs w:val="28"/>
              </w:rPr>
              <w:t>ных ошибок.</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1,33</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55-59</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усвоение отдельных разделов  основного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непонимание формулировок  при ответах по всем видам зад</w:t>
            </w:r>
            <w:r w:rsidRPr="00C86A81">
              <w:rPr>
                <w:rFonts w:ascii="Times New Roman" w:hAnsi="Times New Roman" w:cs="Times New Roman"/>
                <w:sz w:val="28"/>
                <w:szCs w:val="28"/>
              </w:rPr>
              <w:t>а</w:t>
            </w:r>
            <w:r w:rsidRPr="00C86A81">
              <w:rPr>
                <w:rFonts w:ascii="Times New Roman" w:hAnsi="Times New Roman" w:cs="Times New Roman"/>
                <w:sz w:val="28"/>
                <w:szCs w:val="28"/>
              </w:rPr>
              <w:t>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отсутствие последовательности в изложении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существенные затруднения в самостоятельном выполн</w:t>
            </w:r>
            <w:r w:rsidRPr="00C86A81">
              <w:rPr>
                <w:rFonts w:ascii="Times New Roman" w:hAnsi="Times New Roman" w:cs="Times New Roman"/>
                <w:sz w:val="28"/>
                <w:szCs w:val="28"/>
              </w:rPr>
              <w:t>е</w:t>
            </w:r>
            <w:r w:rsidRPr="00C86A81">
              <w:rPr>
                <w:rFonts w:ascii="Times New Roman" w:hAnsi="Times New Roman" w:cs="Times New Roman"/>
                <w:sz w:val="28"/>
                <w:szCs w:val="28"/>
              </w:rPr>
              <w:t xml:space="preserve">нии </w:t>
            </w:r>
            <w:r w:rsidRPr="00C86A81">
              <w:rPr>
                <w:rFonts w:ascii="Times New Roman" w:hAnsi="Times New Roman" w:cs="Times New Roman"/>
                <w:sz w:val="28"/>
                <w:szCs w:val="28"/>
                <w:lang w:val="kk-KZ"/>
              </w:rPr>
              <w:t>лабораторных</w:t>
            </w:r>
            <w:r w:rsidRPr="00C86A81">
              <w:rPr>
                <w:rFonts w:ascii="Times New Roman" w:hAnsi="Times New Roman" w:cs="Times New Roman"/>
                <w:sz w:val="28"/>
                <w:szCs w:val="28"/>
              </w:rPr>
              <w:t xml:space="preserve"> </w:t>
            </w:r>
            <w:r w:rsidRPr="00C86A81">
              <w:rPr>
                <w:rFonts w:ascii="Times New Roman" w:hAnsi="Times New Roman" w:cs="Times New Roman"/>
                <w:sz w:val="28"/>
                <w:szCs w:val="28"/>
                <w:lang w:val="kk-KZ"/>
              </w:rPr>
              <w:t>работ</w:t>
            </w:r>
            <w:r w:rsidRPr="00C86A81">
              <w:rPr>
                <w:rFonts w:ascii="Times New Roman" w:hAnsi="Times New Roman" w:cs="Times New Roman"/>
                <w:sz w:val="28"/>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существенные затруднения при применении  отдельных приемов в</w:t>
            </w:r>
            <w:r w:rsidRPr="00C86A81">
              <w:rPr>
                <w:rFonts w:ascii="Times New Roman" w:hAnsi="Times New Roman" w:cs="Times New Roman"/>
                <w:sz w:val="28"/>
                <w:szCs w:val="28"/>
              </w:rPr>
              <w:t>ы</w:t>
            </w:r>
            <w:r w:rsidRPr="00C86A81">
              <w:rPr>
                <w:rFonts w:ascii="Times New Roman" w:hAnsi="Times New Roman" w:cs="Times New Roman"/>
                <w:sz w:val="28"/>
                <w:szCs w:val="28"/>
              </w:rPr>
              <w:t xml:space="preserve">полнения заданий; </w:t>
            </w:r>
          </w:p>
          <w:p w:rsidR="0052408C" w:rsidRPr="00C86A81" w:rsidRDefault="0052408C" w:rsidP="00C86A81">
            <w:pPr>
              <w:jc w:val="both"/>
              <w:rPr>
                <w:szCs w:val="28"/>
              </w:rPr>
            </w:pPr>
            <w:r w:rsidRPr="00C86A81">
              <w:rPr>
                <w:szCs w:val="28"/>
              </w:rPr>
              <w:t>- существенные затруднения при использовании рекомендованной пр</w:t>
            </w:r>
            <w:r w:rsidRPr="00C86A81">
              <w:rPr>
                <w:szCs w:val="28"/>
              </w:rPr>
              <w:t>е</w:t>
            </w:r>
            <w:r w:rsidRPr="00C86A81">
              <w:rPr>
                <w:szCs w:val="28"/>
              </w:rPr>
              <w:t>подавателем литературы;</w:t>
            </w:r>
          </w:p>
          <w:p w:rsidR="0052408C" w:rsidRPr="00C86A81" w:rsidRDefault="0052408C" w:rsidP="00C86A81">
            <w:pPr>
              <w:jc w:val="both"/>
              <w:rPr>
                <w:szCs w:val="28"/>
              </w:rPr>
            </w:pPr>
            <w:r w:rsidRPr="00C86A81">
              <w:rPr>
                <w:szCs w:val="28"/>
              </w:rPr>
              <w:t xml:space="preserve">- существенные затруднения при обобщении </w:t>
            </w:r>
            <w:r w:rsidRPr="00C86A81">
              <w:rPr>
                <w:szCs w:val="28"/>
              </w:rPr>
              <w:lastRenderedPageBreak/>
              <w:t>отдельных разделов из</w:t>
            </w:r>
            <w:r w:rsidRPr="00C86A81">
              <w:rPr>
                <w:szCs w:val="28"/>
              </w:rPr>
              <w:t>у</w:t>
            </w:r>
            <w:r w:rsidRPr="00C86A81">
              <w:rPr>
                <w:szCs w:val="28"/>
              </w:rPr>
              <w:t>ченного материала;</w:t>
            </w:r>
          </w:p>
          <w:p w:rsidR="0052408C" w:rsidRPr="00C86A81" w:rsidRDefault="0052408C" w:rsidP="00C86A81">
            <w:pPr>
              <w:jc w:val="both"/>
              <w:rPr>
                <w:szCs w:val="28"/>
              </w:rPr>
            </w:pPr>
            <w:r w:rsidRPr="00C86A81">
              <w:rPr>
                <w:szCs w:val="28"/>
              </w:rPr>
              <w:t>- затруднения при исправлении допущенных грубых ошибок, указа</w:t>
            </w:r>
            <w:r w:rsidRPr="00C86A81">
              <w:rPr>
                <w:szCs w:val="28"/>
              </w:rPr>
              <w:t>н</w:t>
            </w:r>
            <w:r w:rsidRPr="00C86A81">
              <w:rPr>
                <w:szCs w:val="28"/>
              </w:rPr>
              <w:t>ных преподавателем;</w:t>
            </w:r>
          </w:p>
          <w:p w:rsidR="0052408C" w:rsidRPr="00C86A81" w:rsidRDefault="0052408C" w:rsidP="00C86A81">
            <w:pPr>
              <w:jc w:val="both"/>
              <w:rPr>
                <w:szCs w:val="28"/>
              </w:rPr>
            </w:pPr>
            <w:r w:rsidRPr="00C86A81">
              <w:rPr>
                <w:szCs w:val="28"/>
              </w:rPr>
              <w:t>- несвоевременное выполнение всех видов заданий с устранением д</w:t>
            </w:r>
            <w:r w:rsidRPr="00C86A81">
              <w:rPr>
                <w:szCs w:val="28"/>
              </w:rPr>
              <w:t>о</w:t>
            </w:r>
            <w:r w:rsidRPr="00C86A81">
              <w:rPr>
                <w:szCs w:val="28"/>
              </w:rPr>
              <w:t>пущенных ошибок.</w:t>
            </w:r>
          </w:p>
        </w:tc>
      </w:tr>
      <w:tr w:rsidR="0052408C" w:rsidRPr="00C86A81" w:rsidTr="00C86A81">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1,0</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50-54</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tcPr>
          <w:p w:rsidR="0052408C" w:rsidRPr="00C86A81" w:rsidRDefault="0052408C" w:rsidP="00C86A81">
            <w:pPr>
              <w:jc w:val="both"/>
              <w:rPr>
                <w:szCs w:val="28"/>
              </w:rPr>
            </w:pPr>
            <w:r w:rsidRPr="00C86A81">
              <w:rPr>
                <w:b/>
                <w:szCs w:val="28"/>
              </w:rPr>
              <w:t>Обучающийся демонстрирует</w:t>
            </w:r>
            <w:r w:rsidRPr="00C86A81">
              <w:rPr>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трудности с усвоением отдельных разделов  основного мат</w:t>
            </w:r>
            <w:r w:rsidRPr="00C86A81">
              <w:rPr>
                <w:rFonts w:ascii="Times New Roman" w:hAnsi="Times New Roman" w:cs="Times New Roman"/>
                <w:sz w:val="28"/>
                <w:szCs w:val="28"/>
              </w:rPr>
              <w:t>е</w:t>
            </w:r>
            <w:r w:rsidRPr="00C86A81">
              <w:rPr>
                <w:rFonts w:ascii="Times New Roman" w:hAnsi="Times New Roman" w:cs="Times New Roman"/>
                <w:sz w:val="28"/>
                <w:szCs w:val="28"/>
              </w:rPr>
              <w:t>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отсутствие последовательности в изложении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существенные затруднения в самостоятельном выполн</w:t>
            </w:r>
            <w:r w:rsidRPr="00C86A81">
              <w:rPr>
                <w:rFonts w:ascii="Times New Roman" w:hAnsi="Times New Roman" w:cs="Times New Roman"/>
                <w:sz w:val="28"/>
                <w:szCs w:val="28"/>
              </w:rPr>
              <w:t>е</w:t>
            </w:r>
            <w:r w:rsidRPr="00C86A81">
              <w:rPr>
                <w:rFonts w:ascii="Times New Roman" w:hAnsi="Times New Roman" w:cs="Times New Roman"/>
                <w:sz w:val="28"/>
                <w:szCs w:val="28"/>
              </w:rPr>
              <w:t xml:space="preserve">нии </w:t>
            </w:r>
            <w:r w:rsidRPr="00C86A81">
              <w:rPr>
                <w:rFonts w:ascii="Times New Roman" w:hAnsi="Times New Roman" w:cs="Times New Roman"/>
                <w:sz w:val="28"/>
                <w:szCs w:val="28"/>
                <w:lang w:val="kk-KZ"/>
              </w:rPr>
              <w:t>лабораторных</w:t>
            </w:r>
            <w:r w:rsidRPr="00C86A81">
              <w:rPr>
                <w:rFonts w:ascii="Times New Roman" w:hAnsi="Times New Roman" w:cs="Times New Roman"/>
                <w:sz w:val="28"/>
                <w:szCs w:val="28"/>
              </w:rPr>
              <w:t xml:space="preserve"> </w:t>
            </w:r>
            <w:r w:rsidRPr="00C86A81">
              <w:rPr>
                <w:rFonts w:ascii="Times New Roman" w:hAnsi="Times New Roman" w:cs="Times New Roman"/>
                <w:sz w:val="28"/>
                <w:szCs w:val="28"/>
                <w:lang w:val="kk-KZ"/>
              </w:rPr>
              <w:t>работ</w:t>
            </w:r>
            <w:r w:rsidRPr="00C86A81">
              <w:rPr>
                <w:rFonts w:ascii="Times New Roman" w:hAnsi="Times New Roman" w:cs="Times New Roman"/>
                <w:sz w:val="28"/>
                <w:szCs w:val="28"/>
              </w:rPr>
              <w:t>;</w:t>
            </w:r>
          </w:p>
          <w:p w:rsidR="0052408C" w:rsidRPr="00C86A81" w:rsidRDefault="0052408C" w:rsidP="00C86A81">
            <w:pPr>
              <w:jc w:val="both"/>
              <w:rPr>
                <w:szCs w:val="28"/>
              </w:rPr>
            </w:pPr>
            <w:r w:rsidRPr="00C86A81">
              <w:rPr>
                <w:szCs w:val="28"/>
              </w:rPr>
              <w:t>- существенные затруднения при использовании рекомендованной пр</w:t>
            </w:r>
            <w:r w:rsidRPr="00C86A81">
              <w:rPr>
                <w:szCs w:val="28"/>
              </w:rPr>
              <w:t>е</w:t>
            </w:r>
            <w:r w:rsidRPr="00C86A81">
              <w:rPr>
                <w:szCs w:val="28"/>
              </w:rPr>
              <w:t>подавателем литературы;</w:t>
            </w:r>
          </w:p>
          <w:p w:rsidR="0052408C" w:rsidRPr="00C86A81" w:rsidRDefault="0052408C" w:rsidP="00C86A81">
            <w:pPr>
              <w:jc w:val="both"/>
              <w:rPr>
                <w:szCs w:val="28"/>
              </w:rPr>
            </w:pPr>
            <w:r w:rsidRPr="00C86A81">
              <w:rPr>
                <w:szCs w:val="28"/>
              </w:rPr>
              <w:t>- неумение обобщения отдельных разделов изученного матери</w:t>
            </w:r>
            <w:r w:rsidRPr="00C86A81">
              <w:rPr>
                <w:szCs w:val="28"/>
              </w:rPr>
              <w:t>а</w:t>
            </w:r>
            <w:r w:rsidRPr="00C86A81">
              <w:rPr>
                <w:szCs w:val="28"/>
              </w:rPr>
              <w:t>ла;</w:t>
            </w:r>
          </w:p>
          <w:p w:rsidR="0052408C" w:rsidRPr="00C86A81" w:rsidRDefault="0052408C" w:rsidP="00C86A81">
            <w:pPr>
              <w:jc w:val="both"/>
              <w:rPr>
                <w:szCs w:val="28"/>
              </w:rPr>
            </w:pPr>
            <w:r w:rsidRPr="00C86A81">
              <w:rPr>
                <w:szCs w:val="28"/>
              </w:rPr>
              <w:t>- существенные затруднения при исправлении допущенных гр</w:t>
            </w:r>
            <w:r w:rsidRPr="00C86A81">
              <w:rPr>
                <w:szCs w:val="28"/>
              </w:rPr>
              <w:t>у</w:t>
            </w:r>
            <w:r w:rsidRPr="00C86A81">
              <w:rPr>
                <w:szCs w:val="28"/>
              </w:rPr>
              <w:t>бых ошибок, указанных преподавателем;</w:t>
            </w:r>
          </w:p>
        </w:tc>
      </w:tr>
      <w:tr w:rsidR="0052408C" w:rsidRPr="00C86A81" w:rsidTr="00C86A81">
        <w:trPr>
          <w:cantSplit/>
          <w:trHeight w:val="1587"/>
        </w:trPr>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lang w:val="en-US"/>
              </w:rPr>
            </w:pPr>
            <w:r w:rsidRPr="00C86A81">
              <w:rPr>
                <w:bCs/>
                <w:szCs w:val="28"/>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lang w:val="en-US"/>
              </w:rPr>
              <w:t>0,5</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lang w:val="en-US"/>
              </w:rPr>
              <w:t>25-49</w:t>
            </w:r>
          </w:p>
        </w:tc>
        <w:tc>
          <w:tcPr>
            <w:tcW w:w="127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2408C" w:rsidRPr="00C86A81" w:rsidRDefault="0052408C" w:rsidP="00C86A81">
            <w:pPr>
              <w:ind w:left="113" w:right="113"/>
              <w:jc w:val="center"/>
              <w:rPr>
                <w:bCs/>
                <w:szCs w:val="28"/>
              </w:rPr>
            </w:pPr>
            <w:r w:rsidRPr="00C86A81">
              <w:rPr>
                <w:bCs/>
                <w:szCs w:val="28"/>
              </w:rPr>
              <w:t>неудовлетвори</w:t>
            </w:r>
            <w:r w:rsidRPr="00C86A81">
              <w:rPr>
                <w:bCs/>
                <w:szCs w:val="28"/>
                <w:lang w:val="en-US"/>
              </w:rPr>
              <w:t>-</w:t>
            </w:r>
            <w:r w:rsidRPr="00C86A81">
              <w:rPr>
                <w:bCs/>
                <w:szCs w:val="28"/>
              </w:rPr>
              <w:t>тельно</w:t>
            </w:r>
          </w:p>
        </w:tc>
        <w:tc>
          <w:tcPr>
            <w:tcW w:w="5812" w:type="dxa"/>
            <w:tcBorders>
              <w:top w:val="single" w:sz="4" w:space="0" w:color="auto"/>
              <w:left w:val="single" w:sz="4" w:space="0" w:color="auto"/>
              <w:bottom w:val="single" w:sz="4" w:space="0" w:color="auto"/>
              <w:right w:val="single" w:sz="4" w:space="0" w:color="auto"/>
            </w:tcBorders>
          </w:tcPr>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b/>
                <w:sz w:val="28"/>
                <w:szCs w:val="28"/>
              </w:rPr>
              <w:t>Обучающийся демонстрирует</w:t>
            </w:r>
            <w:r w:rsidRPr="00C86A81">
              <w:rPr>
                <w:rFonts w:ascii="Times New Roman" w:hAnsi="Times New Roman" w:cs="Times New Roman"/>
                <w:sz w:val="28"/>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непонимание формулировок  при ответах по всем видам зад</w:t>
            </w:r>
            <w:r w:rsidRPr="00C86A81">
              <w:rPr>
                <w:rFonts w:ascii="Times New Roman" w:hAnsi="Times New Roman" w:cs="Times New Roman"/>
                <w:sz w:val="28"/>
                <w:szCs w:val="28"/>
              </w:rPr>
              <w:t>а</w:t>
            </w:r>
            <w:r w:rsidRPr="00C86A81">
              <w:rPr>
                <w:rFonts w:ascii="Times New Roman" w:hAnsi="Times New Roman" w:cs="Times New Roman"/>
                <w:sz w:val="28"/>
                <w:szCs w:val="28"/>
              </w:rPr>
              <w:t>ний;</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неумение применения  отдельных приемов выполнения зад</w:t>
            </w:r>
            <w:r w:rsidRPr="00C86A81">
              <w:rPr>
                <w:rFonts w:ascii="Times New Roman" w:hAnsi="Times New Roman" w:cs="Times New Roman"/>
                <w:sz w:val="28"/>
                <w:szCs w:val="28"/>
              </w:rPr>
              <w:t>а</w:t>
            </w:r>
            <w:r w:rsidRPr="00C86A81">
              <w:rPr>
                <w:rFonts w:ascii="Times New Roman" w:hAnsi="Times New Roman" w:cs="Times New Roman"/>
                <w:sz w:val="28"/>
                <w:szCs w:val="28"/>
              </w:rPr>
              <w:t xml:space="preserve">ний; </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несвоевременное выполнение всех видов заданий с устранением д</w:t>
            </w:r>
            <w:r w:rsidRPr="00C86A81">
              <w:rPr>
                <w:rFonts w:ascii="Times New Roman" w:hAnsi="Times New Roman" w:cs="Times New Roman"/>
                <w:sz w:val="28"/>
                <w:szCs w:val="28"/>
              </w:rPr>
              <w:t>о</w:t>
            </w:r>
            <w:r w:rsidRPr="00C86A81">
              <w:rPr>
                <w:rFonts w:ascii="Times New Roman" w:hAnsi="Times New Roman" w:cs="Times New Roman"/>
                <w:sz w:val="28"/>
                <w:szCs w:val="28"/>
              </w:rPr>
              <w:t>пущенных ошибок.</w:t>
            </w:r>
          </w:p>
        </w:tc>
      </w:tr>
      <w:tr w:rsidR="0052408C" w:rsidRPr="00C86A81" w:rsidTr="00C86A81">
        <w:trPr>
          <w:cantSplit/>
          <w:trHeight w:val="1587"/>
        </w:trPr>
        <w:tc>
          <w:tcPr>
            <w:tcW w:w="1277"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rPr>
            </w:pPr>
            <w:r w:rsidRPr="00C86A81">
              <w:rPr>
                <w:bCs/>
                <w:szCs w:val="28"/>
              </w:rPr>
              <w:t>0</w:t>
            </w:r>
          </w:p>
        </w:tc>
        <w:tc>
          <w:tcPr>
            <w:tcW w:w="1231" w:type="dxa"/>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jc w:val="center"/>
              <w:rPr>
                <w:bCs/>
                <w:szCs w:val="28"/>
                <w:lang w:val="en-US"/>
              </w:rPr>
            </w:pPr>
            <w:r w:rsidRPr="00C86A81">
              <w:rPr>
                <w:bCs/>
                <w:szCs w:val="28"/>
              </w:rPr>
              <w:t>0-</w:t>
            </w:r>
            <w:r w:rsidRPr="00C86A81">
              <w:rPr>
                <w:bCs/>
                <w:szCs w:val="28"/>
                <w:lang w:val="en-US"/>
              </w:rPr>
              <w:t>24</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2408C" w:rsidRPr="00C86A81" w:rsidRDefault="0052408C" w:rsidP="00C86A81">
            <w:pPr>
              <w:rPr>
                <w:bCs/>
                <w:szCs w:val="28"/>
              </w:rPr>
            </w:pPr>
          </w:p>
        </w:tc>
        <w:tc>
          <w:tcPr>
            <w:tcW w:w="5812" w:type="dxa"/>
            <w:tcBorders>
              <w:top w:val="single" w:sz="4" w:space="0" w:color="auto"/>
              <w:left w:val="single" w:sz="4" w:space="0" w:color="auto"/>
              <w:bottom w:val="single" w:sz="4" w:space="0" w:color="auto"/>
              <w:right w:val="single" w:sz="4" w:space="0" w:color="auto"/>
            </w:tcBorders>
            <w:hideMark/>
          </w:tcPr>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b/>
                <w:sz w:val="28"/>
                <w:szCs w:val="28"/>
              </w:rPr>
              <w:t>Обучающийся демонстрирует</w:t>
            </w:r>
            <w:r w:rsidRPr="00C86A81">
              <w:rPr>
                <w:rFonts w:ascii="Times New Roman" w:hAnsi="Times New Roman" w:cs="Times New Roman"/>
                <w:sz w:val="28"/>
                <w:szCs w:val="28"/>
              </w:rPr>
              <w:t>:</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незнание программного материала,</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при выполнении всех видов заданий допускаются грубые ошибки;</w:t>
            </w:r>
          </w:p>
          <w:p w:rsidR="0052408C" w:rsidRPr="00C86A81" w:rsidRDefault="0052408C" w:rsidP="00C86A81">
            <w:pPr>
              <w:pStyle w:val="af6"/>
              <w:spacing w:before="0" w:beforeAutospacing="0" w:after="0" w:afterAutospacing="0"/>
              <w:jc w:val="both"/>
              <w:rPr>
                <w:rFonts w:ascii="Times New Roman" w:hAnsi="Times New Roman" w:cs="Times New Roman"/>
                <w:sz w:val="28"/>
                <w:szCs w:val="28"/>
              </w:rPr>
            </w:pPr>
            <w:r w:rsidRPr="00C86A81">
              <w:rPr>
                <w:rFonts w:ascii="Times New Roman" w:hAnsi="Times New Roman" w:cs="Times New Roman"/>
                <w:sz w:val="28"/>
                <w:szCs w:val="28"/>
              </w:rPr>
              <w:t>-  отсутствие навыков применения отдельных приемов выполн</w:t>
            </w:r>
            <w:r w:rsidRPr="00C86A81">
              <w:rPr>
                <w:rFonts w:ascii="Times New Roman" w:hAnsi="Times New Roman" w:cs="Times New Roman"/>
                <w:sz w:val="28"/>
                <w:szCs w:val="28"/>
              </w:rPr>
              <w:t>е</w:t>
            </w:r>
            <w:r w:rsidRPr="00C86A81">
              <w:rPr>
                <w:rFonts w:ascii="Times New Roman" w:hAnsi="Times New Roman" w:cs="Times New Roman"/>
                <w:sz w:val="28"/>
                <w:szCs w:val="28"/>
              </w:rPr>
              <w:t>ния заданий;</w:t>
            </w:r>
          </w:p>
          <w:p w:rsidR="0052408C" w:rsidRPr="00C86A81" w:rsidRDefault="0052408C" w:rsidP="00C86A81">
            <w:pPr>
              <w:pStyle w:val="af6"/>
              <w:spacing w:before="0" w:beforeAutospacing="0" w:after="0" w:afterAutospacing="0"/>
              <w:jc w:val="both"/>
              <w:rPr>
                <w:rFonts w:ascii="Times New Roman" w:hAnsi="Times New Roman" w:cs="Times New Roman"/>
                <w:b/>
                <w:sz w:val="28"/>
                <w:szCs w:val="28"/>
              </w:rPr>
            </w:pPr>
            <w:r w:rsidRPr="00C86A81">
              <w:rPr>
                <w:rFonts w:ascii="Times New Roman" w:hAnsi="Times New Roman" w:cs="Times New Roman"/>
                <w:sz w:val="28"/>
                <w:szCs w:val="28"/>
              </w:rPr>
              <w:t>-  невыполнение заданий, предусмотренных формами текущего, пр</w:t>
            </w:r>
            <w:r w:rsidRPr="00C86A81">
              <w:rPr>
                <w:rFonts w:ascii="Times New Roman" w:hAnsi="Times New Roman" w:cs="Times New Roman"/>
                <w:sz w:val="28"/>
                <w:szCs w:val="28"/>
              </w:rPr>
              <w:t>о</w:t>
            </w:r>
            <w:r w:rsidRPr="00C86A81">
              <w:rPr>
                <w:rFonts w:ascii="Times New Roman" w:hAnsi="Times New Roman" w:cs="Times New Roman"/>
                <w:sz w:val="28"/>
                <w:szCs w:val="28"/>
              </w:rPr>
              <w:t>межуточного и итогового контроля.</w:t>
            </w:r>
          </w:p>
        </w:tc>
      </w:tr>
    </w:tbl>
    <w:p w:rsidR="0052408C" w:rsidRPr="0052408C" w:rsidRDefault="0052408C" w:rsidP="00C86A81">
      <w:pPr>
        <w:rPr>
          <w:snapToGrid w:val="0"/>
          <w:color w:val="FF0000"/>
          <w:szCs w:val="28"/>
        </w:rPr>
      </w:pPr>
    </w:p>
    <w:p w:rsidR="0052408C" w:rsidRDefault="0052408C" w:rsidP="007C374C">
      <w:pPr>
        <w:rPr>
          <w:snapToGrid w:val="0"/>
          <w:color w:val="FF0000"/>
          <w:szCs w:val="28"/>
          <w:lang w:val="kk-KZ"/>
        </w:rPr>
      </w:pPr>
    </w:p>
    <w:p w:rsidR="007C374C" w:rsidRDefault="007C374C" w:rsidP="007C374C">
      <w:pPr>
        <w:rPr>
          <w:snapToGrid w:val="0"/>
          <w:color w:val="FF0000"/>
          <w:szCs w:val="28"/>
          <w:lang w:val="kk-KZ"/>
        </w:rPr>
      </w:pPr>
    </w:p>
    <w:p w:rsidR="007C374C" w:rsidRDefault="007C374C" w:rsidP="007C374C">
      <w:pPr>
        <w:rPr>
          <w:snapToGrid w:val="0"/>
          <w:color w:val="FF0000"/>
          <w:szCs w:val="28"/>
          <w:lang w:val="kk-KZ"/>
        </w:rPr>
      </w:pPr>
    </w:p>
    <w:p w:rsidR="007C374C" w:rsidRDefault="007C374C" w:rsidP="007C374C">
      <w:pPr>
        <w:rPr>
          <w:snapToGrid w:val="0"/>
          <w:color w:val="FF0000"/>
          <w:szCs w:val="28"/>
          <w:lang w:val="kk-KZ"/>
        </w:rPr>
      </w:pPr>
    </w:p>
    <w:p w:rsidR="00A630CD" w:rsidRDefault="00A630CD" w:rsidP="00A630CD">
      <w:pPr>
        <w:jc w:val="center"/>
        <w:rPr>
          <w:snapToGrid w:val="0"/>
          <w:color w:val="FF0000"/>
          <w:szCs w:val="28"/>
          <w:lang w:val="kk-KZ"/>
        </w:rPr>
      </w:pPr>
    </w:p>
    <w:p w:rsidR="0052408C" w:rsidRDefault="0052408C" w:rsidP="00A630CD">
      <w:pPr>
        <w:jc w:val="center"/>
        <w:rPr>
          <w:snapToGrid w:val="0"/>
          <w:color w:val="FF0000"/>
          <w:szCs w:val="28"/>
          <w:lang w:val="kk-KZ"/>
        </w:rPr>
      </w:pPr>
    </w:p>
    <w:p w:rsidR="0052408C" w:rsidRDefault="0052408C" w:rsidP="00A630CD">
      <w:pPr>
        <w:jc w:val="center"/>
        <w:rPr>
          <w:snapToGrid w:val="0"/>
          <w:color w:val="FF0000"/>
          <w:szCs w:val="28"/>
          <w:lang w:val="kk-KZ"/>
        </w:rPr>
      </w:pPr>
    </w:p>
    <w:p w:rsidR="0052408C" w:rsidRDefault="0052408C" w:rsidP="00A630CD">
      <w:pPr>
        <w:jc w:val="center"/>
        <w:rPr>
          <w:snapToGrid w:val="0"/>
          <w:color w:val="FF0000"/>
          <w:szCs w:val="28"/>
          <w:lang w:val="kk-KZ"/>
        </w:rPr>
      </w:pPr>
    </w:p>
    <w:p w:rsidR="007C374C" w:rsidRDefault="007C374C" w:rsidP="007C374C">
      <w:pPr>
        <w:pStyle w:val="af1"/>
        <w:ind w:left="426"/>
        <w:jc w:val="center"/>
        <w:rPr>
          <w:b/>
          <w:szCs w:val="28"/>
          <w:lang w:val="kk-KZ"/>
        </w:rPr>
      </w:pPr>
      <w:r w:rsidRPr="006447EB">
        <w:rPr>
          <w:b/>
          <w:szCs w:val="28"/>
          <w:lang w:val="kk-KZ"/>
        </w:rPr>
        <w:lastRenderedPageBreak/>
        <w:t>СПИСОК ЛИТЕРАТУРЫ</w:t>
      </w:r>
    </w:p>
    <w:p w:rsidR="007C374C" w:rsidRPr="007C374C" w:rsidRDefault="007C374C" w:rsidP="007C374C">
      <w:pPr>
        <w:pStyle w:val="af1"/>
        <w:ind w:left="426"/>
        <w:jc w:val="center"/>
        <w:rPr>
          <w:szCs w:val="28"/>
        </w:rPr>
      </w:pPr>
    </w:p>
    <w:p w:rsidR="007C374C" w:rsidRPr="00102AF1" w:rsidRDefault="007C374C" w:rsidP="00906104">
      <w:pPr>
        <w:pStyle w:val="af1"/>
        <w:numPr>
          <w:ilvl w:val="0"/>
          <w:numId w:val="25"/>
        </w:numPr>
        <w:ind w:left="426"/>
        <w:jc w:val="both"/>
        <w:rPr>
          <w:szCs w:val="28"/>
        </w:rPr>
      </w:pPr>
      <w:r w:rsidRPr="00102AF1">
        <w:rPr>
          <w:szCs w:val="28"/>
        </w:rPr>
        <w:t>Третьяк, Л. Н. Взаимозаменяемость и нормирование точности: учеб</w:t>
      </w:r>
      <w:r w:rsidRPr="00102AF1">
        <w:rPr>
          <w:szCs w:val="28"/>
          <w:lang w:val="kk-KZ"/>
        </w:rPr>
        <w:t xml:space="preserve">ное </w:t>
      </w:r>
      <w:r w:rsidRPr="00102AF1">
        <w:rPr>
          <w:szCs w:val="28"/>
        </w:rPr>
        <w:t xml:space="preserve">пособие для вузов / Л. Н. Третьяк, А. С. Вольнов; под общ. ред. Л. Н. Третьяк. — М.: Издательство Юрайт, 2019. — 362 с. — (Серия : Университеты России). </w:t>
      </w:r>
      <w:hyperlink r:id="rId508" w:history="1">
        <w:r w:rsidRPr="00102AF1">
          <w:rPr>
            <w:rStyle w:val="af5"/>
            <w:szCs w:val="28"/>
          </w:rPr>
          <w:t>https://cdn1.ozone.ru/s3/multimedia-r/6013373775.pdf</w:t>
        </w:r>
      </w:hyperlink>
    </w:p>
    <w:p w:rsidR="007C374C" w:rsidRPr="00102AF1" w:rsidRDefault="007C374C" w:rsidP="00906104">
      <w:pPr>
        <w:pStyle w:val="af1"/>
        <w:numPr>
          <w:ilvl w:val="0"/>
          <w:numId w:val="25"/>
        </w:numPr>
        <w:ind w:left="426"/>
        <w:jc w:val="both"/>
        <w:rPr>
          <w:szCs w:val="28"/>
        </w:rPr>
      </w:pPr>
      <w:r w:rsidRPr="00102AF1">
        <w:rPr>
          <w:szCs w:val="28"/>
        </w:rPr>
        <w:t xml:space="preserve">Захарова, Н. В. З-38 Взаимозаменяемость и нормирование точности: практикум/ Н.В.Захарова; Сиб. гос. аэрокосмич. ун-т. – Красноярск, 2016. – 146 с. </w:t>
      </w:r>
      <w:hyperlink r:id="rId509" w:history="1">
        <w:r w:rsidRPr="00102AF1">
          <w:rPr>
            <w:rStyle w:val="af5"/>
            <w:szCs w:val="28"/>
          </w:rPr>
          <w:t>https://www.sibsau.ru/sveden/edufiles/69552/</w:t>
        </w:r>
      </w:hyperlink>
    </w:p>
    <w:p w:rsidR="007C374C" w:rsidRPr="00102AF1" w:rsidRDefault="007C374C" w:rsidP="00906104">
      <w:pPr>
        <w:pStyle w:val="af1"/>
        <w:numPr>
          <w:ilvl w:val="0"/>
          <w:numId w:val="25"/>
        </w:numPr>
        <w:ind w:left="426"/>
        <w:jc w:val="both"/>
        <w:rPr>
          <w:szCs w:val="28"/>
        </w:rPr>
      </w:pPr>
      <w:r w:rsidRPr="00102AF1">
        <w:rPr>
          <w:szCs w:val="28"/>
        </w:rPr>
        <w:t>Афонин, С.Б. Учебное пособие для проведения практических занятий по курсу «Основы взаимозаменяемости» / С.Б. Афонин, В.М. Гаврилин, Т.В. Гущина; ИГХТУ. – Иваново, 2018. – 141с.</w:t>
      </w:r>
    </w:p>
    <w:p w:rsidR="007C374C" w:rsidRPr="00102AF1" w:rsidRDefault="007C374C" w:rsidP="007C374C">
      <w:pPr>
        <w:pStyle w:val="af1"/>
        <w:ind w:left="426" w:hanging="360"/>
        <w:jc w:val="both"/>
        <w:rPr>
          <w:szCs w:val="28"/>
          <w:lang w:val="kk-KZ"/>
        </w:rPr>
      </w:pPr>
      <w:r w:rsidRPr="00102AF1">
        <w:rPr>
          <w:szCs w:val="28"/>
        </w:rPr>
        <w:t xml:space="preserve">   </w:t>
      </w:r>
      <w:hyperlink r:id="rId510" w:history="1">
        <w:r w:rsidRPr="00102AF1">
          <w:rPr>
            <w:rStyle w:val="af5"/>
            <w:szCs w:val="28"/>
          </w:rPr>
          <w:t>https://www.isuct.ru/sites/default/files/department/ightu/ktmio/37.pdf</w:t>
        </w:r>
      </w:hyperlink>
    </w:p>
    <w:p w:rsidR="007C374C" w:rsidRPr="00102AF1" w:rsidRDefault="007C374C" w:rsidP="00906104">
      <w:pPr>
        <w:pStyle w:val="af1"/>
        <w:numPr>
          <w:ilvl w:val="0"/>
          <w:numId w:val="25"/>
        </w:numPr>
        <w:ind w:left="426" w:right="-2"/>
        <w:rPr>
          <w:szCs w:val="28"/>
        </w:rPr>
      </w:pPr>
      <w:r w:rsidRPr="00102AF1">
        <w:rPr>
          <w:szCs w:val="28"/>
        </w:rPr>
        <w:t xml:space="preserve">Айжамбаева, С.Ж., Слямова, А.Е.Квалиметрия и основы взаимозаменяемости : Электронный учебник. - Караганда: КарГТУ, 2017. </w:t>
      </w:r>
      <w:hyperlink r:id="rId511" w:history="1">
        <w:r w:rsidRPr="00102AF1">
          <w:rPr>
            <w:rStyle w:val="af5"/>
            <w:szCs w:val="28"/>
          </w:rPr>
          <w:t>http://kgmtu.edu.ua/jspui/handle/</w:t>
        </w:r>
      </w:hyperlink>
    </w:p>
    <w:p w:rsidR="007C374C" w:rsidRPr="00102AF1" w:rsidRDefault="007C374C" w:rsidP="00906104">
      <w:pPr>
        <w:pStyle w:val="af1"/>
        <w:numPr>
          <w:ilvl w:val="0"/>
          <w:numId w:val="25"/>
        </w:numPr>
        <w:ind w:left="426" w:right="-2"/>
        <w:jc w:val="both"/>
        <w:rPr>
          <w:szCs w:val="28"/>
          <w:lang w:val="kk-KZ"/>
        </w:rPr>
      </w:pPr>
      <w:r w:rsidRPr="00102AF1">
        <w:rPr>
          <w:szCs w:val="28"/>
          <w:lang w:val="kk-KZ"/>
        </w:rPr>
        <w:t>Молдагалиев А.Б. Основы  взаимозаменяемости: Конспект лекции для студентов специальности 5В071200 - Машиностроение / А. Б. Молдагалиев. - Версия - Шымкент: ЮКГУ, 2016 o=эл. опт. диск (CD-ROM) /www.lib.ukgu.kz/cgi-bin/irbis64r_01/cgiirbis_64.exe</w:t>
      </w:r>
    </w:p>
    <w:p w:rsidR="007C374C" w:rsidRPr="00102AF1" w:rsidRDefault="007C374C" w:rsidP="00906104">
      <w:pPr>
        <w:pStyle w:val="af1"/>
        <w:numPr>
          <w:ilvl w:val="0"/>
          <w:numId w:val="25"/>
        </w:numPr>
        <w:ind w:left="426"/>
        <w:jc w:val="both"/>
        <w:rPr>
          <w:szCs w:val="28"/>
          <w:lang w:val="kk-KZ"/>
        </w:rPr>
      </w:pPr>
      <w:r w:rsidRPr="00102AF1">
        <w:rPr>
          <w:szCs w:val="28"/>
          <w:lang w:val="kk-KZ"/>
        </w:rPr>
        <w:t xml:space="preserve">Самсаев М. ж.б. Өзара ауыстырымдылық, стандарттау, сертификаттау негіздері жəне техникалық өлшеу. Сапа менеджменті. / М. Самсаев, И. Самсаев, Б. Жүнісбаев, ж.б. – Алматы: «Бастау» баспасы, 2014. – 262 б. </w:t>
      </w:r>
      <w:hyperlink r:id="rId512" w:history="1">
        <w:r w:rsidRPr="00102AF1">
          <w:rPr>
            <w:rStyle w:val="af5"/>
            <w:szCs w:val="28"/>
            <w:lang w:val="kk-KZ"/>
          </w:rPr>
          <w:t>https://zaysan-college.edu.kz/images-new/000i/5/3.pdf</w:t>
        </w:r>
      </w:hyperlink>
    </w:p>
    <w:p w:rsidR="007C374C" w:rsidRPr="00102AF1" w:rsidRDefault="007C374C" w:rsidP="00906104">
      <w:pPr>
        <w:pStyle w:val="af1"/>
        <w:numPr>
          <w:ilvl w:val="0"/>
          <w:numId w:val="25"/>
        </w:numPr>
        <w:ind w:left="426" w:right="-2"/>
        <w:jc w:val="both"/>
        <w:rPr>
          <w:szCs w:val="28"/>
          <w:lang w:val="kk-KZ"/>
        </w:rPr>
      </w:pPr>
      <w:r w:rsidRPr="00102AF1">
        <w:rPr>
          <w:szCs w:val="28"/>
          <w:lang w:val="kk-KZ"/>
        </w:rPr>
        <w:t>Әлібеков О.Б. "Өзара ауыстырымдылық негіздері" пәнінен дәрістер жинағы: 5В071200 - "Машина жасау" маман. студ. арналған / О. Б. Әлібеков, Қ. Ж. Әжібеков. - Шымкент: ОҚМУ, 2016. - 80 с. /www.lib.ukgu.kz/cgi-bin/irbis64r_01/cgiirbis_64.exe</w:t>
      </w:r>
    </w:p>
    <w:p w:rsidR="007C374C" w:rsidRPr="00102AF1" w:rsidRDefault="007C374C" w:rsidP="00906104">
      <w:pPr>
        <w:pStyle w:val="af1"/>
        <w:numPr>
          <w:ilvl w:val="0"/>
          <w:numId w:val="25"/>
        </w:numPr>
        <w:ind w:left="426" w:right="-2"/>
        <w:rPr>
          <w:szCs w:val="28"/>
        </w:rPr>
      </w:pPr>
      <w:r w:rsidRPr="00102AF1">
        <w:rPr>
          <w:szCs w:val="28"/>
        </w:rPr>
        <w:t>Алибеков О.Б  жәнет.б.  «Өзараауыстырымдылық</w:t>
      </w:r>
      <w:r w:rsidRPr="00102AF1">
        <w:rPr>
          <w:szCs w:val="28"/>
          <w:lang w:val="kk-KZ"/>
        </w:rPr>
        <w:t xml:space="preserve"> </w:t>
      </w:r>
      <w:r w:rsidRPr="00102AF1">
        <w:rPr>
          <w:szCs w:val="28"/>
        </w:rPr>
        <w:t>негіздері» пәні</w:t>
      </w:r>
      <w:r w:rsidRPr="00102AF1">
        <w:rPr>
          <w:szCs w:val="28"/>
          <w:lang w:val="kk-KZ"/>
        </w:rPr>
        <w:t xml:space="preserve"> </w:t>
      </w:r>
      <w:r w:rsidRPr="00102AF1">
        <w:rPr>
          <w:szCs w:val="28"/>
        </w:rPr>
        <w:t>бойынша</w:t>
      </w:r>
      <w:r w:rsidRPr="00102AF1">
        <w:rPr>
          <w:szCs w:val="28"/>
          <w:lang w:val="kk-KZ"/>
        </w:rPr>
        <w:t xml:space="preserve"> </w:t>
      </w:r>
      <w:r w:rsidRPr="00102AF1">
        <w:rPr>
          <w:szCs w:val="28"/>
        </w:rPr>
        <w:t>оқу</w:t>
      </w:r>
      <w:r w:rsidRPr="00102AF1">
        <w:rPr>
          <w:szCs w:val="28"/>
          <w:lang w:val="kk-KZ"/>
        </w:rPr>
        <w:t xml:space="preserve"> </w:t>
      </w:r>
      <w:r w:rsidRPr="00102AF1">
        <w:rPr>
          <w:szCs w:val="28"/>
        </w:rPr>
        <w:t>құралы Шымкент: М.Әуезов</w:t>
      </w:r>
      <w:r w:rsidRPr="00102AF1">
        <w:rPr>
          <w:szCs w:val="28"/>
          <w:lang w:val="kk-KZ"/>
        </w:rPr>
        <w:t xml:space="preserve"> </w:t>
      </w:r>
      <w:r w:rsidRPr="00102AF1">
        <w:rPr>
          <w:szCs w:val="28"/>
        </w:rPr>
        <w:t>ат. ОҚМУ, 2016. – 90б. /www.lib.ukgu.kz/cgi-bin/irbis64r_01/cgiirbis_64.exe</w:t>
      </w:r>
    </w:p>
    <w:p w:rsidR="007C374C" w:rsidRPr="00102AF1" w:rsidRDefault="007C374C" w:rsidP="00906104">
      <w:pPr>
        <w:pStyle w:val="af1"/>
        <w:numPr>
          <w:ilvl w:val="0"/>
          <w:numId w:val="25"/>
        </w:numPr>
        <w:ind w:left="426"/>
        <w:jc w:val="both"/>
        <w:rPr>
          <w:color w:val="212529"/>
          <w:szCs w:val="28"/>
          <w:shd w:val="clear" w:color="auto" w:fill="FFFFFF"/>
        </w:rPr>
      </w:pPr>
      <w:r w:rsidRPr="00102AF1">
        <w:rPr>
          <w:szCs w:val="28"/>
        </w:rPr>
        <w:t>Ж.Ж. Есенқұлова, Ж.Ж. Аканова, А.М. Касенова. Стандарттау, сертификаттау</w:t>
      </w:r>
      <w:r w:rsidRPr="00102AF1">
        <w:rPr>
          <w:szCs w:val="28"/>
          <w:lang w:val="kk-KZ"/>
        </w:rPr>
        <w:t xml:space="preserve"> </w:t>
      </w:r>
      <w:r w:rsidRPr="00102AF1">
        <w:rPr>
          <w:szCs w:val="28"/>
        </w:rPr>
        <w:t>ж</w:t>
      </w:r>
      <w:r w:rsidRPr="00102AF1">
        <w:rPr>
          <w:szCs w:val="28"/>
          <w:lang w:val="kk-KZ"/>
        </w:rPr>
        <w:t>ә</w:t>
      </w:r>
      <w:r w:rsidRPr="00102AF1">
        <w:rPr>
          <w:szCs w:val="28"/>
        </w:rPr>
        <w:t xml:space="preserve">не метрология негіздері: Оку кұралы / Алмапгы: Экономика, 2014.-284 б. </w:t>
      </w:r>
      <w:hyperlink r:id="rId513" w:history="1">
        <w:r w:rsidRPr="00102AF1">
          <w:rPr>
            <w:rStyle w:val="af5"/>
            <w:szCs w:val="28"/>
          </w:rPr>
          <w:t>https://elib.kaznu.kz/app/voyager/books/1431/1528950435542.pdf</w:t>
        </w:r>
      </w:hyperlink>
    </w:p>
    <w:p w:rsidR="007C374C" w:rsidRPr="007C374C" w:rsidRDefault="007C374C" w:rsidP="00906104">
      <w:pPr>
        <w:pStyle w:val="5"/>
        <w:numPr>
          <w:ilvl w:val="0"/>
          <w:numId w:val="25"/>
        </w:numPr>
        <w:tabs>
          <w:tab w:val="left" w:pos="0"/>
        </w:tabs>
        <w:spacing w:before="0"/>
        <w:ind w:left="426"/>
        <w:jc w:val="both"/>
        <w:rPr>
          <w:rFonts w:ascii="Times New Roman" w:hAnsi="Times New Roman"/>
          <w:b w:val="0"/>
          <w:i w:val="0"/>
          <w:sz w:val="28"/>
          <w:szCs w:val="28"/>
          <w:lang w:val="kk-KZ"/>
        </w:rPr>
      </w:pPr>
      <w:r w:rsidRPr="007C374C">
        <w:rPr>
          <w:rFonts w:ascii="Times New Roman" w:hAnsi="Times New Roman"/>
          <w:b w:val="0"/>
          <w:i w:val="0"/>
          <w:sz w:val="28"/>
          <w:szCs w:val="28"/>
          <w:lang w:val="kk-KZ"/>
        </w:rPr>
        <w:t>Дубровин А.А. Курс лекций по дисциплине «Взаимозаменяемость», МГУ им.Н.П.Огарева, Мордовия, 2014 г. – 84 с.</w:t>
      </w:r>
    </w:p>
    <w:p w:rsidR="007C374C" w:rsidRPr="007C374C" w:rsidRDefault="007C374C" w:rsidP="00906104">
      <w:pPr>
        <w:pStyle w:val="af1"/>
        <w:numPr>
          <w:ilvl w:val="0"/>
          <w:numId w:val="25"/>
        </w:numPr>
        <w:tabs>
          <w:tab w:val="left" w:pos="4962"/>
        </w:tabs>
        <w:ind w:left="426"/>
        <w:jc w:val="both"/>
        <w:rPr>
          <w:szCs w:val="28"/>
          <w:lang w:val="kk-KZ"/>
        </w:rPr>
      </w:pPr>
      <w:r w:rsidRPr="007C374C">
        <w:rPr>
          <w:szCs w:val="28"/>
          <w:lang w:val="kk-KZ"/>
        </w:rPr>
        <w:t>Бурова Н.М., Комаров А.А. Сборник лабораторных работ по курсам «Метрология, стандартизация, сертификация, нормирование точности» учебное пособие- Озерск, ОТИ НИЯУ МИФИ, 2013 г., 41 ил.</w:t>
      </w:r>
    </w:p>
    <w:p w:rsidR="007C374C" w:rsidRPr="007C374C" w:rsidRDefault="007C374C" w:rsidP="00906104">
      <w:pPr>
        <w:pStyle w:val="af1"/>
        <w:numPr>
          <w:ilvl w:val="0"/>
          <w:numId w:val="25"/>
        </w:numPr>
        <w:ind w:left="426"/>
        <w:jc w:val="both"/>
        <w:rPr>
          <w:szCs w:val="28"/>
        </w:rPr>
      </w:pPr>
      <w:r w:rsidRPr="007C374C">
        <w:rPr>
          <w:szCs w:val="28"/>
        </w:rPr>
        <w:t>А.А. Дайлидко, Ю.А. Юрченко Стандартизация, метрология и сертификация на железнодорожном транспорте. –М.: Желдориздат. 20</w:t>
      </w:r>
      <w:r w:rsidRPr="007C374C">
        <w:rPr>
          <w:szCs w:val="28"/>
          <w:lang w:val="kk-KZ"/>
        </w:rPr>
        <w:t>12</w:t>
      </w:r>
      <w:r w:rsidRPr="007C374C">
        <w:rPr>
          <w:szCs w:val="28"/>
        </w:rPr>
        <w:t>, - 262</w:t>
      </w:r>
      <w:r w:rsidRPr="007C374C">
        <w:rPr>
          <w:szCs w:val="28"/>
          <w:lang w:val="kk-KZ"/>
        </w:rPr>
        <w:t xml:space="preserve"> </w:t>
      </w:r>
      <w:r w:rsidRPr="007C374C">
        <w:rPr>
          <w:szCs w:val="28"/>
        </w:rPr>
        <w:t>с.</w:t>
      </w:r>
    </w:p>
    <w:p w:rsidR="007C374C" w:rsidRPr="007C374C" w:rsidRDefault="007C374C" w:rsidP="00906104">
      <w:pPr>
        <w:pStyle w:val="af1"/>
        <w:numPr>
          <w:ilvl w:val="0"/>
          <w:numId w:val="25"/>
        </w:numPr>
        <w:ind w:left="426"/>
        <w:jc w:val="both"/>
        <w:rPr>
          <w:szCs w:val="28"/>
          <w:lang w:val="kk-KZ"/>
        </w:rPr>
      </w:pPr>
      <w:r w:rsidRPr="007C374C">
        <w:rPr>
          <w:szCs w:val="28"/>
          <w:lang w:val="kk-KZ"/>
        </w:rPr>
        <w:t xml:space="preserve">Есенқұлова, Ж.Ж. т.б.    Стандарттау, сертификаттау және метрология негіздері : Оқу құралы. / Ж.Ж. Есенқұлова, Ж.Ж. Аканова, А.М. Касенова. - Алматы: Экономика, 2014. - 284 б.   </w:t>
      </w:r>
      <w:hyperlink r:id="rId514" w:history="1">
        <w:r w:rsidRPr="007C374C">
          <w:rPr>
            <w:rStyle w:val="af5"/>
            <w:szCs w:val="28"/>
            <w:lang w:val="kk-KZ"/>
          </w:rPr>
          <w:t>http://kazrmeb.kz</w:t>
        </w:r>
      </w:hyperlink>
      <w:r w:rsidRPr="007C374C">
        <w:rPr>
          <w:szCs w:val="28"/>
          <w:lang w:val="kk-KZ"/>
        </w:rPr>
        <w:t>.</w:t>
      </w:r>
    </w:p>
    <w:p w:rsidR="007C374C" w:rsidRPr="007C374C" w:rsidRDefault="007C374C" w:rsidP="00906104">
      <w:pPr>
        <w:pStyle w:val="af1"/>
        <w:numPr>
          <w:ilvl w:val="0"/>
          <w:numId w:val="25"/>
        </w:numPr>
        <w:ind w:left="426" w:right="-2"/>
        <w:jc w:val="both"/>
        <w:rPr>
          <w:szCs w:val="28"/>
          <w:lang w:val="kk-KZ"/>
        </w:rPr>
      </w:pPr>
      <w:r w:rsidRPr="00102AF1">
        <w:rPr>
          <w:szCs w:val="28"/>
          <w:lang w:val="kk-KZ"/>
        </w:rPr>
        <w:t xml:space="preserve">Ниязбекова Р.Қ. ж/е т.б. Метрология. Оқулық Алматы: ЖШС РПБК Дәуiр, 2012. 296 б.  </w:t>
      </w:r>
      <w:hyperlink r:id="rId515" w:history="1">
        <w:r w:rsidRPr="00102AF1">
          <w:rPr>
            <w:rStyle w:val="af5"/>
            <w:szCs w:val="28"/>
            <w:lang w:val="kk-KZ"/>
          </w:rPr>
          <w:t>http://rmeb.kz</w:t>
        </w:r>
      </w:hyperlink>
      <w:r w:rsidRPr="00102AF1">
        <w:rPr>
          <w:szCs w:val="28"/>
          <w:lang w:val="kk-KZ"/>
        </w:rPr>
        <w:t xml:space="preserve">,  </w:t>
      </w:r>
      <w:hyperlink r:id="rId516" w:history="1">
        <w:r w:rsidRPr="00102AF1">
          <w:rPr>
            <w:rStyle w:val="af5"/>
            <w:szCs w:val="28"/>
            <w:lang w:val="kk-KZ"/>
          </w:rPr>
          <w:t>http://kazrmeb.kz</w:t>
        </w:r>
      </w:hyperlink>
    </w:p>
    <w:p w:rsidR="005610D5" w:rsidRPr="00953E84" w:rsidRDefault="005610D5" w:rsidP="005610D5">
      <w:pPr>
        <w:jc w:val="center"/>
        <w:rPr>
          <w:szCs w:val="28"/>
          <w:lang w:val="kk-KZ"/>
        </w:rPr>
      </w:pPr>
      <w:r w:rsidRPr="00953E84">
        <w:rPr>
          <w:szCs w:val="28"/>
          <w:lang w:val="kk-KZ"/>
        </w:rPr>
        <w:lastRenderedPageBreak/>
        <w:t>Гульсара Алдабергеновна Казтуганова</w:t>
      </w:r>
    </w:p>
    <w:p w:rsidR="005610D5" w:rsidRDefault="005610D5" w:rsidP="005610D5">
      <w:pPr>
        <w:jc w:val="center"/>
        <w:rPr>
          <w:szCs w:val="28"/>
          <w:lang w:val="kk-KZ"/>
        </w:rPr>
      </w:pPr>
    </w:p>
    <w:p w:rsidR="005610D5" w:rsidRDefault="005610D5" w:rsidP="005610D5">
      <w:pPr>
        <w:jc w:val="center"/>
        <w:rPr>
          <w:szCs w:val="28"/>
          <w:lang w:val="kk-KZ"/>
        </w:rPr>
      </w:pPr>
    </w:p>
    <w:p w:rsidR="005610D5" w:rsidRDefault="005610D5" w:rsidP="005610D5">
      <w:pPr>
        <w:jc w:val="center"/>
        <w:rPr>
          <w:szCs w:val="28"/>
          <w:lang w:val="kk-KZ"/>
        </w:rPr>
      </w:pPr>
    </w:p>
    <w:p w:rsidR="005610D5" w:rsidRPr="005610D5" w:rsidRDefault="005610D5" w:rsidP="005610D5">
      <w:pPr>
        <w:jc w:val="center"/>
        <w:rPr>
          <w:szCs w:val="28"/>
          <w:lang w:val="kk-KZ"/>
        </w:rPr>
      </w:pPr>
    </w:p>
    <w:p w:rsidR="005610D5" w:rsidRDefault="005610D5" w:rsidP="005610D5">
      <w:pPr>
        <w:jc w:val="center"/>
        <w:rPr>
          <w:b/>
          <w:szCs w:val="28"/>
          <w:lang w:val="kk-KZ" w:eastAsia="ko-KR"/>
        </w:rPr>
      </w:pPr>
      <w:r>
        <w:rPr>
          <w:szCs w:val="28"/>
          <w:lang w:eastAsia="ko-KR"/>
        </w:rPr>
        <w:t>К</w:t>
      </w:r>
      <w:r w:rsidRPr="00DA0CD7">
        <w:rPr>
          <w:szCs w:val="28"/>
          <w:lang w:eastAsia="ko-KR"/>
        </w:rPr>
        <w:t>онспекты лекций</w:t>
      </w:r>
      <w:r w:rsidRPr="00F57F5D">
        <w:rPr>
          <w:b/>
          <w:szCs w:val="28"/>
          <w:lang w:eastAsia="ko-KR"/>
        </w:rPr>
        <w:t xml:space="preserve"> </w:t>
      </w:r>
    </w:p>
    <w:p w:rsidR="00953E84" w:rsidRDefault="005610D5" w:rsidP="005610D5">
      <w:pPr>
        <w:jc w:val="center"/>
        <w:rPr>
          <w:szCs w:val="28"/>
          <w:lang w:val="kk-KZ" w:eastAsia="ko-KR"/>
        </w:rPr>
      </w:pPr>
      <w:r w:rsidRPr="00F57F5D">
        <w:rPr>
          <w:szCs w:val="28"/>
          <w:lang w:eastAsia="ko-KR"/>
        </w:rPr>
        <w:t>по дисциплине</w:t>
      </w:r>
      <w:r>
        <w:rPr>
          <w:szCs w:val="28"/>
          <w:lang w:val="kk-KZ" w:eastAsia="ko-KR"/>
        </w:rPr>
        <w:t xml:space="preserve"> </w:t>
      </w:r>
      <w:r w:rsidRPr="00F57F5D">
        <w:rPr>
          <w:szCs w:val="28"/>
        </w:rPr>
        <w:t>«</w:t>
      </w:r>
      <w:r>
        <w:rPr>
          <w:szCs w:val="28"/>
          <w:lang w:val="kk-KZ"/>
        </w:rPr>
        <w:t>О</w:t>
      </w:r>
      <w:r w:rsidRPr="00F57F5D">
        <w:rPr>
          <w:szCs w:val="28"/>
        </w:rPr>
        <w:t xml:space="preserve">сновы </w:t>
      </w:r>
      <w:r w:rsidRPr="00F57F5D">
        <w:rPr>
          <w:szCs w:val="28"/>
          <w:lang w:val="kk-KZ"/>
        </w:rPr>
        <w:t>взаимозаменяемости</w:t>
      </w:r>
      <w:r w:rsidRPr="00F57F5D">
        <w:rPr>
          <w:szCs w:val="28"/>
        </w:rPr>
        <w:t>»</w:t>
      </w:r>
      <w:r w:rsidR="00953E84" w:rsidRPr="00953E84">
        <w:rPr>
          <w:szCs w:val="28"/>
          <w:lang w:eastAsia="ko-KR"/>
        </w:rPr>
        <w:t xml:space="preserve"> </w:t>
      </w:r>
    </w:p>
    <w:p w:rsidR="005610D5" w:rsidRPr="00881E1E" w:rsidRDefault="00953E84" w:rsidP="005610D5">
      <w:pPr>
        <w:jc w:val="center"/>
        <w:rPr>
          <w:szCs w:val="28"/>
        </w:rPr>
      </w:pPr>
      <w:r w:rsidRPr="00953E84">
        <w:rPr>
          <w:color w:val="000000" w:themeColor="text1"/>
          <w:szCs w:val="28"/>
          <w:lang w:val="kk-KZ"/>
        </w:rPr>
        <w:t>для обучающихся по группе ОП</w:t>
      </w:r>
      <w:r w:rsidRPr="00953E84">
        <w:rPr>
          <w:szCs w:val="28"/>
          <w:lang w:val="kk-KZ"/>
        </w:rPr>
        <w:t xml:space="preserve"> </w:t>
      </w:r>
      <w:r w:rsidRPr="00953E84">
        <w:rPr>
          <w:bCs/>
          <w:szCs w:val="28"/>
          <w:lang w:val="kk-KZ"/>
        </w:rPr>
        <w:t>В064 – «</w:t>
      </w:r>
      <w:r w:rsidRPr="00953E84">
        <w:rPr>
          <w:bCs/>
          <w:color w:val="000000" w:themeColor="text1"/>
          <w:szCs w:val="28"/>
          <w:lang w:val="kk-KZ"/>
        </w:rPr>
        <w:t>Механика и металлообработка</w:t>
      </w:r>
      <w:r w:rsidRPr="00953E84">
        <w:rPr>
          <w:bCs/>
          <w:szCs w:val="28"/>
          <w:lang w:val="kk-KZ"/>
        </w:rPr>
        <w:t>»</w:t>
      </w:r>
    </w:p>
    <w:p w:rsidR="005610D5" w:rsidRDefault="005610D5" w:rsidP="005610D5">
      <w:pPr>
        <w:jc w:val="center"/>
        <w:rPr>
          <w:szCs w:val="28"/>
          <w:lang w:val="kk-KZ"/>
        </w:rPr>
      </w:pPr>
    </w:p>
    <w:p w:rsidR="005610D5" w:rsidRDefault="005610D5" w:rsidP="005610D5">
      <w:pPr>
        <w:jc w:val="center"/>
        <w:rPr>
          <w:szCs w:val="28"/>
          <w:lang w:val="kk-KZ"/>
        </w:rPr>
      </w:pPr>
    </w:p>
    <w:p w:rsidR="005610D5" w:rsidRDefault="005610D5" w:rsidP="005610D5">
      <w:pPr>
        <w:jc w:val="center"/>
        <w:rPr>
          <w:szCs w:val="28"/>
          <w:lang w:val="kk-KZ"/>
        </w:rPr>
      </w:pPr>
    </w:p>
    <w:p w:rsidR="005610D5" w:rsidRPr="005610D5" w:rsidRDefault="005610D5" w:rsidP="005610D5">
      <w:pPr>
        <w:jc w:val="center"/>
        <w:rPr>
          <w:color w:val="FF0000"/>
          <w:szCs w:val="28"/>
        </w:rPr>
      </w:pPr>
      <w:r w:rsidRPr="005610D5">
        <w:rPr>
          <w:color w:val="FF0000"/>
          <w:szCs w:val="28"/>
        </w:rPr>
        <w:t>Редактор Фамилия И.О.</w:t>
      </w:r>
    </w:p>
    <w:p w:rsidR="005610D5" w:rsidRPr="00881E1E" w:rsidRDefault="005610D5" w:rsidP="005610D5">
      <w:pPr>
        <w:jc w:val="center"/>
        <w:rPr>
          <w:szCs w:val="28"/>
        </w:rPr>
      </w:pPr>
    </w:p>
    <w:p w:rsidR="005610D5" w:rsidRPr="00881E1E" w:rsidRDefault="005610D5" w:rsidP="005610D5">
      <w:pPr>
        <w:jc w:val="center"/>
        <w:rPr>
          <w:szCs w:val="28"/>
        </w:rPr>
      </w:pPr>
    </w:p>
    <w:p w:rsidR="005610D5" w:rsidRPr="00881E1E" w:rsidRDefault="005610D5" w:rsidP="005610D5">
      <w:pPr>
        <w:jc w:val="center"/>
        <w:rPr>
          <w:szCs w:val="28"/>
        </w:rPr>
      </w:pPr>
    </w:p>
    <w:p w:rsidR="005610D5" w:rsidRPr="00881E1E" w:rsidRDefault="005610D5" w:rsidP="005610D5">
      <w:pPr>
        <w:jc w:val="center"/>
        <w:rPr>
          <w:szCs w:val="28"/>
        </w:rPr>
      </w:pPr>
      <w:r w:rsidRPr="00881E1E">
        <w:rPr>
          <w:szCs w:val="28"/>
        </w:rPr>
        <w:t>Подписано в печать __________________</w:t>
      </w:r>
    </w:p>
    <w:p w:rsidR="005610D5" w:rsidRPr="003138D1" w:rsidRDefault="005610D5" w:rsidP="005610D5">
      <w:pPr>
        <w:jc w:val="center"/>
      </w:pPr>
      <w:r w:rsidRPr="003138D1">
        <w:t xml:space="preserve">                            (число, месяц, год)</w:t>
      </w:r>
    </w:p>
    <w:p w:rsidR="005610D5" w:rsidRPr="00881E1E" w:rsidRDefault="005610D5" w:rsidP="005610D5">
      <w:pPr>
        <w:jc w:val="center"/>
        <w:rPr>
          <w:szCs w:val="28"/>
        </w:rPr>
      </w:pPr>
      <w:r w:rsidRPr="00881E1E">
        <w:rPr>
          <w:szCs w:val="28"/>
        </w:rPr>
        <w:t>Формат бумаги X</w:t>
      </w:r>
      <w:r w:rsidRPr="00881E1E">
        <w:rPr>
          <w:szCs w:val="28"/>
          <w:vertAlign w:val="superscript"/>
        </w:rPr>
        <w:t>x</w:t>
      </w:r>
      <w:r w:rsidRPr="00881E1E">
        <w:rPr>
          <w:szCs w:val="28"/>
        </w:rPr>
        <w:t>Y  1/16</w:t>
      </w:r>
    </w:p>
    <w:p w:rsidR="005610D5" w:rsidRPr="00881E1E" w:rsidRDefault="005610D5" w:rsidP="005610D5">
      <w:pPr>
        <w:jc w:val="center"/>
        <w:rPr>
          <w:szCs w:val="28"/>
        </w:rPr>
      </w:pPr>
      <w:r w:rsidRPr="00881E1E">
        <w:rPr>
          <w:szCs w:val="28"/>
        </w:rPr>
        <w:t>Бумага типографская. Печать офсетная. Объем_____п.л.</w:t>
      </w:r>
    </w:p>
    <w:p w:rsidR="005610D5" w:rsidRPr="00881E1E" w:rsidRDefault="005610D5" w:rsidP="005610D5">
      <w:pPr>
        <w:jc w:val="center"/>
        <w:rPr>
          <w:szCs w:val="28"/>
        </w:rPr>
      </w:pPr>
      <w:r w:rsidRPr="00881E1E">
        <w:rPr>
          <w:szCs w:val="28"/>
        </w:rPr>
        <w:t>Тираж _________экз. Заказ № ___________ *</w:t>
      </w:r>
    </w:p>
    <w:p w:rsidR="005610D5" w:rsidRPr="00881E1E" w:rsidRDefault="005610D5" w:rsidP="005610D5">
      <w:pPr>
        <w:jc w:val="both"/>
        <w:rPr>
          <w:i/>
          <w:szCs w:val="28"/>
        </w:rPr>
      </w:pPr>
    </w:p>
    <w:p w:rsidR="005610D5" w:rsidRPr="00881E1E" w:rsidRDefault="005610D5" w:rsidP="005610D5">
      <w:pPr>
        <w:jc w:val="both"/>
        <w:rPr>
          <w:i/>
          <w:szCs w:val="28"/>
        </w:rPr>
      </w:pPr>
    </w:p>
    <w:p w:rsidR="005610D5" w:rsidRPr="00881E1E" w:rsidRDefault="005610D5" w:rsidP="005610D5">
      <w:pPr>
        <w:jc w:val="both"/>
        <w:rPr>
          <w:i/>
          <w:szCs w:val="28"/>
        </w:rPr>
      </w:pPr>
    </w:p>
    <w:p w:rsidR="005610D5" w:rsidRPr="00881E1E" w:rsidRDefault="005610D5" w:rsidP="005610D5">
      <w:pPr>
        <w:jc w:val="both"/>
        <w:rPr>
          <w:i/>
          <w:szCs w:val="28"/>
        </w:rPr>
      </w:pPr>
    </w:p>
    <w:p w:rsidR="005610D5" w:rsidRPr="00881E1E" w:rsidRDefault="005610D5" w:rsidP="005610D5">
      <w:pPr>
        <w:jc w:val="both"/>
        <w:rPr>
          <w:i/>
          <w:szCs w:val="28"/>
        </w:rPr>
      </w:pPr>
    </w:p>
    <w:p w:rsidR="005610D5" w:rsidRPr="00881E1E" w:rsidRDefault="005610D5" w:rsidP="005610D5">
      <w:pPr>
        <w:jc w:val="both"/>
        <w:rPr>
          <w:i/>
          <w:szCs w:val="28"/>
        </w:rPr>
      </w:pPr>
    </w:p>
    <w:p w:rsidR="005610D5" w:rsidRPr="00881E1E" w:rsidRDefault="005610D5" w:rsidP="005610D5">
      <w:pPr>
        <w:jc w:val="both"/>
        <w:rPr>
          <w:i/>
          <w:szCs w:val="28"/>
        </w:rPr>
      </w:pPr>
    </w:p>
    <w:p w:rsidR="005610D5" w:rsidRPr="00881E1E" w:rsidRDefault="005610D5" w:rsidP="005610D5">
      <w:pPr>
        <w:jc w:val="both"/>
        <w:rPr>
          <w:i/>
          <w:szCs w:val="28"/>
        </w:rPr>
      </w:pPr>
    </w:p>
    <w:p w:rsidR="005610D5" w:rsidRPr="00881E1E" w:rsidRDefault="005610D5" w:rsidP="005610D5">
      <w:pPr>
        <w:jc w:val="both"/>
        <w:rPr>
          <w:i/>
          <w:szCs w:val="28"/>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Default="005610D5" w:rsidP="005610D5">
      <w:pPr>
        <w:jc w:val="both"/>
        <w:rPr>
          <w:i/>
          <w:szCs w:val="28"/>
          <w:lang w:val="kk-KZ"/>
        </w:rPr>
      </w:pPr>
    </w:p>
    <w:p w:rsidR="005610D5" w:rsidRPr="005610D5" w:rsidRDefault="005610D5" w:rsidP="005610D5">
      <w:pPr>
        <w:jc w:val="both"/>
        <w:rPr>
          <w:i/>
          <w:szCs w:val="28"/>
          <w:lang w:val="kk-KZ"/>
        </w:rPr>
      </w:pPr>
    </w:p>
    <w:p w:rsidR="005610D5" w:rsidRPr="00881E1E" w:rsidRDefault="005610D5" w:rsidP="005610D5">
      <w:pPr>
        <w:jc w:val="both"/>
        <w:rPr>
          <w:i/>
          <w:szCs w:val="28"/>
        </w:rPr>
      </w:pPr>
    </w:p>
    <w:p w:rsidR="005610D5" w:rsidRPr="00881E1E" w:rsidRDefault="005610D5" w:rsidP="005610D5">
      <w:pPr>
        <w:jc w:val="both"/>
        <w:rPr>
          <w:szCs w:val="28"/>
        </w:rPr>
      </w:pPr>
      <w:r w:rsidRPr="00881E1E">
        <w:rPr>
          <w:szCs w:val="28"/>
        </w:rPr>
        <w:t>© Издание Южно-Казахстанского университета</w:t>
      </w:r>
      <w:r>
        <w:rPr>
          <w:szCs w:val="28"/>
          <w:lang w:val="kk-KZ"/>
        </w:rPr>
        <w:t xml:space="preserve"> </w:t>
      </w:r>
      <w:r w:rsidRPr="00881E1E">
        <w:rPr>
          <w:szCs w:val="28"/>
        </w:rPr>
        <w:t>им. М.Ауэзова</w:t>
      </w:r>
    </w:p>
    <w:p w:rsidR="005610D5" w:rsidRPr="00881E1E" w:rsidRDefault="005610D5" w:rsidP="005610D5">
      <w:pPr>
        <w:jc w:val="both"/>
        <w:rPr>
          <w:szCs w:val="28"/>
        </w:rPr>
      </w:pPr>
    </w:p>
    <w:p w:rsidR="005610D5" w:rsidRPr="00881E1E" w:rsidRDefault="005610D5" w:rsidP="005610D5">
      <w:pPr>
        <w:jc w:val="both"/>
        <w:rPr>
          <w:szCs w:val="28"/>
        </w:rPr>
      </w:pPr>
    </w:p>
    <w:p w:rsidR="005610D5" w:rsidRPr="00881E1E" w:rsidRDefault="005610D5" w:rsidP="005610D5">
      <w:pPr>
        <w:jc w:val="both"/>
        <w:rPr>
          <w:szCs w:val="28"/>
        </w:rPr>
      </w:pPr>
      <w:r w:rsidRPr="00881E1E">
        <w:rPr>
          <w:szCs w:val="28"/>
        </w:rPr>
        <w:t>Издательский центр ЮКУ им. М.Ауэзова, г. Шымкент, пр. Тауке хана, 5</w:t>
      </w:r>
    </w:p>
    <w:p w:rsidR="005610D5" w:rsidRPr="00881E1E" w:rsidRDefault="005610D5" w:rsidP="005610D5">
      <w:pPr>
        <w:jc w:val="both"/>
        <w:rPr>
          <w:i/>
          <w:szCs w:val="28"/>
        </w:rPr>
      </w:pPr>
    </w:p>
    <w:p w:rsidR="005610D5" w:rsidRDefault="005610D5" w:rsidP="005610D5">
      <w:pPr>
        <w:ind w:left="360"/>
        <w:jc w:val="both"/>
        <w:rPr>
          <w:szCs w:val="28"/>
          <w:lang w:val="kk-KZ"/>
        </w:rPr>
      </w:pPr>
      <w:r w:rsidRPr="00881E1E">
        <w:rPr>
          <w:szCs w:val="28"/>
        </w:rPr>
        <w:t>*Данные значения выставляются ИЦ</w:t>
      </w:r>
    </w:p>
    <w:p w:rsidR="0058655C" w:rsidRPr="0058655C" w:rsidRDefault="0058655C" w:rsidP="005610D5">
      <w:pPr>
        <w:ind w:left="360"/>
        <w:jc w:val="both"/>
        <w:rPr>
          <w:szCs w:val="28"/>
          <w:lang w:val="kk-KZ"/>
        </w:rPr>
      </w:pPr>
    </w:p>
    <w:sectPr w:rsidR="0058655C" w:rsidRPr="0058655C" w:rsidSect="00B121B9">
      <w:footerReference w:type="default" r:id="rId517"/>
      <w:pgSz w:w="11906" w:h="16838"/>
      <w:pgMar w:top="567" w:right="567" w:bottom="567"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3340" w:rsidRDefault="005D3340">
      <w:r>
        <w:separator/>
      </w:r>
    </w:p>
  </w:endnote>
  <w:endnote w:type="continuationSeparator" w:id="1">
    <w:p w:rsidR="005D3340" w:rsidRDefault="005D33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Georgia">
    <w:panose1 w:val="02040502050405020303"/>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Arial Narrow">
    <w:panose1 w:val="020B05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 Kaz">
    <w:altName w:val="Times New Roman"/>
    <w:charset w:val="00"/>
    <w:family w:val="roman"/>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6A81" w:rsidRDefault="00C86A81">
    <w:pPr>
      <w:pStyle w:val="a9"/>
      <w:jc w:val="center"/>
    </w:pPr>
  </w:p>
  <w:p w:rsidR="00C86A81" w:rsidRDefault="00C86A81">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3340" w:rsidRDefault="005D3340">
      <w:r>
        <w:separator/>
      </w:r>
    </w:p>
  </w:footnote>
  <w:footnote w:type="continuationSeparator" w:id="1">
    <w:p w:rsidR="005D3340" w:rsidRDefault="005D334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24C9C"/>
    <w:multiLevelType w:val="singleLevel"/>
    <w:tmpl w:val="96DAD1A0"/>
    <w:lvl w:ilvl="0">
      <w:numFmt w:val="bullet"/>
      <w:lvlText w:val="-"/>
      <w:lvlJc w:val="left"/>
      <w:pPr>
        <w:tabs>
          <w:tab w:val="num" w:pos="1080"/>
        </w:tabs>
        <w:ind w:left="1080" w:hanging="360"/>
      </w:pPr>
      <w:rPr>
        <w:rFonts w:hint="default"/>
      </w:rPr>
    </w:lvl>
  </w:abstractNum>
  <w:abstractNum w:abstractNumId="1">
    <w:nsid w:val="0D582C01"/>
    <w:multiLevelType w:val="hybridMultilevel"/>
    <w:tmpl w:val="9FB6B31A"/>
    <w:lvl w:ilvl="0" w:tplc="61CC3544">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61776B"/>
    <w:multiLevelType w:val="singleLevel"/>
    <w:tmpl w:val="1084DC38"/>
    <w:lvl w:ilvl="0">
      <w:start w:val="1"/>
      <w:numFmt w:val="decimal"/>
      <w:lvlText w:val="%1)"/>
      <w:lvlJc w:val="left"/>
      <w:pPr>
        <w:tabs>
          <w:tab w:val="num" w:pos="1080"/>
        </w:tabs>
        <w:ind w:left="1080" w:hanging="360"/>
      </w:pPr>
      <w:rPr>
        <w:rFonts w:hint="default"/>
      </w:rPr>
    </w:lvl>
  </w:abstractNum>
  <w:abstractNum w:abstractNumId="3">
    <w:nsid w:val="0FF30CA5"/>
    <w:multiLevelType w:val="singleLevel"/>
    <w:tmpl w:val="1084DC38"/>
    <w:lvl w:ilvl="0">
      <w:start w:val="1"/>
      <w:numFmt w:val="decimal"/>
      <w:lvlText w:val="%1)"/>
      <w:lvlJc w:val="left"/>
      <w:pPr>
        <w:tabs>
          <w:tab w:val="num" w:pos="1080"/>
        </w:tabs>
        <w:ind w:left="1080" w:hanging="360"/>
      </w:pPr>
      <w:rPr>
        <w:rFonts w:hint="default"/>
      </w:rPr>
    </w:lvl>
  </w:abstractNum>
  <w:abstractNum w:abstractNumId="4">
    <w:nsid w:val="19B85328"/>
    <w:multiLevelType w:val="hybridMultilevel"/>
    <w:tmpl w:val="B84CC292"/>
    <w:lvl w:ilvl="0" w:tplc="96DAD1A0">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B0E26E1"/>
    <w:multiLevelType w:val="hybridMultilevel"/>
    <w:tmpl w:val="9FB6B31A"/>
    <w:lvl w:ilvl="0" w:tplc="61CC3544">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D94AF8"/>
    <w:multiLevelType w:val="hybridMultilevel"/>
    <w:tmpl w:val="9FB6B31A"/>
    <w:lvl w:ilvl="0" w:tplc="61CC3544">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59F0842"/>
    <w:multiLevelType w:val="hybridMultilevel"/>
    <w:tmpl w:val="BC8E2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5B4259C"/>
    <w:multiLevelType w:val="hybridMultilevel"/>
    <w:tmpl w:val="BC8E2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4F37AA"/>
    <w:multiLevelType w:val="hybridMultilevel"/>
    <w:tmpl w:val="5AE8CCB4"/>
    <w:lvl w:ilvl="0" w:tplc="421486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A4D0A11"/>
    <w:multiLevelType w:val="hybridMultilevel"/>
    <w:tmpl w:val="9FB6B31A"/>
    <w:lvl w:ilvl="0" w:tplc="61CC3544">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4086349"/>
    <w:multiLevelType w:val="hybridMultilevel"/>
    <w:tmpl w:val="769263C8"/>
    <w:lvl w:ilvl="0" w:tplc="96DAD1A0">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9A22A89"/>
    <w:multiLevelType w:val="hybridMultilevel"/>
    <w:tmpl w:val="F112E894"/>
    <w:lvl w:ilvl="0" w:tplc="04190011">
      <w:start w:val="1"/>
      <w:numFmt w:val="decimal"/>
      <w:lvlText w:val="%1)"/>
      <w:lvlJc w:val="left"/>
      <w:pPr>
        <w:ind w:left="720" w:hanging="360"/>
      </w:pPr>
    </w:lvl>
    <w:lvl w:ilvl="1" w:tplc="04190011">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560151"/>
    <w:multiLevelType w:val="hybridMultilevel"/>
    <w:tmpl w:val="BC8E2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FCF1A44"/>
    <w:multiLevelType w:val="hybridMultilevel"/>
    <w:tmpl w:val="9FB6B31A"/>
    <w:lvl w:ilvl="0" w:tplc="61CC3544">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0901F04"/>
    <w:multiLevelType w:val="hybridMultilevel"/>
    <w:tmpl w:val="BC8E2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88B418C"/>
    <w:multiLevelType w:val="hybridMultilevel"/>
    <w:tmpl w:val="8F2633A0"/>
    <w:lvl w:ilvl="0" w:tplc="96DAD1A0">
      <w:numFmt w:val="bullet"/>
      <w:lvlText w:val="-"/>
      <w:lvlJc w:val="left"/>
      <w:pPr>
        <w:ind w:left="720" w:hanging="360"/>
      </w:pPr>
      <w:rPr>
        <w:rFonts w:hint="default"/>
      </w:rPr>
    </w:lvl>
    <w:lvl w:ilvl="1" w:tplc="96DAD1A0">
      <w:numFmt w:val="bullet"/>
      <w:lvlText w:val="-"/>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9B200A3"/>
    <w:multiLevelType w:val="singleLevel"/>
    <w:tmpl w:val="0419000F"/>
    <w:lvl w:ilvl="0">
      <w:start w:val="1"/>
      <w:numFmt w:val="decimal"/>
      <w:lvlText w:val="%1."/>
      <w:lvlJc w:val="left"/>
      <w:pPr>
        <w:tabs>
          <w:tab w:val="num" w:pos="360"/>
        </w:tabs>
        <w:ind w:left="360" w:hanging="360"/>
      </w:pPr>
    </w:lvl>
  </w:abstractNum>
  <w:abstractNum w:abstractNumId="18">
    <w:nsid w:val="4FC27DF3"/>
    <w:multiLevelType w:val="hybridMultilevel"/>
    <w:tmpl w:val="44944DD2"/>
    <w:lvl w:ilvl="0" w:tplc="96DAD1A0">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58FC1122"/>
    <w:multiLevelType w:val="hybridMultilevel"/>
    <w:tmpl w:val="BC8E2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90E2FBD"/>
    <w:multiLevelType w:val="hybridMultilevel"/>
    <w:tmpl w:val="20B4E28C"/>
    <w:lvl w:ilvl="0" w:tplc="F55A34B0">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0DA573C"/>
    <w:multiLevelType w:val="singleLevel"/>
    <w:tmpl w:val="04190011"/>
    <w:lvl w:ilvl="0">
      <w:start w:val="1"/>
      <w:numFmt w:val="decimal"/>
      <w:lvlText w:val="%1)"/>
      <w:lvlJc w:val="left"/>
      <w:pPr>
        <w:tabs>
          <w:tab w:val="num" w:pos="360"/>
        </w:tabs>
        <w:ind w:left="360" w:hanging="360"/>
      </w:pPr>
      <w:rPr>
        <w:rFonts w:hint="default"/>
      </w:rPr>
    </w:lvl>
  </w:abstractNum>
  <w:abstractNum w:abstractNumId="22">
    <w:nsid w:val="61042F99"/>
    <w:multiLevelType w:val="hybridMultilevel"/>
    <w:tmpl w:val="968292F6"/>
    <w:lvl w:ilvl="0" w:tplc="96DAD1A0">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650E1870"/>
    <w:multiLevelType w:val="singleLevel"/>
    <w:tmpl w:val="50680680"/>
    <w:lvl w:ilvl="0">
      <w:start w:val="2"/>
      <w:numFmt w:val="bullet"/>
      <w:lvlText w:val="-"/>
      <w:lvlJc w:val="left"/>
      <w:pPr>
        <w:tabs>
          <w:tab w:val="num" w:pos="360"/>
        </w:tabs>
        <w:ind w:left="360" w:hanging="360"/>
      </w:pPr>
      <w:rPr>
        <w:rFonts w:hint="default"/>
      </w:rPr>
    </w:lvl>
  </w:abstractNum>
  <w:abstractNum w:abstractNumId="24">
    <w:nsid w:val="68530A14"/>
    <w:multiLevelType w:val="singleLevel"/>
    <w:tmpl w:val="0419000F"/>
    <w:lvl w:ilvl="0">
      <w:start w:val="1"/>
      <w:numFmt w:val="decimal"/>
      <w:lvlText w:val="%1."/>
      <w:lvlJc w:val="left"/>
      <w:pPr>
        <w:tabs>
          <w:tab w:val="num" w:pos="360"/>
        </w:tabs>
        <w:ind w:left="360" w:hanging="360"/>
      </w:pPr>
    </w:lvl>
  </w:abstractNum>
  <w:abstractNum w:abstractNumId="25">
    <w:nsid w:val="6C3618F1"/>
    <w:multiLevelType w:val="hybridMultilevel"/>
    <w:tmpl w:val="BC8E2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D5C312B"/>
    <w:multiLevelType w:val="hybridMultilevel"/>
    <w:tmpl w:val="9FB6B31A"/>
    <w:lvl w:ilvl="0" w:tplc="61CC3544">
      <w:start w:val="1"/>
      <w:numFmt w:val="decimal"/>
      <w:lvlText w:val="%1."/>
      <w:lvlJc w:val="left"/>
      <w:pPr>
        <w:ind w:left="720" w:hanging="360"/>
      </w:pPr>
      <w:rPr>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ED1246B"/>
    <w:multiLevelType w:val="hybridMultilevel"/>
    <w:tmpl w:val="BC8E2F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41B709D"/>
    <w:multiLevelType w:val="hybridMultilevel"/>
    <w:tmpl w:val="17CEA12C"/>
    <w:lvl w:ilvl="0" w:tplc="96DAD1A0">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E7E00B1"/>
    <w:multiLevelType w:val="singleLevel"/>
    <w:tmpl w:val="0419000F"/>
    <w:lvl w:ilvl="0">
      <w:start w:val="1"/>
      <w:numFmt w:val="decimal"/>
      <w:lvlText w:val="%1."/>
      <w:lvlJc w:val="left"/>
      <w:pPr>
        <w:tabs>
          <w:tab w:val="num" w:pos="360"/>
        </w:tabs>
        <w:ind w:left="360" w:hanging="360"/>
      </w:pPr>
      <w:rPr>
        <w:rFonts w:hint="default"/>
      </w:rPr>
    </w:lvl>
  </w:abstractNum>
  <w:num w:numId="1">
    <w:abstractNumId w:val="0"/>
  </w:num>
  <w:num w:numId="2">
    <w:abstractNumId w:val="2"/>
  </w:num>
  <w:num w:numId="3">
    <w:abstractNumId w:val="21"/>
  </w:num>
  <w:num w:numId="4">
    <w:abstractNumId w:val="12"/>
  </w:num>
  <w:num w:numId="5">
    <w:abstractNumId w:val="16"/>
  </w:num>
  <w:num w:numId="6">
    <w:abstractNumId w:val="3"/>
  </w:num>
  <w:num w:numId="7">
    <w:abstractNumId w:val="22"/>
  </w:num>
  <w:num w:numId="8">
    <w:abstractNumId w:val="28"/>
  </w:num>
  <w:num w:numId="9">
    <w:abstractNumId w:val="11"/>
  </w:num>
  <w:num w:numId="10">
    <w:abstractNumId w:val="4"/>
  </w:num>
  <w:num w:numId="11">
    <w:abstractNumId w:val="29"/>
  </w:num>
  <w:num w:numId="12">
    <w:abstractNumId w:val="24"/>
  </w:num>
  <w:num w:numId="13">
    <w:abstractNumId w:val="17"/>
  </w:num>
  <w:num w:numId="14">
    <w:abstractNumId w:val="23"/>
  </w:num>
  <w:num w:numId="15">
    <w:abstractNumId w:val="18"/>
  </w:num>
  <w:num w:numId="16">
    <w:abstractNumId w:val="7"/>
  </w:num>
  <w:num w:numId="17">
    <w:abstractNumId w:val="9"/>
  </w:num>
  <w:num w:numId="18">
    <w:abstractNumId w:val="27"/>
  </w:num>
  <w:num w:numId="19">
    <w:abstractNumId w:val="19"/>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15"/>
  </w:num>
  <w:num w:numId="23">
    <w:abstractNumId w:val="25"/>
  </w:num>
  <w:num w:numId="24">
    <w:abstractNumId w:val="5"/>
  </w:num>
  <w:num w:numId="25">
    <w:abstractNumId w:val="8"/>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6"/>
  </w:num>
  <w:num w:numId="29">
    <w:abstractNumId w:val="1"/>
  </w:num>
  <w:num w:numId="30">
    <w:abstractNumId w:val="26"/>
  </w:num>
  <w:num w:numId="31">
    <w:abstractNumId w:val="14"/>
  </w:num>
  <w:num w:numId="32">
    <w:abstractNumId w:val="1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4"/>
  <w:embedSystemFonts/>
  <w:hideSpellingErrors/>
  <w:stylePaneFormatFilter w:val="3F01"/>
  <w:defaultTabStop w:val="708"/>
  <w:characterSpacingControl w:val="doNotCompress"/>
  <w:footnotePr>
    <w:footnote w:id="0"/>
    <w:footnote w:id="1"/>
  </w:footnotePr>
  <w:endnotePr>
    <w:endnote w:id="0"/>
    <w:endnote w:id="1"/>
  </w:endnotePr>
  <w:compat/>
  <w:rsids>
    <w:rsidRoot w:val="00CF297E"/>
    <w:rsid w:val="00000FD1"/>
    <w:rsid w:val="00001358"/>
    <w:rsid w:val="00002F51"/>
    <w:rsid w:val="00004127"/>
    <w:rsid w:val="000041DA"/>
    <w:rsid w:val="000050EF"/>
    <w:rsid w:val="0000564C"/>
    <w:rsid w:val="00005BD1"/>
    <w:rsid w:val="00007083"/>
    <w:rsid w:val="00007AFD"/>
    <w:rsid w:val="000138F8"/>
    <w:rsid w:val="00020875"/>
    <w:rsid w:val="00021103"/>
    <w:rsid w:val="00021897"/>
    <w:rsid w:val="0002207D"/>
    <w:rsid w:val="0003161D"/>
    <w:rsid w:val="00031A15"/>
    <w:rsid w:val="000364B5"/>
    <w:rsid w:val="00036C51"/>
    <w:rsid w:val="00037252"/>
    <w:rsid w:val="00037475"/>
    <w:rsid w:val="00037A0E"/>
    <w:rsid w:val="00041C7E"/>
    <w:rsid w:val="00043F34"/>
    <w:rsid w:val="00044B18"/>
    <w:rsid w:val="00045517"/>
    <w:rsid w:val="000466D4"/>
    <w:rsid w:val="0004680A"/>
    <w:rsid w:val="00052B40"/>
    <w:rsid w:val="000530BD"/>
    <w:rsid w:val="000536E1"/>
    <w:rsid w:val="0005457B"/>
    <w:rsid w:val="00055305"/>
    <w:rsid w:val="0006117C"/>
    <w:rsid w:val="00062CEF"/>
    <w:rsid w:val="00062F9E"/>
    <w:rsid w:val="00065593"/>
    <w:rsid w:val="000665FD"/>
    <w:rsid w:val="00066BDB"/>
    <w:rsid w:val="0007121C"/>
    <w:rsid w:val="0007296C"/>
    <w:rsid w:val="00072982"/>
    <w:rsid w:val="00072A85"/>
    <w:rsid w:val="000760C2"/>
    <w:rsid w:val="00083319"/>
    <w:rsid w:val="00084E94"/>
    <w:rsid w:val="000855DA"/>
    <w:rsid w:val="00091707"/>
    <w:rsid w:val="000A1D13"/>
    <w:rsid w:val="000A20F5"/>
    <w:rsid w:val="000A3025"/>
    <w:rsid w:val="000A3235"/>
    <w:rsid w:val="000A4ED6"/>
    <w:rsid w:val="000A6435"/>
    <w:rsid w:val="000A7A03"/>
    <w:rsid w:val="000B03C8"/>
    <w:rsid w:val="000B219A"/>
    <w:rsid w:val="000B6186"/>
    <w:rsid w:val="000B6BC7"/>
    <w:rsid w:val="000B7820"/>
    <w:rsid w:val="000C258C"/>
    <w:rsid w:val="000C298F"/>
    <w:rsid w:val="000C4388"/>
    <w:rsid w:val="000C443B"/>
    <w:rsid w:val="000C48FC"/>
    <w:rsid w:val="000C4E2F"/>
    <w:rsid w:val="000C55C1"/>
    <w:rsid w:val="000C60B6"/>
    <w:rsid w:val="000D0556"/>
    <w:rsid w:val="000D551D"/>
    <w:rsid w:val="000D60DE"/>
    <w:rsid w:val="000D6A5B"/>
    <w:rsid w:val="000D6B1C"/>
    <w:rsid w:val="000D6C83"/>
    <w:rsid w:val="000E0570"/>
    <w:rsid w:val="000E28FE"/>
    <w:rsid w:val="000E3904"/>
    <w:rsid w:val="000E5DE9"/>
    <w:rsid w:val="000E61AC"/>
    <w:rsid w:val="000E6C0D"/>
    <w:rsid w:val="000F4367"/>
    <w:rsid w:val="000F44D7"/>
    <w:rsid w:val="000F7D7D"/>
    <w:rsid w:val="00100D2A"/>
    <w:rsid w:val="001017A7"/>
    <w:rsid w:val="00101FD4"/>
    <w:rsid w:val="00105830"/>
    <w:rsid w:val="00117409"/>
    <w:rsid w:val="00123529"/>
    <w:rsid w:val="00123D2D"/>
    <w:rsid w:val="00123D7C"/>
    <w:rsid w:val="00123EAD"/>
    <w:rsid w:val="001313CA"/>
    <w:rsid w:val="00131424"/>
    <w:rsid w:val="001319B2"/>
    <w:rsid w:val="00131C81"/>
    <w:rsid w:val="00133C55"/>
    <w:rsid w:val="0013522F"/>
    <w:rsid w:val="00140ECC"/>
    <w:rsid w:val="00141BAB"/>
    <w:rsid w:val="00142044"/>
    <w:rsid w:val="00145052"/>
    <w:rsid w:val="0014647B"/>
    <w:rsid w:val="0015102B"/>
    <w:rsid w:val="00151233"/>
    <w:rsid w:val="0015313E"/>
    <w:rsid w:val="00153397"/>
    <w:rsid w:val="00153B7B"/>
    <w:rsid w:val="001566B1"/>
    <w:rsid w:val="001567FD"/>
    <w:rsid w:val="00156F95"/>
    <w:rsid w:val="00157057"/>
    <w:rsid w:val="00160624"/>
    <w:rsid w:val="00160EB5"/>
    <w:rsid w:val="0016138B"/>
    <w:rsid w:val="00162686"/>
    <w:rsid w:val="00162703"/>
    <w:rsid w:val="00164B95"/>
    <w:rsid w:val="00165AB4"/>
    <w:rsid w:val="00167613"/>
    <w:rsid w:val="00170898"/>
    <w:rsid w:val="00170A04"/>
    <w:rsid w:val="00170E3C"/>
    <w:rsid w:val="00171079"/>
    <w:rsid w:val="0017163D"/>
    <w:rsid w:val="001719A6"/>
    <w:rsid w:val="00171F14"/>
    <w:rsid w:val="001778BC"/>
    <w:rsid w:val="00180464"/>
    <w:rsid w:val="00181053"/>
    <w:rsid w:val="00190901"/>
    <w:rsid w:val="00190D68"/>
    <w:rsid w:val="00194C35"/>
    <w:rsid w:val="00196FAE"/>
    <w:rsid w:val="001A0E6F"/>
    <w:rsid w:val="001A22EC"/>
    <w:rsid w:val="001A41F6"/>
    <w:rsid w:val="001A76D6"/>
    <w:rsid w:val="001B0FC2"/>
    <w:rsid w:val="001B2D51"/>
    <w:rsid w:val="001B45C9"/>
    <w:rsid w:val="001B584D"/>
    <w:rsid w:val="001B61D0"/>
    <w:rsid w:val="001C0A90"/>
    <w:rsid w:val="001C0D99"/>
    <w:rsid w:val="001C104A"/>
    <w:rsid w:val="001C2BFB"/>
    <w:rsid w:val="001C489E"/>
    <w:rsid w:val="001C7F10"/>
    <w:rsid w:val="001D2602"/>
    <w:rsid w:val="001D2DD2"/>
    <w:rsid w:val="001D330B"/>
    <w:rsid w:val="001D35A2"/>
    <w:rsid w:val="001D3793"/>
    <w:rsid w:val="001D6A43"/>
    <w:rsid w:val="001E1016"/>
    <w:rsid w:val="001E1AAC"/>
    <w:rsid w:val="001E204A"/>
    <w:rsid w:val="001E2C56"/>
    <w:rsid w:val="001E3E1A"/>
    <w:rsid w:val="001E4424"/>
    <w:rsid w:val="001E7E48"/>
    <w:rsid w:val="001F192B"/>
    <w:rsid w:val="001F3A4D"/>
    <w:rsid w:val="001F4634"/>
    <w:rsid w:val="001F5364"/>
    <w:rsid w:val="001F57E0"/>
    <w:rsid w:val="001F5FBC"/>
    <w:rsid w:val="00200019"/>
    <w:rsid w:val="00202790"/>
    <w:rsid w:val="00202B9D"/>
    <w:rsid w:val="00202EC4"/>
    <w:rsid w:val="00203928"/>
    <w:rsid w:val="00203EB2"/>
    <w:rsid w:val="002076B1"/>
    <w:rsid w:val="00212EC6"/>
    <w:rsid w:val="00217717"/>
    <w:rsid w:val="002179CF"/>
    <w:rsid w:val="002201F3"/>
    <w:rsid w:val="00223649"/>
    <w:rsid w:val="00223D39"/>
    <w:rsid w:val="0022437C"/>
    <w:rsid w:val="00227EA2"/>
    <w:rsid w:val="00230527"/>
    <w:rsid w:val="00232AE1"/>
    <w:rsid w:val="00232F72"/>
    <w:rsid w:val="002339B5"/>
    <w:rsid w:val="00237520"/>
    <w:rsid w:val="00237C8C"/>
    <w:rsid w:val="00247945"/>
    <w:rsid w:val="00250927"/>
    <w:rsid w:val="0025109D"/>
    <w:rsid w:val="002512C6"/>
    <w:rsid w:val="00254186"/>
    <w:rsid w:val="002545B4"/>
    <w:rsid w:val="00255C1E"/>
    <w:rsid w:val="002562CC"/>
    <w:rsid w:val="002564B5"/>
    <w:rsid w:val="0025659F"/>
    <w:rsid w:val="00257F98"/>
    <w:rsid w:val="002618E7"/>
    <w:rsid w:val="002636F9"/>
    <w:rsid w:val="0027092C"/>
    <w:rsid w:val="00272A67"/>
    <w:rsid w:val="00273D31"/>
    <w:rsid w:val="00273E07"/>
    <w:rsid w:val="00274166"/>
    <w:rsid w:val="00276EDF"/>
    <w:rsid w:val="0028402A"/>
    <w:rsid w:val="002841AD"/>
    <w:rsid w:val="002844A0"/>
    <w:rsid w:val="00284A98"/>
    <w:rsid w:val="0028738C"/>
    <w:rsid w:val="00294EFE"/>
    <w:rsid w:val="0029649A"/>
    <w:rsid w:val="002A10E9"/>
    <w:rsid w:val="002A25D1"/>
    <w:rsid w:val="002A2A02"/>
    <w:rsid w:val="002A34E6"/>
    <w:rsid w:val="002A6546"/>
    <w:rsid w:val="002B0755"/>
    <w:rsid w:val="002B15B8"/>
    <w:rsid w:val="002B170D"/>
    <w:rsid w:val="002B1E13"/>
    <w:rsid w:val="002C2142"/>
    <w:rsid w:val="002C45D2"/>
    <w:rsid w:val="002D0658"/>
    <w:rsid w:val="002D6F01"/>
    <w:rsid w:val="002E32BF"/>
    <w:rsid w:val="002E49E8"/>
    <w:rsid w:val="002E4CBF"/>
    <w:rsid w:val="002E7627"/>
    <w:rsid w:val="002F2F53"/>
    <w:rsid w:val="002F39CA"/>
    <w:rsid w:val="0030012B"/>
    <w:rsid w:val="00301954"/>
    <w:rsid w:val="003020C6"/>
    <w:rsid w:val="00302BA0"/>
    <w:rsid w:val="0030300A"/>
    <w:rsid w:val="0030568D"/>
    <w:rsid w:val="003069F8"/>
    <w:rsid w:val="003071B2"/>
    <w:rsid w:val="00310EAF"/>
    <w:rsid w:val="00313B1F"/>
    <w:rsid w:val="003145F8"/>
    <w:rsid w:val="00314693"/>
    <w:rsid w:val="00314715"/>
    <w:rsid w:val="00317EF1"/>
    <w:rsid w:val="00321037"/>
    <w:rsid w:val="00323A35"/>
    <w:rsid w:val="003246C6"/>
    <w:rsid w:val="0032668E"/>
    <w:rsid w:val="00327064"/>
    <w:rsid w:val="0033051F"/>
    <w:rsid w:val="00330C88"/>
    <w:rsid w:val="00331D6B"/>
    <w:rsid w:val="00332C67"/>
    <w:rsid w:val="00335CD9"/>
    <w:rsid w:val="00337ABB"/>
    <w:rsid w:val="0034019E"/>
    <w:rsid w:val="003422A2"/>
    <w:rsid w:val="0034255F"/>
    <w:rsid w:val="00345E0A"/>
    <w:rsid w:val="00346048"/>
    <w:rsid w:val="0034643A"/>
    <w:rsid w:val="00346822"/>
    <w:rsid w:val="00352D92"/>
    <w:rsid w:val="00360CFD"/>
    <w:rsid w:val="003662CE"/>
    <w:rsid w:val="00371614"/>
    <w:rsid w:val="003726A6"/>
    <w:rsid w:val="003747B1"/>
    <w:rsid w:val="003762D0"/>
    <w:rsid w:val="00387190"/>
    <w:rsid w:val="00393C06"/>
    <w:rsid w:val="00393CD1"/>
    <w:rsid w:val="00393D52"/>
    <w:rsid w:val="00394023"/>
    <w:rsid w:val="003951B6"/>
    <w:rsid w:val="003956F5"/>
    <w:rsid w:val="00396A5B"/>
    <w:rsid w:val="00396B54"/>
    <w:rsid w:val="00396E76"/>
    <w:rsid w:val="00397742"/>
    <w:rsid w:val="003A1B32"/>
    <w:rsid w:val="003A21E9"/>
    <w:rsid w:val="003A2A10"/>
    <w:rsid w:val="003A51A9"/>
    <w:rsid w:val="003A68EB"/>
    <w:rsid w:val="003B013B"/>
    <w:rsid w:val="003B247D"/>
    <w:rsid w:val="003B3B64"/>
    <w:rsid w:val="003B68FD"/>
    <w:rsid w:val="003C045E"/>
    <w:rsid w:val="003C1B6F"/>
    <w:rsid w:val="003C22DE"/>
    <w:rsid w:val="003C33CD"/>
    <w:rsid w:val="003C458C"/>
    <w:rsid w:val="003C677F"/>
    <w:rsid w:val="003D4190"/>
    <w:rsid w:val="003D64EB"/>
    <w:rsid w:val="003D6D84"/>
    <w:rsid w:val="003E036C"/>
    <w:rsid w:val="003E05A5"/>
    <w:rsid w:val="003E1B34"/>
    <w:rsid w:val="003E3FCA"/>
    <w:rsid w:val="003E4CFD"/>
    <w:rsid w:val="003E667F"/>
    <w:rsid w:val="003F1185"/>
    <w:rsid w:val="003F2BAB"/>
    <w:rsid w:val="003F38A8"/>
    <w:rsid w:val="00400684"/>
    <w:rsid w:val="00404020"/>
    <w:rsid w:val="00404AEE"/>
    <w:rsid w:val="00406403"/>
    <w:rsid w:val="00406583"/>
    <w:rsid w:val="00407643"/>
    <w:rsid w:val="0040773B"/>
    <w:rsid w:val="00411292"/>
    <w:rsid w:val="004112A6"/>
    <w:rsid w:val="00412712"/>
    <w:rsid w:val="00413123"/>
    <w:rsid w:val="004147A9"/>
    <w:rsid w:val="004153BD"/>
    <w:rsid w:val="00415CC4"/>
    <w:rsid w:val="00415E42"/>
    <w:rsid w:val="00417D80"/>
    <w:rsid w:val="00417E9E"/>
    <w:rsid w:val="00420B7D"/>
    <w:rsid w:val="00422265"/>
    <w:rsid w:val="0042239A"/>
    <w:rsid w:val="00424356"/>
    <w:rsid w:val="00426E97"/>
    <w:rsid w:val="00430B64"/>
    <w:rsid w:val="00430C41"/>
    <w:rsid w:val="00431B0E"/>
    <w:rsid w:val="00433AB3"/>
    <w:rsid w:val="00435224"/>
    <w:rsid w:val="00436C08"/>
    <w:rsid w:val="0044046B"/>
    <w:rsid w:val="00440559"/>
    <w:rsid w:val="004408A1"/>
    <w:rsid w:val="00442D3B"/>
    <w:rsid w:val="00443003"/>
    <w:rsid w:val="00446CF4"/>
    <w:rsid w:val="004471E0"/>
    <w:rsid w:val="004512F2"/>
    <w:rsid w:val="00451684"/>
    <w:rsid w:val="0045452F"/>
    <w:rsid w:val="004550F1"/>
    <w:rsid w:val="00455849"/>
    <w:rsid w:val="004568D8"/>
    <w:rsid w:val="0045730C"/>
    <w:rsid w:val="0045788D"/>
    <w:rsid w:val="00460C44"/>
    <w:rsid w:val="0046123F"/>
    <w:rsid w:val="00461D19"/>
    <w:rsid w:val="0046449D"/>
    <w:rsid w:val="004663FD"/>
    <w:rsid w:val="00471F90"/>
    <w:rsid w:val="00473161"/>
    <w:rsid w:val="004738F4"/>
    <w:rsid w:val="00473B9F"/>
    <w:rsid w:val="00474302"/>
    <w:rsid w:val="0047624E"/>
    <w:rsid w:val="00476319"/>
    <w:rsid w:val="00477B22"/>
    <w:rsid w:val="00481495"/>
    <w:rsid w:val="004825D7"/>
    <w:rsid w:val="00483498"/>
    <w:rsid w:val="00485C21"/>
    <w:rsid w:val="004913FF"/>
    <w:rsid w:val="00492759"/>
    <w:rsid w:val="0049535F"/>
    <w:rsid w:val="00497A36"/>
    <w:rsid w:val="004A079C"/>
    <w:rsid w:val="004A1380"/>
    <w:rsid w:val="004A1ACD"/>
    <w:rsid w:val="004A23DC"/>
    <w:rsid w:val="004A2E5A"/>
    <w:rsid w:val="004A5C87"/>
    <w:rsid w:val="004A656A"/>
    <w:rsid w:val="004A718D"/>
    <w:rsid w:val="004B2AE2"/>
    <w:rsid w:val="004B4F2A"/>
    <w:rsid w:val="004C02BA"/>
    <w:rsid w:val="004C0555"/>
    <w:rsid w:val="004C51F7"/>
    <w:rsid w:val="004C583D"/>
    <w:rsid w:val="004D0B46"/>
    <w:rsid w:val="004D0D26"/>
    <w:rsid w:val="004D4447"/>
    <w:rsid w:val="004D5B41"/>
    <w:rsid w:val="004E02E4"/>
    <w:rsid w:val="004E376A"/>
    <w:rsid w:val="004E64EC"/>
    <w:rsid w:val="004E6F08"/>
    <w:rsid w:val="004F0C9F"/>
    <w:rsid w:val="004F13E5"/>
    <w:rsid w:val="004F5399"/>
    <w:rsid w:val="004F7052"/>
    <w:rsid w:val="00500194"/>
    <w:rsid w:val="005005D5"/>
    <w:rsid w:val="00501AAB"/>
    <w:rsid w:val="00501FBA"/>
    <w:rsid w:val="00504391"/>
    <w:rsid w:val="00504F02"/>
    <w:rsid w:val="0050529D"/>
    <w:rsid w:val="00505CDA"/>
    <w:rsid w:val="00513644"/>
    <w:rsid w:val="00514868"/>
    <w:rsid w:val="00520AEE"/>
    <w:rsid w:val="00520B15"/>
    <w:rsid w:val="0052408C"/>
    <w:rsid w:val="005273EF"/>
    <w:rsid w:val="00530B93"/>
    <w:rsid w:val="00531BF2"/>
    <w:rsid w:val="00533FC9"/>
    <w:rsid w:val="00534255"/>
    <w:rsid w:val="00541885"/>
    <w:rsid w:val="00542269"/>
    <w:rsid w:val="0054232F"/>
    <w:rsid w:val="00542A4F"/>
    <w:rsid w:val="00543221"/>
    <w:rsid w:val="00546FEB"/>
    <w:rsid w:val="00547036"/>
    <w:rsid w:val="005520FF"/>
    <w:rsid w:val="00552FB8"/>
    <w:rsid w:val="00553B03"/>
    <w:rsid w:val="00554575"/>
    <w:rsid w:val="005549E8"/>
    <w:rsid w:val="00554FEC"/>
    <w:rsid w:val="00555B2B"/>
    <w:rsid w:val="00557BE6"/>
    <w:rsid w:val="005610D5"/>
    <w:rsid w:val="005614D4"/>
    <w:rsid w:val="005619FE"/>
    <w:rsid w:val="005630C3"/>
    <w:rsid w:val="00566FFB"/>
    <w:rsid w:val="0056709E"/>
    <w:rsid w:val="00570E5F"/>
    <w:rsid w:val="00571BAE"/>
    <w:rsid w:val="00572D46"/>
    <w:rsid w:val="00573CBC"/>
    <w:rsid w:val="0057467D"/>
    <w:rsid w:val="00575DA6"/>
    <w:rsid w:val="00576B6D"/>
    <w:rsid w:val="00585064"/>
    <w:rsid w:val="0058607C"/>
    <w:rsid w:val="0058655C"/>
    <w:rsid w:val="00590D9D"/>
    <w:rsid w:val="005932B8"/>
    <w:rsid w:val="00594296"/>
    <w:rsid w:val="00595BC6"/>
    <w:rsid w:val="00596C29"/>
    <w:rsid w:val="00596DBA"/>
    <w:rsid w:val="00597622"/>
    <w:rsid w:val="005979D6"/>
    <w:rsid w:val="005A15AD"/>
    <w:rsid w:val="005A2375"/>
    <w:rsid w:val="005A34D8"/>
    <w:rsid w:val="005A47BE"/>
    <w:rsid w:val="005A4EE0"/>
    <w:rsid w:val="005A55D4"/>
    <w:rsid w:val="005A7CD0"/>
    <w:rsid w:val="005B291A"/>
    <w:rsid w:val="005C2503"/>
    <w:rsid w:val="005C3503"/>
    <w:rsid w:val="005C6579"/>
    <w:rsid w:val="005C6640"/>
    <w:rsid w:val="005D2966"/>
    <w:rsid w:val="005D3340"/>
    <w:rsid w:val="005D38B2"/>
    <w:rsid w:val="005D4574"/>
    <w:rsid w:val="005D597D"/>
    <w:rsid w:val="005D7352"/>
    <w:rsid w:val="005E1086"/>
    <w:rsid w:val="005E347D"/>
    <w:rsid w:val="005E43F1"/>
    <w:rsid w:val="005E53E8"/>
    <w:rsid w:val="005E6B15"/>
    <w:rsid w:val="005F1837"/>
    <w:rsid w:val="005F5D3B"/>
    <w:rsid w:val="005F684F"/>
    <w:rsid w:val="005F6D35"/>
    <w:rsid w:val="005F78E1"/>
    <w:rsid w:val="00603D1A"/>
    <w:rsid w:val="0060416F"/>
    <w:rsid w:val="00611D24"/>
    <w:rsid w:val="00613DB6"/>
    <w:rsid w:val="00614A1D"/>
    <w:rsid w:val="00616295"/>
    <w:rsid w:val="00616958"/>
    <w:rsid w:val="00616A39"/>
    <w:rsid w:val="00617EC8"/>
    <w:rsid w:val="006216C4"/>
    <w:rsid w:val="006217C2"/>
    <w:rsid w:val="0062302A"/>
    <w:rsid w:val="00623BB8"/>
    <w:rsid w:val="00624416"/>
    <w:rsid w:val="00630FB6"/>
    <w:rsid w:val="00633ABD"/>
    <w:rsid w:val="0063560F"/>
    <w:rsid w:val="00636D2E"/>
    <w:rsid w:val="00642438"/>
    <w:rsid w:val="00644538"/>
    <w:rsid w:val="006447A5"/>
    <w:rsid w:val="006447EB"/>
    <w:rsid w:val="00645D84"/>
    <w:rsid w:val="006464D0"/>
    <w:rsid w:val="00647C27"/>
    <w:rsid w:val="00650E84"/>
    <w:rsid w:val="00652A17"/>
    <w:rsid w:val="00652CE2"/>
    <w:rsid w:val="006549A3"/>
    <w:rsid w:val="00660F22"/>
    <w:rsid w:val="00662179"/>
    <w:rsid w:val="0066564B"/>
    <w:rsid w:val="006656D6"/>
    <w:rsid w:val="00665C24"/>
    <w:rsid w:val="006676B5"/>
    <w:rsid w:val="006678EF"/>
    <w:rsid w:val="00670F26"/>
    <w:rsid w:val="00673C84"/>
    <w:rsid w:val="006747E8"/>
    <w:rsid w:val="00674F05"/>
    <w:rsid w:val="00675B4E"/>
    <w:rsid w:val="0067681B"/>
    <w:rsid w:val="00677DC3"/>
    <w:rsid w:val="00682DB0"/>
    <w:rsid w:val="006847C6"/>
    <w:rsid w:val="006850A7"/>
    <w:rsid w:val="006850B1"/>
    <w:rsid w:val="006865A0"/>
    <w:rsid w:val="00686D9E"/>
    <w:rsid w:val="00690485"/>
    <w:rsid w:val="00694EB4"/>
    <w:rsid w:val="006979FA"/>
    <w:rsid w:val="006A1381"/>
    <w:rsid w:val="006A25C6"/>
    <w:rsid w:val="006A60BE"/>
    <w:rsid w:val="006B0470"/>
    <w:rsid w:val="006B091B"/>
    <w:rsid w:val="006B107A"/>
    <w:rsid w:val="006B3C49"/>
    <w:rsid w:val="006B48BC"/>
    <w:rsid w:val="006B75EC"/>
    <w:rsid w:val="006B782F"/>
    <w:rsid w:val="006B7A2C"/>
    <w:rsid w:val="006C1BBF"/>
    <w:rsid w:val="006C2133"/>
    <w:rsid w:val="006C2DF0"/>
    <w:rsid w:val="006C4AE0"/>
    <w:rsid w:val="006C4EFD"/>
    <w:rsid w:val="006D1322"/>
    <w:rsid w:val="006D23F1"/>
    <w:rsid w:val="006D26AD"/>
    <w:rsid w:val="006D2873"/>
    <w:rsid w:val="006D421D"/>
    <w:rsid w:val="006D4DE2"/>
    <w:rsid w:val="006D6E2D"/>
    <w:rsid w:val="006E0238"/>
    <w:rsid w:val="006E1801"/>
    <w:rsid w:val="006E4E03"/>
    <w:rsid w:val="006F324B"/>
    <w:rsid w:val="006F46A9"/>
    <w:rsid w:val="006F5062"/>
    <w:rsid w:val="006F6A83"/>
    <w:rsid w:val="006F6F98"/>
    <w:rsid w:val="00700259"/>
    <w:rsid w:val="00701F5C"/>
    <w:rsid w:val="0070584F"/>
    <w:rsid w:val="00706B94"/>
    <w:rsid w:val="00706EC3"/>
    <w:rsid w:val="00710826"/>
    <w:rsid w:val="00711FDE"/>
    <w:rsid w:val="007121BB"/>
    <w:rsid w:val="0071243C"/>
    <w:rsid w:val="0071319E"/>
    <w:rsid w:val="00713F23"/>
    <w:rsid w:val="0071591A"/>
    <w:rsid w:val="00716123"/>
    <w:rsid w:val="007162BE"/>
    <w:rsid w:val="00717A45"/>
    <w:rsid w:val="00720FFC"/>
    <w:rsid w:val="00721C6F"/>
    <w:rsid w:val="00721CB3"/>
    <w:rsid w:val="00722F83"/>
    <w:rsid w:val="00724EC2"/>
    <w:rsid w:val="0072562D"/>
    <w:rsid w:val="007269C2"/>
    <w:rsid w:val="00731FCF"/>
    <w:rsid w:val="00736353"/>
    <w:rsid w:val="00737851"/>
    <w:rsid w:val="00740ADD"/>
    <w:rsid w:val="00744434"/>
    <w:rsid w:val="00744CFA"/>
    <w:rsid w:val="00744DC1"/>
    <w:rsid w:val="00745CEE"/>
    <w:rsid w:val="00746EBB"/>
    <w:rsid w:val="007502A8"/>
    <w:rsid w:val="00750483"/>
    <w:rsid w:val="0075048F"/>
    <w:rsid w:val="00753AB3"/>
    <w:rsid w:val="007547A0"/>
    <w:rsid w:val="0075483A"/>
    <w:rsid w:val="00754E3E"/>
    <w:rsid w:val="00755DB3"/>
    <w:rsid w:val="00755EFC"/>
    <w:rsid w:val="0075774A"/>
    <w:rsid w:val="0076225F"/>
    <w:rsid w:val="00762B2A"/>
    <w:rsid w:val="00763679"/>
    <w:rsid w:val="00763D2C"/>
    <w:rsid w:val="00763FA4"/>
    <w:rsid w:val="00764147"/>
    <w:rsid w:val="00764873"/>
    <w:rsid w:val="0076521E"/>
    <w:rsid w:val="00765952"/>
    <w:rsid w:val="007660EB"/>
    <w:rsid w:val="00766D47"/>
    <w:rsid w:val="0076793C"/>
    <w:rsid w:val="00770779"/>
    <w:rsid w:val="00772481"/>
    <w:rsid w:val="007730C7"/>
    <w:rsid w:val="00773DA2"/>
    <w:rsid w:val="00773E97"/>
    <w:rsid w:val="00775461"/>
    <w:rsid w:val="00777130"/>
    <w:rsid w:val="00781441"/>
    <w:rsid w:val="00782880"/>
    <w:rsid w:val="007834F3"/>
    <w:rsid w:val="007836F0"/>
    <w:rsid w:val="00784EAB"/>
    <w:rsid w:val="00784F98"/>
    <w:rsid w:val="00790CEC"/>
    <w:rsid w:val="00791D7C"/>
    <w:rsid w:val="0079230F"/>
    <w:rsid w:val="00792D69"/>
    <w:rsid w:val="0079320C"/>
    <w:rsid w:val="00795F49"/>
    <w:rsid w:val="007968A4"/>
    <w:rsid w:val="007A29DE"/>
    <w:rsid w:val="007A2C51"/>
    <w:rsid w:val="007A3F6A"/>
    <w:rsid w:val="007A4019"/>
    <w:rsid w:val="007A43CA"/>
    <w:rsid w:val="007A45EF"/>
    <w:rsid w:val="007A49FD"/>
    <w:rsid w:val="007A5461"/>
    <w:rsid w:val="007A6B77"/>
    <w:rsid w:val="007B1586"/>
    <w:rsid w:val="007B47D2"/>
    <w:rsid w:val="007B506F"/>
    <w:rsid w:val="007C2AAF"/>
    <w:rsid w:val="007C3401"/>
    <w:rsid w:val="007C374C"/>
    <w:rsid w:val="007C3A1B"/>
    <w:rsid w:val="007C557A"/>
    <w:rsid w:val="007C7DC7"/>
    <w:rsid w:val="007D164E"/>
    <w:rsid w:val="007D2552"/>
    <w:rsid w:val="007D507C"/>
    <w:rsid w:val="007E130C"/>
    <w:rsid w:val="007E13B1"/>
    <w:rsid w:val="007E2ECE"/>
    <w:rsid w:val="007E3843"/>
    <w:rsid w:val="007E62F3"/>
    <w:rsid w:val="007E7147"/>
    <w:rsid w:val="007F1201"/>
    <w:rsid w:val="007F1553"/>
    <w:rsid w:val="007F1D8B"/>
    <w:rsid w:val="007F2D2A"/>
    <w:rsid w:val="007F5BC4"/>
    <w:rsid w:val="00801446"/>
    <w:rsid w:val="008032E3"/>
    <w:rsid w:val="00804C19"/>
    <w:rsid w:val="00805490"/>
    <w:rsid w:val="008055D9"/>
    <w:rsid w:val="00806B8C"/>
    <w:rsid w:val="00813B68"/>
    <w:rsid w:val="00813C61"/>
    <w:rsid w:val="0082231A"/>
    <w:rsid w:val="0082279B"/>
    <w:rsid w:val="008233D8"/>
    <w:rsid w:val="00824655"/>
    <w:rsid w:val="00826BE3"/>
    <w:rsid w:val="008277FC"/>
    <w:rsid w:val="00830A75"/>
    <w:rsid w:val="008331CE"/>
    <w:rsid w:val="00833D6B"/>
    <w:rsid w:val="00833FD4"/>
    <w:rsid w:val="00841061"/>
    <w:rsid w:val="00845FCD"/>
    <w:rsid w:val="0085110D"/>
    <w:rsid w:val="0085332D"/>
    <w:rsid w:val="00853A82"/>
    <w:rsid w:val="008545E1"/>
    <w:rsid w:val="0085484D"/>
    <w:rsid w:val="008554FF"/>
    <w:rsid w:val="00855BC1"/>
    <w:rsid w:val="008573BC"/>
    <w:rsid w:val="00860582"/>
    <w:rsid w:val="008610B2"/>
    <w:rsid w:val="00862E4A"/>
    <w:rsid w:val="00863E0A"/>
    <w:rsid w:val="00865435"/>
    <w:rsid w:val="00865812"/>
    <w:rsid w:val="008667E9"/>
    <w:rsid w:val="00866A12"/>
    <w:rsid w:val="0087136F"/>
    <w:rsid w:val="008715EB"/>
    <w:rsid w:val="0087199B"/>
    <w:rsid w:val="00872EFE"/>
    <w:rsid w:val="008754D8"/>
    <w:rsid w:val="008774D7"/>
    <w:rsid w:val="00877D38"/>
    <w:rsid w:val="00886ED5"/>
    <w:rsid w:val="00887A5A"/>
    <w:rsid w:val="00890F8A"/>
    <w:rsid w:val="00895758"/>
    <w:rsid w:val="0089586A"/>
    <w:rsid w:val="00897987"/>
    <w:rsid w:val="008A0329"/>
    <w:rsid w:val="008A5658"/>
    <w:rsid w:val="008A5BA8"/>
    <w:rsid w:val="008B1457"/>
    <w:rsid w:val="008B7AB3"/>
    <w:rsid w:val="008C01DE"/>
    <w:rsid w:val="008C057D"/>
    <w:rsid w:val="008C1B9D"/>
    <w:rsid w:val="008C1D68"/>
    <w:rsid w:val="008C25E6"/>
    <w:rsid w:val="008C4114"/>
    <w:rsid w:val="008C4D78"/>
    <w:rsid w:val="008C50A7"/>
    <w:rsid w:val="008C56A1"/>
    <w:rsid w:val="008C7FEF"/>
    <w:rsid w:val="008D0752"/>
    <w:rsid w:val="008D18BB"/>
    <w:rsid w:val="008D2F73"/>
    <w:rsid w:val="008D4BBC"/>
    <w:rsid w:val="008D6876"/>
    <w:rsid w:val="008D77E6"/>
    <w:rsid w:val="008D7FB3"/>
    <w:rsid w:val="008E0FFC"/>
    <w:rsid w:val="008E429C"/>
    <w:rsid w:val="008E472D"/>
    <w:rsid w:val="008E5DAD"/>
    <w:rsid w:val="008E6C49"/>
    <w:rsid w:val="008E75C6"/>
    <w:rsid w:val="008E77D9"/>
    <w:rsid w:val="008F31B8"/>
    <w:rsid w:val="008F570A"/>
    <w:rsid w:val="008F632F"/>
    <w:rsid w:val="008F69AD"/>
    <w:rsid w:val="00904BF9"/>
    <w:rsid w:val="00906104"/>
    <w:rsid w:val="00910E8A"/>
    <w:rsid w:val="009136A2"/>
    <w:rsid w:val="00915CD6"/>
    <w:rsid w:val="00921AD1"/>
    <w:rsid w:val="009226B4"/>
    <w:rsid w:val="00922780"/>
    <w:rsid w:val="00923AB7"/>
    <w:rsid w:val="00924726"/>
    <w:rsid w:val="00924BA1"/>
    <w:rsid w:val="00930D26"/>
    <w:rsid w:val="00932933"/>
    <w:rsid w:val="00935F10"/>
    <w:rsid w:val="00944D79"/>
    <w:rsid w:val="0094501B"/>
    <w:rsid w:val="009455DC"/>
    <w:rsid w:val="00947D5B"/>
    <w:rsid w:val="00950B3A"/>
    <w:rsid w:val="00951999"/>
    <w:rsid w:val="00951FCF"/>
    <w:rsid w:val="00952F0C"/>
    <w:rsid w:val="00953DAE"/>
    <w:rsid w:val="00953E84"/>
    <w:rsid w:val="009557FF"/>
    <w:rsid w:val="0096017B"/>
    <w:rsid w:val="00961045"/>
    <w:rsid w:val="0096406C"/>
    <w:rsid w:val="0097205E"/>
    <w:rsid w:val="00973308"/>
    <w:rsid w:val="00974F08"/>
    <w:rsid w:val="00975131"/>
    <w:rsid w:val="00975229"/>
    <w:rsid w:val="00975B4C"/>
    <w:rsid w:val="009764E9"/>
    <w:rsid w:val="00976B72"/>
    <w:rsid w:val="00980C4A"/>
    <w:rsid w:val="00982184"/>
    <w:rsid w:val="009860D2"/>
    <w:rsid w:val="0098665B"/>
    <w:rsid w:val="00986CB7"/>
    <w:rsid w:val="0099065A"/>
    <w:rsid w:val="00992920"/>
    <w:rsid w:val="00992BFE"/>
    <w:rsid w:val="009934F9"/>
    <w:rsid w:val="00993FB3"/>
    <w:rsid w:val="009943CD"/>
    <w:rsid w:val="00995E89"/>
    <w:rsid w:val="009A2136"/>
    <w:rsid w:val="009A2806"/>
    <w:rsid w:val="009A34A8"/>
    <w:rsid w:val="009A5B4B"/>
    <w:rsid w:val="009A7ADA"/>
    <w:rsid w:val="009B223E"/>
    <w:rsid w:val="009B2655"/>
    <w:rsid w:val="009B29FD"/>
    <w:rsid w:val="009B4798"/>
    <w:rsid w:val="009B5AA6"/>
    <w:rsid w:val="009B7B4B"/>
    <w:rsid w:val="009B7F3D"/>
    <w:rsid w:val="009C0B25"/>
    <w:rsid w:val="009C196E"/>
    <w:rsid w:val="009C23E9"/>
    <w:rsid w:val="009C2707"/>
    <w:rsid w:val="009C346E"/>
    <w:rsid w:val="009C3AD4"/>
    <w:rsid w:val="009C7401"/>
    <w:rsid w:val="009D0188"/>
    <w:rsid w:val="009D0F5E"/>
    <w:rsid w:val="009D103D"/>
    <w:rsid w:val="009D119F"/>
    <w:rsid w:val="009D2025"/>
    <w:rsid w:val="009D41E0"/>
    <w:rsid w:val="009E2574"/>
    <w:rsid w:val="009E28A5"/>
    <w:rsid w:val="009E3027"/>
    <w:rsid w:val="009E31EA"/>
    <w:rsid w:val="009E356F"/>
    <w:rsid w:val="009E3AB2"/>
    <w:rsid w:val="009E660B"/>
    <w:rsid w:val="009F269D"/>
    <w:rsid w:val="009F3EC5"/>
    <w:rsid w:val="009F4325"/>
    <w:rsid w:val="009F7521"/>
    <w:rsid w:val="00A0044D"/>
    <w:rsid w:val="00A01048"/>
    <w:rsid w:val="00A01C99"/>
    <w:rsid w:val="00A02380"/>
    <w:rsid w:val="00A02790"/>
    <w:rsid w:val="00A02DE9"/>
    <w:rsid w:val="00A04126"/>
    <w:rsid w:val="00A05AFD"/>
    <w:rsid w:val="00A0671A"/>
    <w:rsid w:val="00A07006"/>
    <w:rsid w:val="00A106CE"/>
    <w:rsid w:val="00A11B89"/>
    <w:rsid w:val="00A11E3F"/>
    <w:rsid w:val="00A13F27"/>
    <w:rsid w:val="00A143C2"/>
    <w:rsid w:val="00A14F0D"/>
    <w:rsid w:val="00A15699"/>
    <w:rsid w:val="00A204AE"/>
    <w:rsid w:val="00A209F9"/>
    <w:rsid w:val="00A20C9B"/>
    <w:rsid w:val="00A218FE"/>
    <w:rsid w:val="00A23260"/>
    <w:rsid w:val="00A2524E"/>
    <w:rsid w:val="00A25702"/>
    <w:rsid w:val="00A27275"/>
    <w:rsid w:val="00A31276"/>
    <w:rsid w:val="00A32B77"/>
    <w:rsid w:val="00A349F9"/>
    <w:rsid w:val="00A37130"/>
    <w:rsid w:val="00A377B0"/>
    <w:rsid w:val="00A40543"/>
    <w:rsid w:val="00A40B99"/>
    <w:rsid w:val="00A418A2"/>
    <w:rsid w:val="00A421B7"/>
    <w:rsid w:val="00A43567"/>
    <w:rsid w:val="00A43900"/>
    <w:rsid w:val="00A44070"/>
    <w:rsid w:val="00A46DC3"/>
    <w:rsid w:val="00A5086D"/>
    <w:rsid w:val="00A52253"/>
    <w:rsid w:val="00A52449"/>
    <w:rsid w:val="00A526A4"/>
    <w:rsid w:val="00A630CD"/>
    <w:rsid w:val="00A63AD8"/>
    <w:rsid w:val="00A63D0C"/>
    <w:rsid w:val="00A6463E"/>
    <w:rsid w:val="00A66C60"/>
    <w:rsid w:val="00A67532"/>
    <w:rsid w:val="00A70464"/>
    <w:rsid w:val="00A72A6A"/>
    <w:rsid w:val="00A72DB3"/>
    <w:rsid w:val="00A7452D"/>
    <w:rsid w:val="00A75739"/>
    <w:rsid w:val="00A75886"/>
    <w:rsid w:val="00A75DC3"/>
    <w:rsid w:val="00A75FD4"/>
    <w:rsid w:val="00A7620F"/>
    <w:rsid w:val="00A76643"/>
    <w:rsid w:val="00A77086"/>
    <w:rsid w:val="00A776BA"/>
    <w:rsid w:val="00A80D3E"/>
    <w:rsid w:val="00A81E31"/>
    <w:rsid w:val="00A836C2"/>
    <w:rsid w:val="00A84491"/>
    <w:rsid w:val="00A84927"/>
    <w:rsid w:val="00A96635"/>
    <w:rsid w:val="00A96F1B"/>
    <w:rsid w:val="00A973E5"/>
    <w:rsid w:val="00AA23FF"/>
    <w:rsid w:val="00AA28DE"/>
    <w:rsid w:val="00AA5ED5"/>
    <w:rsid w:val="00AB76FC"/>
    <w:rsid w:val="00AC132B"/>
    <w:rsid w:val="00AC39D7"/>
    <w:rsid w:val="00AC4E8C"/>
    <w:rsid w:val="00AC7F8F"/>
    <w:rsid w:val="00AC7FF7"/>
    <w:rsid w:val="00AD0809"/>
    <w:rsid w:val="00AD0EDC"/>
    <w:rsid w:val="00AD455D"/>
    <w:rsid w:val="00AD49A2"/>
    <w:rsid w:val="00AE290A"/>
    <w:rsid w:val="00AE5D56"/>
    <w:rsid w:val="00AE5E50"/>
    <w:rsid w:val="00AE6178"/>
    <w:rsid w:val="00AF162D"/>
    <w:rsid w:val="00AF1AF3"/>
    <w:rsid w:val="00AF45DD"/>
    <w:rsid w:val="00AF5573"/>
    <w:rsid w:val="00AF6C49"/>
    <w:rsid w:val="00AF7D17"/>
    <w:rsid w:val="00B00FF2"/>
    <w:rsid w:val="00B0266E"/>
    <w:rsid w:val="00B02812"/>
    <w:rsid w:val="00B02A97"/>
    <w:rsid w:val="00B05815"/>
    <w:rsid w:val="00B1141F"/>
    <w:rsid w:val="00B121B9"/>
    <w:rsid w:val="00B1227E"/>
    <w:rsid w:val="00B13C59"/>
    <w:rsid w:val="00B15CB4"/>
    <w:rsid w:val="00B169E8"/>
    <w:rsid w:val="00B20977"/>
    <w:rsid w:val="00B243FA"/>
    <w:rsid w:val="00B2764D"/>
    <w:rsid w:val="00B313CD"/>
    <w:rsid w:val="00B34953"/>
    <w:rsid w:val="00B34FAA"/>
    <w:rsid w:val="00B40DC3"/>
    <w:rsid w:val="00B4351D"/>
    <w:rsid w:val="00B43C5D"/>
    <w:rsid w:val="00B51565"/>
    <w:rsid w:val="00B52A9E"/>
    <w:rsid w:val="00B535DD"/>
    <w:rsid w:val="00B555C3"/>
    <w:rsid w:val="00B55759"/>
    <w:rsid w:val="00B57176"/>
    <w:rsid w:val="00B67A84"/>
    <w:rsid w:val="00B70164"/>
    <w:rsid w:val="00B70A6C"/>
    <w:rsid w:val="00B728A7"/>
    <w:rsid w:val="00B72F34"/>
    <w:rsid w:val="00B74673"/>
    <w:rsid w:val="00B80E19"/>
    <w:rsid w:val="00B814A5"/>
    <w:rsid w:val="00B81C8D"/>
    <w:rsid w:val="00B83BD6"/>
    <w:rsid w:val="00B92B76"/>
    <w:rsid w:val="00B9502C"/>
    <w:rsid w:val="00B968C9"/>
    <w:rsid w:val="00B96F12"/>
    <w:rsid w:val="00B970F8"/>
    <w:rsid w:val="00BA07D6"/>
    <w:rsid w:val="00BA2F3F"/>
    <w:rsid w:val="00BA4EFF"/>
    <w:rsid w:val="00BA7409"/>
    <w:rsid w:val="00BB2643"/>
    <w:rsid w:val="00BB7BE7"/>
    <w:rsid w:val="00BB7D68"/>
    <w:rsid w:val="00BC1030"/>
    <w:rsid w:val="00BC574D"/>
    <w:rsid w:val="00BC66AA"/>
    <w:rsid w:val="00BD04E7"/>
    <w:rsid w:val="00BD0DFC"/>
    <w:rsid w:val="00BD0FF9"/>
    <w:rsid w:val="00BD1189"/>
    <w:rsid w:val="00BD247D"/>
    <w:rsid w:val="00BD3406"/>
    <w:rsid w:val="00BD5468"/>
    <w:rsid w:val="00BD5B91"/>
    <w:rsid w:val="00BD7CD7"/>
    <w:rsid w:val="00BE02EC"/>
    <w:rsid w:val="00BE3EC5"/>
    <w:rsid w:val="00BE6F6E"/>
    <w:rsid w:val="00BE72C8"/>
    <w:rsid w:val="00BF00A6"/>
    <w:rsid w:val="00BF2FFF"/>
    <w:rsid w:val="00BF3921"/>
    <w:rsid w:val="00BF3FAB"/>
    <w:rsid w:val="00BF4467"/>
    <w:rsid w:val="00BF5446"/>
    <w:rsid w:val="00BF758E"/>
    <w:rsid w:val="00C02092"/>
    <w:rsid w:val="00C038A1"/>
    <w:rsid w:val="00C06F95"/>
    <w:rsid w:val="00C074DF"/>
    <w:rsid w:val="00C10C74"/>
    <w:rsid w:val="00C11F90"/>
    <w:rsid w:val="00C12C78"/>
    <w:rsid w:val="00C12F29"/>
    <w:rsid w:val="00C130E3"/>
    <w:rsid w:val="00C15696"/>
    <w:rsid w:val="00C234A3"/>
    <w:rsid w:val="00C238DE"/>
    <w:rsid w:val="00C251AF"/>
    <w:rsid w:val="00C25A40"/>
    <w:rsid w:val="00C26864"/>
    <w:rsid w:val="00C26918"/>
    <w:rsid w:val="00C2770A"/>
    <w:rsid w:val="00C27D15"/>
    <w:rsid w:val="00C316A4"/>
    <w:rsid w:val="00C34CEE"/>
    <w:rsid w:val="00C34F7C"/>
    <w:rsid w:val="00C3554B"/>
    <w:rsid w:val="00C35C72"/>
    <w:rsid w:val="00C37CA5"/>
    <w:rsid w:val="00C416CF"/>
    <w:rsid w:val="00C41B5B"/>
    <w:rsid w:val="00C42FCA"/>
    <w:rsid w:val="00C52975"/>
    <w:rsid w:val="00C537D4"/>
    <w:rsid w:val="00C5558B"/>
    <w:rsid w:val="00C5567C"/>
    <w:rsid w:val="00C55A59"/>
    <w:rsid w:val="00C5669B"/>
    <w:rsid w:val="00C60A67"/>
    <w:rsid w:val="00C60B55"/>
    <w:rsid w:val="00C61ABA"/>
    <w:rsid w:val="00C64E48"/>
    <w:rsid w:val="00C7089F"/>
    <w:rsid w:val="00C71F2E"/>
    <w:rsid w:val="00C75F02"/>
    <w:rsid w:val="00C76E47"/>
    <w:rsid w:val="00C7771E"/>
    <w:rsid w:val="00C84641"/>
    <w:rsid w:val="00C85B56"/>
    <w:rsid w:val="00C86A81"/>
    <w:rsid w:val="00C915EF"/>
    <w:rsid w:val="00C91E19"/>
    <w:rsid w:val="00C92AC1"/>
    <w:rsid w:val="00C92DED"/>
    <w:rsid w:val="00C94828"/>
    <w:rsid w:val="00C968AB"/>
    <w:rsid w:val="00C9797C"/>
    <w:rsid w:val="00C97AB8"/>
    <w:rsid w:val="00CA1098"/>
    <w:rsid w:val="00CA10BC"/>
    <w:rsid w:val="00CA19BC"/>
    <w:rsid w:val="00CA25D6"/>
    <w:rsid w:val="00CA3CB4"/>
    <w:rsid w:val="00CA43F8"/>
    <w:rsid w:val="00CA4A5F"/>
    <w:rsid w:val="00CA4BD9"/>
    <w:rsid w:val="00CA5BE2"/>
    <w:rsid w:val="00CA6392"/>
    <w:rsid w:val="00CA6E18"/>
    <w:rsid w:val="00CA7D34"/>
    <w:rsid w:val="00CB00A2"/>
    <w:rsid w:val="00CB13ED"/>
    <w:rsid w:val="00CB15C2"/>
    <w:rsid w:val="00CB3315"/>
    <w:rsid w:val="00CB6D6C"/>
    <w:rsid w:val="00CC0FBB"/>
    <w:rsid w:val="00CC2E36"/>
    <w:rsid w:val="00CC343B"/>
    <w:rsid w:val="00CC73D4"/>
    <w:rsid w:val="00CC757A"/>
    <w:rsid w:val="00CD0779"/>
    <w:rsid w:val="00CD1334"/>
    <w:rsid w:val="00CD1B35"/>
    <w:rsid w:val="00CD1D6A"/>
    <w:rsid w:val="00CD2D71"/>
    <w:rsid w:val="00CD493E"/>
    <w:rsid w:val="00CD64E4"/>
    <w:rsid w:val="00CE1FA7"/>
    <w:rsid w:val="00CE2ECC"/>
    <w:rsid w:val="00CE5369"/>
    <w:rsid w:val="00CE580B"/>
    <w:rsid w:val="00CE6C2A"/>
    <w:rsid w:val="00CF18CB"/>
    <w:rsid w:val="00CF297E"/>
    <w:rsid w:val="00CF2ADE"/>
    <w:rsid w:val="00CF6207"/>
    <w:rsid w:val="00CF63C8"/>
    <w:rsid w:val="00D00098"/>
    <w:rsid w:val="00D01CA1"/>
    <w:rsid w:val="00D01D9A"/>
    <w:rsid w:val="00D1090C"/>
    <w:rsid w:val="00D11690"/>
    <w:rsid w:val="00D11D8D"/>
    <w:rsid w:val="00D15290"/>
    <w:rsid w:val="00D2041F"/>
    <w:rsid w:val="00D204CD"/>
    <w:rsid w:val="00D21760"/>
    <w:rsid w:val="00D2203F"/>
    <w:rsid w:val="00D2309E"/>
    <w:rsid w:val="00D26FE4"/>
    <w:rsid w:val="00D313A8"/>
    <w:rsid w:val="00D34C5D"/>
    <w:rsid w:val="00D35868"/>
    <w:rsid w:val="00D41FA8"/>
    <w:rsid w:val="00D46146"/>
    <w:rsid w:val="00D46800"/>
    <w:rsid w:val="00D47094"/>
    <w:rsid w:val="00D47212"/>
    <w:rsid w:val="00D47FE3"/>
    <w:rsid w:val="00D526DB"/>
    <w:rsid w:val="00D52F7C"/>
    <w:rsid w:val="00D53838"/>
    <w:rsid w:val="00D53AA2"/>
    <w:rsid w:val="00D53F29"/>
    <w:rsid w:val="00D569AC"/>
    <w:rsid w:val="00D56B20"/>
    <w:rsid w:val="00D573B1"/>
    <w:rsid w:val="00D601A6"/>
    <w:rsid w:val="00D6159F"/>
    <w:rsid w:val="00D61A09"/>
    <w:rsid w:val="00D61EE3"/>
    <w:rsid w:val="00D63DB6"/>
    <w:rsid w:val="00D65929"/>
    <w:rsid w:val="00D71074"/>
    <w:rsid w:val="00D71A83"/>
    <w:rsid w:val="00D71B09"/>
    <w:rsid w:val="00D72284"/>
    <w:rsid w:val="00D72EA5"/>
    <w:rsid w:val="00D7762C"/>
    <w:rsid w:val="00D80F00"/>
    <w:rsid w:val="00D82107"/>
    <w:rsid w:val="00D87FE3"/>
    <w:rsid w:val="00D90942"/>
    <w:rsid w:val="00D91223"/>
    <w:rsid w:val="00D91BB6"/>
    <w:rsid w:val="00D93F9A"/>
    <w:rsid w:val="00D9402A"/>
    <w:rsid w:val="00D94900"/>
    <w:rsid w:val="00D9519F"/>
    <w:rsid w:val="00DA1168"/>
    <w:rsid w:val="00DA2D52"/>
    <w:rsid w:val="00DA6D0D"/>
    <w:rsid w:val="00DB00FA"/>
    <w:rsid w:val="00DB1781"/>
    <w:rsid w:val="00DB1844"/>
    <w:rsid w:val="00DB4B92"/>
    <w:rsid w:val="00DB4CC6"/>
    <w:rsid w:val="00DC0636"/>
    <w:rsid w:val="00DC2920"/>
    <w:rsid w:val="00DC3159"/>
    <w:rsid w:val="00DC49E2"/>
    <w:rsid w:val="00DC78E6"/>
    <w:rsid w:val="00DD40C2"/>
    <w:rsid w:val="00DD51E9"/>
    <w:rsid w:val="00DD6108"/>
    <w:rsid w:val="00DE0A34"/>
    <w:rsid w:val="00DE112F"/>
    <w:rsid w:val="00DE34FB"/>
    <w:rsid w:val="00DE5BFA"/>
    <w:rsid w:val="00DF07BE"/>
    <w:rsid w:val="00DF23E2"/>
    <w:rsid w:val="00DF319E"/>
    <w:rsid w:val="00DF69B1"/>
    <w:rsid w:val="00E00F1B"/>
    <w:rsid w:val="00E02E72"/>
    <w:rsid w:val="00E074C5"/>
    <w:rsid w:val="00E07690"/>
    <w:rsid w:val="00E10000"/>
    <w:rsid w:val="00E10075"/>
    <w:rsid w:val="00E13017"/>
    <w:rsid w:val="00E13484"/>
    <w:rsid w:val="00E13CDA"/>
    <w:rsid w:val="00E207E2"/>
    <w:rsid w:val="00E25B19"/>
    <w:rsid w:val="00E269CA"/>
    <w:rsid w:val="00E27E42"/>
    <w:rsid w:val="00E27FE6"/>
    <w:rsid w:val="00E32232"/>
    <w:rsid w:val="00E324AD"/>
    <w:rsid w:val="00E33163"/>
    <w:rsid w:val="00E34DAE"/>
    <w:rsid w:val="00E375F5"/>
    <w:rsid w:val="00E37895"/>
    <w:rsid w:val="00E400C9"/>
    <w:rsid w:val="00E41922"/>
    <w:rsid w:val="00E45647"/>
    <w:rsid w:val="00E503D0"/>
    <w:rsid w:val="00E50EE1"/>
    <w:rsid w:val="00E521B3"/>
    <w:rsid w:val="00E52EE8"/>
    <w:rsid w:val="00E531F6"/>
    <w:rsid w:val="00E55C23"/>
    <w:rsid w:val="00E57741"/>
    <w:rsid w:val="00E63721"/>
    <w:rsid w:val="00E66223"/>
    <w:rsid w:val="00E700AA"/>
    <w:rsid w:val="00E71B39"/>
    <w:rsid w:val="00E72082"/>
    <w:rsid w:val="00E74589"/>
    <w:rsid w:val="00E74F28"/>
    <w:rsid w:val="00E76D4E"/>
    <w:rsid w:val="00E77BBF"/>
    <w:rsid w:val="00E803D3"/>
    <w:rsid w:val="00E81C4C"/>
    <w:rsid w:val="00E81C75"/>
    <w:rsid w:val="00E82503"/>
    <w:rsid w:val="00E846AA"/>
    <w:rsid w:val="00E847BF"/>
    <w:rsid w:val="00E84876"/>
    <w:rsid w:val="00E84898"/>
    <w:rsid w:val="00E859E7"/>
    <w:rsid w:val="00E92910"/>
    <w:rsid w:val="00E94F77"/>
    <w:rsid w:val="00E9535A"/>
    <w:rsid w:val="00E964B5"/>
    <w:rsid w:val="00E97455"/>
    <w:rsid w:val="00E97D7D"/>
    <w:rsid w:val="00EA1222"/>
    <w:rsid w:val="00EA1CA4"/>
    <w:rsid w:val="00EA26A9"/>
    <w:rsid w:val="00EA2B97"/>
    <w:rsid w:val="00EA461F"/>
    <w:rsid w:val="00EA6B3E"/>
    <w:rsid w:val="00EA6D0F"/>
    <w:rsid w:val="00EA737C"/>
    <w:rsid w:val="00EB081C"/>
    <w:rsid w:val="00EB2C60"/>
    <w:rsid w:val="00EB6DD1"/>
    <w:rsid w:val="00EB71E6"/>
    <w:rsid w:val="00EB7560"/>
    <w:rsid w:val="00EC1D2C"/>
    <w:rsid w:val="00EC42CC"/>
    <w:rsid w:val="00EC47F3"/>
    <w:rsid w:val="00ED0B4C"/>
    <w:rsid w:val="00ED0D9F"/>
    <w:rsid w:val="00ED7B15"/>
    <w:rsid w:val="00EE22A7"/>
    <w:rsid w:val="00EE23E7"/>
    <w:rsid w:val="00EE59B9"/>
    <w:rsid w:val="00EE5FDF"/>
    <w:rsid w:val="00EE6235"/>
    <w:rsid w:val="00EF20AD"/>
    <w:rsid w:val="00EF30BE"/>
    <w:rsid w:val="00EF4DE8"/>
    <w:rsid w:val="00EF7E27"/>
    <w:rsid w:val="00F006CD"/>
    <w:rsid w:val="00F055DC"/>
    <w:rsid w:val="00F05ABF"/>
    <w:rsid w:val="00F062D1"/>
    <w:rsid w:val="00F07DFC"/>
    <w:rsid w:val="00F15E53"/>
    <w:rsid w:val="00F218BE"/>
    <w:rsid w:val="00F21AE3"/>
    <w:rsid w:val="00F229A5"/>
    <w:rsid w:val="00F231D3"/>
    <w:rsid w:val="00F23D71"/>
    <w:rsid w:val="00F24532"/>
    <w:rsid w:val="00F2466A"/>
    <w:rsid w:val="00F247D8"/>
    <w:rsid w:val="00F24C86"/>
    <w:rsid w:val="00F24F64"/>
    <w:rsid w:val="00F25BAE"/>
    <w:rsid w:val="00F27247"/>
    <w:rsid w:val="00F31A1A"/>
    <w:rsid w:val="00F34109"/>
    <w:rsid w:val="00F34595"/>
    <w:rsid w:val="00F404F6"/>
    <w:rsid w:val="00F40667"/>
    <w:rsid w:val="00F40E15"/>
    <w:rsid w:val="00F422C3"/>
    <w:rsid w:val="00F44A5D"/>
    <w:rsid w:val="00F44D6E"/>
    <w:rsid w:val="00F4567F"/>
    <w:rsid w:val="00F4697F"/>
    <w:rsid w:val="00F479EC"/>
    <w:rsid w:val="00F52F63"/>
    <w:rsid w:val="00F54515"/>
    <w:rsid w:val="00F547F1"/>
    <w:rsid w:val="00F57F5D"/>
    <w:rsid w:val="00F608BD"/>
    <w:rsid w:val="00F62369"/>
    <w:rsid w:val="00F6359A"/>
    <w:rsid w:val="00F6411C"/>
    <w:rsid w:val="00F66011"/>
    <w:rsid w:val="00F701F2"/>
    <w:rsid w:val="00F7088F"/>
    <w:rsid w:val="00F71CC0"/>
    <w:rsid w:val="00F73FE5"/>
    <w:rsid w:val="00F8416D"/>
    <w:rsid w:val="00F85C48"/>
    <w:rsid w:val="00F862F9"/>
    <w:rsid w:val="00F872ED"/>
    <w:rsid w:val="00F879FF"/>
    <w:rsid w:val="00F900C5"/>
    <w:rsid w:val="00F907C4"/>
    <w:rsid w:val="00F943CD"/>
    <w:rsid w:val="00F946FC"/>
    <w:rsid w:val="00FA1BB3"/>
    <w:rsid w:val="00FA3093"/>
    <w:rsid w:val="00FA79C2"/>
    <w:rsid w:val="00FA7AC1"/>
    <w:rsid w:val="00FB1215"/>
    <w:rsid w:val="00FB23C8"/>
    <w:rsid w:val="00FB2643"/>
    <w:rsid w:val="00FB2B6F"/>
    <w:rsid w:val="00FB3F5C"/>
    <w:rsid w:val="00FB5B29"/>
    <w:rsid w:val="00FB65C6"/>
    <w:rsid w:val="00FB6974"/>
    <w:rsid w:val="00FC011A"/>
    <w:rsid w:val="00FC27FF"/>
    <w:rsid w:val="00FC366E"/>
    <w:rsid w:val="00FC4703"/>
    <w:rsid w:val="00FC4FF0"/>
    <w:rsid w:val="00FC6159"/>
    <w:rsid w:val="00FD377A"/>
    <w:rsid w:val="00FD5019"/>
    <w:rsid w:val="00FE497F"/>
    <w:rsid w:val="00FE5BE7"/>
    <w:rsid w:val="00FE6CE6"/>
    <w:rsid w:val="00FF000F"/>
    <w:rsid w:val="00FF289A"/>
    <w:rsid w:val="00FF3C0A"/>
    <w:rsid w:val="00FF5426"/>
    <w:rsid w:val="00FF58BD"/>
    <w:rsid w:val="00FF5D1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5058"/>
    <o:shapelayout v:ext="edit">
      <o:idmap v:ext="edit" data="1,39"/>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qFormat="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85C21"/>
    <w:rPr>
      <w:sz w:val="28"/>
    </w:rPr>
  </w:style>
  <w:style w:type="paragraph" w:styleId="1">
    <w:name w:val="heading 1"/>
    <w:basedOn w:val="a"/>
    <w:next w:val="a"/>
    <w:link w:val="10"/>
    <w:uiPriority w:val="9"/>
    <w:qFormat/>
    <w:rsid w:val="00A20C9B"/>
    <w:pPr>
      <w:keepNext/>
      <w:spacing w:before="240" w:after="60"/>
      <w:ind w:firstLine="709"/>
      <w:outlineLvl w:val="0"/>
    </w:pPr>
    <w:rPr>
      <w:rFonts w:ascii="Arial" w:hAnsi="Arial" w:cs="Arial"/>
      <w:b/>
      <w:bCs/>
      <w:kern w:val="32"/>
      <w:sz w:val="36"/>
      <w:szCs w:val="32"/>
    </w:rPr>
  </w:style>
  <w:style w:type="paragraph" w:styleId="2">
    <w:name w:val="heading 2"/>
    <w:basedOn w:val="a"/>
    <w:next w:val="a"/>
    <w:link w:val="20"/>
    <w:semiHidden/>
    <w:unhideWhenUsed/>
    <w:qFormat/>
    <w:rsid w:val="008B7AB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unhideWhenUsed/>
    <w:qFormat/>
    <w:rsid w:val="00A20C9B"/>
    <w:pPr>
      <w:widowControl w:val="0"/>
      <w:autoSpaceDE w:val="0"/>
      <w:autoSpaceDN w:val="0"/>
      <w:adjustRightInd w:val="0"/>
      <w:spacing w:before="240" w:after="60"/>
      <w:outlineLvl w:val="4"/>
    </w:pPr>
    <w:rPr>
      <w:rFonts w:ascii="Calibri" w:hAnsi="Calibri"/>
      <w:b/>
      <w:bCs/>
      <w:i/>
      <w:iCs/>
      <w:sz w:val="26"/>
      <w:szCs w:val="26"/>
    </w:rPr>
  </w:style>
  <w:style w:type="paragraph" w:styleId="6">
    <w:name w:val="heading 6"/>
    <w:basedOn w:val="a"/>
    <w:next w:val="a"/>
    <w:link w:val="60"/>
    <w:semiHidden/>
    <w:unhideWhenUsed/>
    <w:qFormat/>
    <w:rsid w:val="008B7AB3"/>
    <w:pPr>
      <w:keepNext/>
      <w:keepLines/>
      <w:spacing w:before="200"/>
      <w:outlineLvl w:val="5"/>
    </w:pPr>
    <w:rPr>
      <w:rFonts w:asciiTheme="majorHAnsi" w:eastAsiaTheme="majorEastAsia" w:hAnsiTheme="majorHAnsi" w:cstheme="majorBidi"/>
      <w:i/>
      <w:iCs/>
      <w:color w:val="243F60" w:themeColor="accent1" w:themeShade="7F"/>
    </w:rPr>
  </w:style>
  <w:style w:type="paragraph" w:styleId="8">
    <w:name w:val="heading 8"/>
    <w:basedOn w:val="a"/>
    <w:next w:val="a"/>
    <w:link w:val="80"/>
    <w:semiHidden/>
    <w:unhideWhenUsed/>
    <w:qFormat/>
    <w:rsid w:val="00E521B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1">
    <w:name w:val="Style11"/>
    <w:basedOn w:val="a"/>
    <w:rsid w:val="00CF297E"/>
    <w:pPr>
      <w:widowControl w:val="0"/>
      <w:autoSpaceDE w:val="0"/>
      <w:autoSpaceDN w:val="0"/>
      <w:adjustRightInd w:val="0"/>
      <w:jc w:val="right"/>
    </w:pPr>
    <w:rPr>
      <w:sz w:val="24"/>
      <w:szCs w:val="24"/>
    </w:rPr>
  </w:style>
  <w:style w:type="paragraph" w:customStyle="1" w:styleId="Style9">
    <w:name w:val="Style9"/>
    <w:basedOn w:val="a"/>
    <w:rsid w:val="00CF297E"/>
    <w:pPr>
      <w:widowControl w:val="0"/>
      <w:autoSpaceDE w:val="0"/>
      <w:autoSpaceDN w:val="0"/>
      <w:adjustRightInd w:val="0"/>
      <w:jc w:val="both"/>
    </w:pPr>
    <w:rPr>
      <w:sz w:val="24"/>
      <w:szCs w:val="24"/>
    </w:rPr>
  </w:style>
  <w:style w:type="character" w:customStyle="1" w:styleId="FontStyle399">
    <w:name w:val="Font Style399"/>
    <w:basedOn w:val="a0"/>
    <w:rsid w:val="00CF297E"/>
    <w:rPr>
      <w:rFonts w:ascii="Georgia" w:hAnsi="Georgia" w:cs="Georgia"/>
      <w:smallCaps/>
      <w:sz w:val="28"/>
      <w:szCs w:val="28"/>
    </w:rPr>
  </w:style>
  <w:style w:type="character" w:customStyle="1" w:styleId="FontStyle412">
    <w:name w:val="Font Style412"/>
    <w:basedOn w:val="a0"/>
    <w:rsid w:val="00CF297E"/>
    <w:rPr>
      <w:rFonts w:ascii="Times New Roman" w:hAnsi="Times New Roman" w:cs="Times New Roman"/>
      <w:sz w:val="16"/>
      <w:szCs w:val="16"/>
    </w:rPr>
  </w:style>
  <w:style w:type="character" w:customStyle="1" w:styleId="FontStyle429">
    <w:name w:val="Font Style429"/>
    <w:basedOn w:val="a0"/>
    <w:rsid w:val="00CF297E"/>
    <w:rPr>
      <w:rFonts w:ascii="Times New Roman" w:hAnsi="Times New Roman" w:cs="Times New Roman"/>
      <w:b/>
      <w:bCs/>
      <w:sz w:val="16"/>
      <w:szCs w:val="16"/>
    </w:rPr>
  </w:style>
  <w:style w:type="character" w:customStyle="1" w:styleId="FontStyle431">
    <w:name w:val="Font Style431"/>
    <w:basedOn w:val="a0"/>
    <w:rsid w:val="00CF297E"/>
    <w:rPr>
      <w:rFonts w:ascii="Times New Roman" w:hAnsi="Times New Roman" w:cs="Times New Roman"/>
      <w:b/>
      <w:bCs/>
      <w:sz w:val="20"/>
      <w:szCs w:val="20"/>
    </w:rPr>
  </w:style>
  <w:style w:type="paragraph" w:customStyle="1" w:styleId="Style14">
    <w:name w:val="Style14"/>
    <w:basedOn w:val="a"/>
    <w:rsid w:val="00CF297E"/>
    <w:pPr>
      <w:widowControl w:val="0"/>
      <w:autoSpaceDE w:val="0"/>
      <w:autoSpaceDN w:val="0"/>
      <w:adjustRightInd w:val="0"/>
      <w:jc w:val="center"/>
    </w:pPr>
    <w:rPr>
      <w:sz w:val="24"/>
      <w:szCs w:val="24"/>
    </w:rPr>
  </w:style>
  <w:style w:type="paragraph" w:customStyle="1" w:styleId="Style4">
    <w:name w:val="Style4"/>
    <w:basedOn w:val="a"/>
    <w:rsid w:val="00CF297E"/>
    <w:pPr>
      <w:widowControl w:val="0"/>
      <w:autoSpaceDE w:val="0"/>
      <w:autoSpaceDN w:val="0"/>
      <w:adjustRightInd w:val="0"/>
      <w:spacing w:line="215" w:lineRule="exact"/>
      <w:ind w:firstLine="307"/>
      <w:jc w:val="both"/>
    </w:pPr>
    <w:rPr>
      <w:sz w:val="24"/>
      <w:szCs w:val="24"/>
    </w:rPr>
  </w:style>
  <w:style w:type="character" w:customStyle="1" w:styleId="FontStyle413">
    <w:name w:val="Font Style413"/>
    <w:basedOn w:val="a0"/>
    <w:rsid w:val="00CF297E"/>
    <w:rPr>
      <w:rFonts w:ascii="Times New Roman" w:hAnsi="Times New Roman" w:cs="Times New Roman"/>
      <w:sz w:val="20"/>
      <w:szCs w:val="20"/>
    </w:rPr>
  </w:style>
  <w:style w:type="paragraph" w:customStyle="1" w:styleId="Style6">
    <w:name w:val="Style6"/>
    <w:basedOn w:val="a"/>
    <w:rsid w:val="00CF297E"/>
    <w:pPr>
      <w:widowControl w:val="0"/>
      <w:autoSpaceDE w:val="0"/>
      <w:autoSpaceDN w:val="0"/>
      <w:adjustRightInd w:val="0"/>
      <w:spacing w:line="226" w:lineRule="exact"/>
      <w:jc w:val="both"/>
    </w:pPr>
    <w:rPr>
      <w:sz w:val="24"/>
      <w:szCs w:val="24"/>
    </w:rPr>
  </w:style>
  <w:style w:type="character" w:customStyle="1" w:styleId="FontStyle415">
    <w:name w:val="Font Style415"/>
    <w:basedOn w:val="a0"/>
    <w:rsid w:val="00744DC1"/>
    <w:rPr>
      <w:rFonts w:ascii="Times New Roman" w:hAnsi="Times New Roman" w:cs="Times New Roman"/>
      <w:i/>
      <w:iCs/>
      <w:spacing w:val="30"/>
      <w:sz w:val="20"/>
      <w:szCs w:val="20"/>
    </w:rPr>
  </w:style>
  <w:style w:type="character" w:customStyle="1" w:styleId="FontStyle404">
    <w:name w:val="Font Style404"/>
    <w:basedOn w:val="a0"/>
    <w:rsid w:val="00744DC1"/>
    <w:rPr>
      <w:rFonts w:ascii="Times New Roman" w:hAnsi="Times New Roman" w:cs="Times New Roman"/>
      <w:sz w:val="18"/>
      <w:szCs w:val="18"/>
    </w:rPr>
  </w:style>
  <w:style w:type="character" w:customStyle="1" w:styleId="FontStyle403">
    <w:name w:val="Font Style403"/>
    <w:basedOn w:val="a0"/>
    <w:rsid w:val="00744DC1"/>
    <w:rPr>
      <w:rFonts w:ascii="Times New Roman" w:hAnsi="Times New Roman" w:cs="Times New Roman"/>
      <w:sz w:val="18"/>
      <w:szCs w:val="18"/>
    </w:rPr>
  </w:style>
  <w:style w:type="character" w:customStyle="1" w:styleId="FontStyle423">
    <w:name w:val="Font Style423"/>
    <w:basedOn w:val="a0"/>
    <w:rsid w:val="00744DC1"/>
    <w:rPr>
      <w:rFonts w:ascii="Times New Roman" w:hAnsi="Times New Roman" w:cs="Times New Roman"/>
      <w:b/>
      <w:bCs/>
      <w:i/>
      <w:iCs/>
      <w:sz w:val="16"/>
      <w:szCs w:val="16"/>
    </w:rPr>
  </w:style>
  <w:style w:type="paragraph" w:customStyle="1" w:styleId="Style347">
    <w:name w:val="Style347"/>
    <w:basedOn w:val="a"/>
    <w:rsid w:val="00EC1D2C"/>
    <w:pPr>
      <w:widowControl w:val="0"/>
      <w:autoSpaceDE w:val="0"/>
      <w:autoSpaceDN w:val="0"/>
      <w:adjustRightInd w:val="0"/>
      <w:spacing w:line="216" w:lineRule="exact"/>
      <w:jc w:val="both"/>
    </w:pPr>
    <w:rPr>
      <w:sz w:val="24"/>
      <w:szCs w:val="24"/>
    </w:rPr>
  </w:style>
  <w:style w:type="paragraph" w:customStyle="1" w:styleId="Style23">
    <w:name w:val="Style23"/>
    <w:basedOn w:val="a"/>
    <w:rsid w:val="00EC1D2C"/>
    <w:pPr>
      <w:widowControl w:val="0"/>
      <w:autoSpaceDE w:val="0"/>
      <w:autoSpaceDN w:val="0"/>
      <w:adjustRightInd w:val="0"/>
      <w:jc w:val="both"/>
    </w:pPr>
    <w:rPr>
      <w:sz w:val="24"/>
      <w:szCs w:val="24"/>
    </w:rPr>
  </w:style>
  <w:style w:type="paragraph" w:customStyle="1" w:styleId="Style25">
    <w:name w:val="Style25"/>
    <w:basedOn w:val="a"/>
    <w:rsid w:val="00EC1D2C"/>
    <w:pPr>
      <w:widowControl w:val="0"/>
      <w:autoSpaceDE w:val="0"/>
      <w:autoSpaceDN w:val="0"/>
      <w:adjustRightInd w:val="0"/>
      <w:spacing w:line="211" w:lineRule="exact"/>
      <w:ind w:firstLine="298"/>
      <w:jc w:val="both"/>
    </w:pPr>
    <w:rPr>
      <w:sz w:val="24"/>
      <w:szCs w:val="24"/>
    </w:rPr>
  </w:style>
  <w:style w:type="paragraph" w:customStyle="1" w:styleId="Style28">
    <w:name w:val="Style28"/>
    <w:basedOn w:val="a"/>
    <w:rsid w:val="00EC1D2C"/>
    <w:pPr>
      <w:widowControl w:val="0"/>
      <w:autoSpaceDE w:val="0"/>
      <w:autoSpaceDN w:val="0"/>
      <w:adjustRightInd w:val="0"/>
    </w:pPr>
    <w:rPr>
      <w:sz w:val="24"/>
      <w:szCs w:val="24"/>
    </w:rPr>
  </w:style>
  <w:style w:type="paragraph" w:customStyle="1" w:styleId="Style3">
    <w:name w:val="Style3"/>
    <w:basedOn w:val="a"/>
    <w:rsid w:val="00EC1D2C"/>
    <w:pPr>
      <w:widowControl w:val="0"/>
      <w:autoSpaceDE w:val="0"/>
      <w:autoSpaceDN w:val="0"/>
      <w:adjustRightInd w:val="0"/>
      <w:jc w:val="center"/>
    </w:pPr>
    <w:rPr>
      <w:sz w:val="24"/>
      <w:szCs w:val="24"/>
    </w:rPr>
  </w:style>
  <w:style w:type="paragraph" w:customStyle="1" w:styleId="Style36">
    <w:name w:val="Style36"/>
    <w:basedOn w:val="a"/>
    <w:rsid w:val="00EC1D2C"/>
    <w:pPr>
      <w:widowControl w:val="0"/>
      <w:autoSpaceDE w:val="0"/>
      <w:autoSpaceDN w:val="0"/>
      <w:adjustRightInd w:val="0"/>
      <w:spacing w:line="218" w:lineRule="exact"/>
      <w:ind w:firstLine="312"/>
    </w:pPr>
    <w:rPr>
      <w:sz w:val="24"/>
      <w:szCs w:val="24"/>
    </w:rPr>
  </w:style>
  <w:style w:type="character" w:customStyle="1" w:styleId="FontStyle425">
    <w:name w:val="Font Style425"/>
    <w:basedOn w:val="a0"/>
    <w:rsid w:val="00EC1D2C"/>
    <w:rPr>
      <w:rFonts w:ascii="Franklin Gothic Book" w:hAnsi="Franklin Gothic Book" w:cs="Franklin Gothic Book"/>
      <w:b/>
      <w:bCs/>
      <w:sz w:val="8"/>
      <w:szCs w:val="8"/>
    </w:rPr>
  </w:style>
  <w:style w:type="character" w:customStyle="1" w:styleId="FontStyle405">
    <w:name w:val="Font Style405"/>
    <w:basedOn w:val="a0"/>
    <w:rsid w:val="00EC1D2C"/>
    <w:rPr>
      <w:rFonts w:ascii="Times New Roman" w:hAnsi="Times New Roman" w:cs="Times New Roman"/>
      <w:b/>
      <w:bCs/>
      <w:smallCaps/>
      <w:sz w:val="16"/>
      <w:szCs w:val="16"/>
    </w:rPr>
  </w:style>
  <w:style w:type="paragraph" w:customStyle="1" w:styleId="Style301">
    <w:name w:val="Style301"/>
    <w:basedOn w:val="a"/>
    <w:rsid w:val="00EC1D2C"/>
    <w:pPr>
      <w:widowControl w:val="0"/>
      <w:autoSpaceDE w:val="0"/>
      <w:autoSpaceDN w:val="0"/>
      <w:adjustRightInd w:val="0"/>
      <w:spacing w:line="235" w:lineRule="exact"/>
      <w:ind w:firstLine="274"/>
      <w:jc w:val="both"/>
    </w:pPr>
    <w:rPr>
      <w:sz w:val="24"/>
      <w:szCs w:val="24"/>
    </w:rPr>
  </w:style>
  <w:style w:type="character" w:customStyle="1" w:styleId="FontStyle531">
    <w:name w:val="Font Style531"/>
    <w:basedOn w:val="a0"/>
    <w:rsid w:val="00EC1D2C"/>
    <w:rPr>
      <w:rFonts w:ascii="Arial Narrow" w:hAnsi="Arial Narrow" w:cs="Arial Narrow"/>
      <w:b/>
      <w:bCs/>
      <w:sz w:val="18"/>
      <w:szCs w:val="18"/>
    </w:rPr>
  </w:style>
  <w:style w:type="paragraph" w:customStyle="1" w:styleId="Style10">
    <w:name w:val="Style10"/>
    <w:basedOn w:val="a"/>
    <w:rsid w:val="00EC1D2C"/>
    <w:pPr>
      <w:widowControl w:val="0"/>
      <w:autoSpaceDE w:val="0"/>
      <w:autoSpaceDN w:val="0"/>
      <w:adjustRightInd w:val="0"/>
    </w:pPr>
    <w:rPr>
      <w:sz w:val="24"/>
      <w:szCs w:val="24"/>
    </w:rPr>
  </w:style>
  <w:style w:type="paragraph" w:customStyle="1" w:styleId="Style52">
    <w:name w:val="Style52"/>
    <w:basedOn w:val="a"/>
    <w:rsid w:val="00EC1D2C"/>
    <w:pPr>
      <w:widowControl w:val="0"/>
      <w:autoSpaceDE w:val="0"/>
      <w:autoSpaceDN w:val="0"/>
      <w:adjustRightInd w:val="0"/>
      <w:spacing w:line="173" w:lineRule="exact"/>
      <w:ind w:hanging="442"/>
    </w:pPr>
    <w:rPr>
      <w:sz w:val="24"/>
      <w:szCs w:val="24"/>
    </w:rPr>
  </w:style>
  <w:style w:type="character" w:customStyle="1" w:styleId="FontStyle421">
    <w:name w:val="Font Style421"/>
    <w:basedOn w:val="a0"/>
    <w:rsid w:val="00EC1D2C"/>
    <w:rPr>
      <w:rFonts w:ascii="Times New Roman" w:hAnsi="Times New Roman" w:cs="Times New Roman"/>
      <w:b/>
      <w:bCs/>
      <w:i/>
      <w:iCs/>
      <w:spacing w:val="-10"/>
      <w:sz w:val="16"/>
      <w:szCs w:val="16"/>
    </w:rPr>
  </w:style>
  <w:style w:type="character" w:customStyle="1" w:styleId="FontStyle432">
    <w:name w:val="Font Style432"/>
    <w:basedOn w:val="a0"/>
    <w:rsid w:val="00EC1D2C"/>
    <w:rPr>
      <w:rFonts w:ascii="Arial" w:hAnsi="Arial" w:cs="Arial"/>
      <w:i/>
      <w:iCs/>
      <w:sz w:val="18"/>
      <w:szCs w:val="18"/>
    </w:rPr>
  </w:style>
  <w:style w:type="character" w:customStyle="1" w:styleId="FontStyle480">
    <w:name w:val="Font Style480"/>
    <w:basedOn w:val="a0"/>
    <w:rsid w:val="00EC1D2C"/>
    <w:rPr>
      <w:rFonts w:ascii="Times New Roman" w:hAnsi="Times New Roman" w:cs="Times New Roman"/>
      <w:i/>
      <w:iCs/>
      <w:spacing w:val="30"/>
      <w:sz w:val="18"/>
      <w:szCs w:val="18"/>
    </w:rPr>
  </w:style>
  <w:style w:type="character" w:customStyle="1" w:styleId="FontStyle536">
    <w:name w:val="Font Style536"/>
    <w:basedOn w:val="a0"/>
    <w:rsid w:val="00EC1D2C"/>
    <w:rPr>
      <w:rFonts w:ascii="Times New Roman" w:hAnsi="Times New Roman" w:cs="Times New Roman"/>
      <w:b/>
      <w:bCs/>
      <w:smallCaps/>
      <w:sz w:val="18"/>
      <w:szCs w:val="18"/>
    </w:rPr>
  </w:style>
  <w:style w:type="paragraph" w:customStyle="1" w:styleId="Style55">
    <w:name w:val="Style55"/>
    <w:basedOn w:val="a"/>
    <w:rsid w:val="00EC1D2C"/>
    <w:pPr>
      <w:widowControl w:val="0"/>
      <w:autoSpaceDE w:val="0"/>
      <w:autoSpaceDN w:val="0"/>
      <w:adjustRightInd w:val="0"/>
      <w:spacing w:line="173" w:lineRule="exact"/>
      <w:ind w:hanging="590"/>
    </w:pPr>
    <w:rPr>
      <w:sz w:val="24"/>
      <w:szCs w:val="24"/>
    </w:rPr>
  </w:style>
  <w:style w:type="character" w:customStyle="1" w:styleId="FontStyle402">
    <w:name w:val="Font Style402"/>
    <w:basedOn w:val="a0"/>
    <w:rsid w:val="00EC1D2C"/>
    <w:rPr>
      <w:rFonts w:ascii="Times New Roman" w:hAnsi="Times New Roman" w:cs="Times New Roman"/>
      <w:b/>
      <w:bCs/>
      <w:sz w:val="12"/>
      <w:szCs w:val="12"/>
    </w:rPr>
  </w:style>
  <w:style w:type="paragraph" w:customStyle="1" w:styleId="Style63">
    <w:name w:val="Style63"/>
    <w:basedOn w:val="a"/>
    <w:rsid w:val="00EC1D2C"/>
    <w:pPr>
      <w:widowControl w:val="0"/>
      <w:autoSpaceDE w:val="0"/>
      <w:autoSpaceDN w:val="0"/>
      <w:adjustRightInd w:val="0"/>
      <w:spacing w:line="215" w:lineRule="exact"/>
      <w:ind w:hanging="96"/>
      <w:jc w:val="both"/>
    </w:pPr>
    <w:rPr>
      <w:sz w:val="24"/>
      <w:szCs w:val="24"/>
    </w:rPr>
  </w:style>
  <w:style w:type="paragraph" w:customStyle="1" w:styleId="Style72">
    <w:name w:val="Style72"/>
    <w:basedOn w:val="a"/>
    <w:rsid w:val="00EC1D2C"/>
    <w:pPr>
      <w:widowControl w:val="0"/>
      <w:autoSpaceDE w:val="0"/>
      <w:autoSpaceDN w:val="0"/>
      <w:adjustRightInd w:val="0"/>
      <w:spacing w:line="206" w:lineRule="exact"/>
      <w:ind w:firstLine="302"/>
      <w:jc w:val="both"/>
    </w:pPr>
    <w:rPr>
      <w:sz w:val="24"/>
      <w:szCs w:val="24"/>
    </w:rPr>
  </w:style>
  <w:style w:type="character" w:customStyle="1" w:styleId="FontStyle447">
    <w:name w:val="Font Style447"/>
    <w:basedOn w:val="a0"/>
    <w:rsid w:val="00EC1D2C"/>
    <w:rPr>
      <w:rFonts w:ascii="Times New Roman" w:hAnsi="Times New Roman" w:cs="Times New Roman"/>
      <w:b/>
      <w:bCs/>
      <w:sz w:val="20"/>
      <w:szCs w:val="20"/>
    </w:rPr>
  </w:style>
  <w:style w:type="character" w:customStyle="1" w:styleId="FontStyle541">
    <w:name w:val="Font Style541"/>
    <w:basedOn w:val="a0"/>
    <w:rsid w:val="00EC1D2C"/>
    <w:rPr>
      <w:rFonts w:ascii="Times New Roman" w:hAnsi="Times New Roman" w:cs="Times New Roman"/>
      <w:sz w:val="30"/>
      <w:szCs w:val="30"/>
    </w:rPr>
  </w:style>
  <w:style w:type="paragraph" w:customStyle="1" w:styleId="Style197">
    <w:name w:val="Style197"/>
    <w:basedOn w:val="a"/>
    <w:rsid w:val="00EC1D2C"/>
    <w:pPr>
      <w:widowControl w:val="0"/>
      <w:autoSpaceDE w:val="0"/>
      <w:autoSpaceDN w:val="0"/>
      <w:adjustRightInd w:val="0"/>
      <w:spacing w:line="235" w:lineRule="exact"/>
      <w:jc w:val="both"/>
    </w:pPr>
    <w:rPr>
      <w:sz w:val="24"/>
      <w:szCs w:val="24"/>
    </w:rPr>
  </w:style>
  <w:style w:type="character" w:customStyle="1" w:styleId="FontStyle401">
    <w:name w:val="Font Style401"/>
    <w:basedOn w:val="a0"/>
    <w:rsid w:val="00EC1D2C"/>
    <w:rPr>
      <w:rFonts w:ascii="Georgia" w:hAnsi="Georgia" w:cs="Georgia"/>
      <w:sz w:val="18"/>
      <w:szCs w:val="18"/>
    </w:rPr>
  </w:style>
  <w:style w:type="character" w:customStyle="1" w:styleId="FontStyle455">
    <w:name w:val="Font Style455"/>
    <w:basedOn w:val="a0"/>
    <w:rsid w:val="00EC1D2C"/>
    <w:rPr>
      <w:rFonts w:ascii="Times New Roman" w:hAnsi="Times New Roman" w:cs="Times New Roman"/>
      <w:b/>
      <w:bCs/>
      <w:i/>
      <w:iCs/>
      <w:sz w:val="18"/>
      <w:szCs w:val="18"/>
    </w:rPr>
  </w:style>
  <w:style w:type="paragraph" w:customStyle="1" w:styleId="Style85">
    <w:name w:val="Style85"/>
    <w:basedOn w:val="a"/>
    <w:rsid w:val="00EC1D2C"/>
    <w:pPr>
      <w:widowControl w:val="0"/>
      <w:autoSpaceDE w:val="0"/>
      <w:autoSpaceDN w:val="0"/>
      <w:adjustRightInd w:val="0"/>
      <w:spacing w:line="173" w:lineRule="exact"/>
      <w:ind w:hanging="1848"/>
    </w:pPr>
    <w:rPr>
      <w:sz w:val="24"/>
      <w:szCs w:val="24"/>
    </w:rPr>
  </w:style>
  <w:style w:type="character" w:customStyle="1" w:styleId="FontStyle460">
    <w:name w:val="Font Style460"/>
    <w:basedOn w:val="a0"/>
    <w:rsid w:val="00EC1D2C"/>
    <w:rPr>
      <w:rFonts w:ascii="Arial Narrow" w:hAnsi="Arial Narrow" w:cs="Arial Narrow"/>
      <w:b/>
      <w:bCs/>
      <w:spacing w:val="-10"/>
      <w:sz w:val="18"/>
      <w:szCs w:val="18"/>
    </w:rPr>
  </w:style>
  <w:style w:type="character" w:customStyle="1" w:styleId="FontStyle502">
    <w:name w:val="Font Style502"/>
    <w:basedOn w:val="a0"/>
    <w:rsid w:val="00EC1D2C"/>
    <w:rPr>
      <w:rFonts w:ascii="Times New Roman" w:hAnsi="Times New Roman" w:cs="Times New Roman"/>
      <w:smallCaps/>
      <w:sz w:val="10"/>
      <w:szCs w:val="10"/>
    </w:rPr>
  </w:style>
  <w:style w:type="character" w:customStyle="1" w:styleId="FontStyle469">
    <w:name w:val="Font Style469"/>
    <w:basedOn w:val="a0"/>
    <w:rsid w:val="00EC1D2C"/>
    <w:rPr>
      <w:rFonts w:ascii="Times New Roman" w:hAnsi="Times New Roman" w:cs="Times New Roman"/>
      <w:b/>
      <w:bCs/>
      <w:i/>
      <w:iCs/>
      <w:sz w:val="22"/>
      <w:szCs w:val="22"/>
    </w:rPr>
  </w:style>
  <w:style w:type="character" w:customStyle="1" w:styleId="FontStyle434">
    <w:name w:val="Font Style434"/>
    <w:basedOn w:val="a0"/>
    <w:rsid w:val="00EC1D2C"/>
    <w:rPr>
      <w:rFonts w:ascii="Arial" w:hAnsi="Arial" w:cs="Arial"/>
      <w:i/>
      <w:iCs/>
      <w:spacing w:val="-10"/>
      <w:sz w:val="14"/>
      <w:szCs w:val="14"/>
    </w:rPr>
  </w:style>
  <w:style w:type="character" w:customStyle="1" w:styleId="FontStyle451">
    <w:name w:val="Font Style451"/>
    <w:basedOn w:val="a0"/>
    <w:rsid w:val="00EC1D2C"/>
    <w:rPr>
      <w:rFonts w:ascii="Arial Narrow" w:hAnsi="Arial Narrow" w:cs="Arial Narrow"/>
      <w:b/>
      <w:bCs/>
      <w:i/>
      <w:iCs/>
      <w:sz w:val="14"/>
      <w:szCs w:val="14"/>
    </w:rPr>
  </w:style>
  <w:style w:type="paragraph" w:customStyle="1" w:styleId="Style104">
    <w:name w:val="Style104"/>
    <w:basedOn w:val="a"/>
    <w:rsid w:val="009C196E"/>
    <w:pPr>
      <w:widowControl w:val="0"/>
      <w:autoSpaceDE w:val="0"/>
      <w:autoSpaceDN w:val="0"/>
      <w:adjustRightInd w:val="0"/>
      <w:spacing w:line="217" w:lineRule="exact"/>
      <w:ind w:firstLine="490"/>
      <w:jc w:val="both"/>
    </w:pPr>
    <w:rPr>
      <w:sz w:val="24"/>
      <w:szCs w:val="24"/>
    </w:rPr>
  </w:style>
  <w:style w:type="character" w:customStyle="1" w:styleId="FontStyle450">
    <w:name w:val="Font Style450"/>
    <w:basedOn w:val="a0"/>
    <w:rsid w:val="009C196E"/>
    <w:rPr>
      <w:rFonts w:ascii="Times New Roman" w:hAnsi="Times New Roman" w:cs="Times New Roman"/>
      <w:b/>
      <w:bCs/>
      <w:sz w:val="18"/>
      <w:szCs w:val="18"/>
    </w:rPr>
  </w:style>
  <w:style w:type="character" w:customStyle="1" w:styleId="FontStyle506">
    <w:name w:val="Font Style506"/>
    <w:basedOn w:val="a0"/>
    <w:rsid w:val="009C196E"/>
    <w:rPr>
      <w:rFonts w:ascii="Arial Narrow" w:hAnsi="Arial Narrow" w:cs="Arial Narrow"/>
      <w:i/>
      <w:iCs/>
      <w:sz w:val="18"/>
      <w:szCs w:val="18"/>
    </w:rPr>
  </w:style>
  <w:style w:type="character" w:customStyle="1" w:styleId="FontStyle449">
    <w:name w:val="Font Style449"/>
    <w:basedOn w:val="a0"/>
    <w:rsid w:val="009C196E"/>
    <w:rPr>
      <w:rFonts w:ascii="Times New Roman" w:hAnsi="Times New Roman" w:cs="Times New Roman"/>
      <w:sz w:val="16"/>
      <w:szCs w:val="16"/>
    </w:rPr>
  </w:style>
  <w:style w:type="paragraph" w:customStyle="1" w:styleId="Style109">
    <w:name w:val="Style109"/>
    <w:basedOn w:val="a"/>
    <w:rsid w:val="009C196E"/>
    <w:pPr>
      <w:widowControl w:val="0"/>
      <w:autoSpaceDE w:val="0"/>
      <w:autoSpaceDN w:val="0"/>
      <w:adjustRightInd w:val="0"/>
      <w:spacing w:line="178" w:lineRule="exact"/>
      <w:ind w:hanging="2352"/>
    </w:pPr>
    <w:rPr>
      <w:sz w:val="24"/>
      <w:szCs w:val="24"/>
    </w:rPr>
  </w:style>
  <w:style w:type="paragraph" w:customStyle="1" w:styleId="Style5">
    <w:name w:val="Style5"/>
    <w:basedOn w:val="a"/>
    <w:rsid w:val="009C196E"/>
    <w:pPr>
      <w:widowControl w:val="0"/>
      <w:autoSpaceDE w:val="0"/>
      <w:autoSpaceDN w:val="0"/>
      <w:adjustRightInd w:val="0"/>
      <w:jc w:val="both"/>
    </w:pPr>
    <w:rPr>
      <w:sz w:val="24"/>
      <w:szCs w:val="24"/>
    </w:rPr>
  </w:style>
  <w:style w:type="paragraph" w:customStyle="1" w:styleId="Style12">
    <w:name w:val="Style12"/>
    <w:basedOn w:val="a"/>
    <w:rsid w:val="009C196E"/>
    <w:pPr>
      <w:widowControl w:val="0"/>
      <w:autoSpaceDE w:val="0"/>
      <w:autoSpaceDN w:val="0"/>
      <w:adjustRightInd w:val="0"/>
      <w:spacing w:line="130" w:lineRule="exact"/>
      <w:jc w:val="both"/>
    </w:pPr>
    <w:rPr>
      <w:sz w:val="24"/>
      <w:szCs w:val="24"/>
    </w:rPr>
  </w:style>
  <w:style w:type="paragraph" w:customStyle="1" w:styleId="Style2">
    <w:name w:val="Style2"/>
    <w:basedOn w:val="a"/>
    <w:rsid w:val="009C196E"/>
    <w:pPr>
      <w:widowControl w:val="0"/>
      <w:autoSpaceDE w:val="0"/>
      <w:autoSpaceDN w:val="0"/>
      <w:adjustRightInd w:val="0"/>
      <w:spacing w:line="173" w:lineRule="exact"/>
      <w:jc w:val="center"/>
    </w:pPr>
    <w:rPr>
      <w:sz w:val="24"/>
      <w:szCs w:val="24"/>
    </w:rPr>
  </w:style>
  <w:style w:type="paragraph" w:customStyle="1" w:styleId="Style119">
    <w:name w:val="Style119"/>
    <w:basedOn w:val="a"/>
    <w:rsid w:val="009C196E"/>
    <w:pPr>
      <w:widowControl w:val="0"/>
      <w:autoSpaceDE w:val="0"/>
      <w:autoSpaceDN w:val="0"/>
      <w:adjustRightInd w:val="0"/>
      <w:spacing w:line="211" w:lineRule="exact"/>
      <w:ind w:firstLine="1814"/>
    </w:pPr>
    <w:rPr>
      <w:sz w:val="24"/>
      <w:szCs w:val="24"/>
    </w:rPr>
  </w:style>
  <w:style w:type="paragraph" w:customStyle="1" w:styleId="Style16">
    <w:name w:val="Style16"/>
    <w:basedOn w:val="a"/>
    <w:rsid w:val="00FB6974"/>
    <w:pPr>
      <w:widowControl w:val="0"/>
      <w:autoSpaceDE w:val="0"/>
      <w:autoSpaceDN w:val="0"/>
      <w:adjustRightInd w:val="0"/>
      <w:spacing w:line="130" w:lineRule="exact"/>
      <w:jc w:val="center"/>
    </w:pPr>
    <w:rPr>
      <w:sz w:val="24"/>
      <w:szCs w:val="24"/>
    </w:rPr>
  </w:style>
  <w:style w:type="paragraph" w:customStyle="1" w:styleId="Style26">
    <w:name w:val="Style26"/>
    <w:basedOn w:val="a"/>
    <w:rsid w:val="00FB6974"/>
    <w:pPr>
      <w:widowControl w:val="0"/>
      <w:autoSpaceDE w:val="0"/>
      <w:autoSpaceDN w:val="0"/>
      <w:adjustRightInd w:val="0"/>
      <w:spacing w:line="125" w:lineRule="exact"/>
    </w:pPr>
    <w:rPr>
      <w:sz w:val="24"/>
      <w:szCs w:val="24"/>
    </w:rPr>
  </w:style>
  <w:style w:type="paragraph" w:customStyle="1" w:styleId="Style29">
    <w:name w:val="Style29"/>
    <w:basedOn w:val="a"/>
    <w:rsid w:val="00FB6974"/>
    <w:pPr>
      <w:widowControl w:val="0"/>
      <w:autoSpaceDE w:val="0"/>
      <w:autoSpaceDN w:val="0"/>
      <w:adjustRightInd w:val="0"/>
    </w:pPr>
    <w:rPr>
      <w:sz w:val="24"/>
      <w:szCs w:val="24"/>
    </w:rPr>
  </w:style>
  <w:style w:type="paragraph" w:customStyle="1" w:styleId="Style31">
    <w:name w:val="Style31"/>
    <w:basedOn w:val="a"/>
    <w:rsid w:val="00FB6974"/>
    <w:pPr>
      <w:widowControl w:val="0"/>
      <w:autoSpaceDE w:val="0"/>
      <w:autoSpaceDN w:val="0"/>
      <w:adjustRightInd w:val="0"/>
    </w:pPr>
    <w:rPr>
      <w:sz w:val="24"/>
      <w:szCs w:val="24"/>
    </w:rPr>
  </w:style>
  <w:style w:type="paragraph" w:customStyle="1" w:styleId="Style33">
    <w:name w:val="Style33"/>
    <w:basedOn w:val="a"/>
    <w:rsid w:val="00FB6974"/>
    <w:pPr>
      <w:widowControl w:val="0"/>
      <w:autoSpaceDE w:val="0"/>
      <w:autoSpaceDN w:val="0"/>
      <w:adjustRightInd w:val="0"/>
    </w:pPr>
    <w:rPr>
      <w:sz w:val="24"/>
      <w:szCs w:val="24"/>
    </w:rPr>
  </w:style>
  <w:style w:type="paragraph" w:customStyle="1" w:styleId="Style35">
    <w:name w:val="Style35"/>
    <w:basedOn w:val="a"/>
    <w:rsid w:val="00FB6974"/>
    <w:pPr>
      <w:widowControl w:val="0"/>
      <w:autoSpaceDE w:val="0"/>
      <w:autoSpaceDN w:val="0"/>
      <w:adjustRightInd w:val="0"/>
      <w:spacing w:line="130" w:lineRule="exact"/>
      <w:ind w:firstLine="67"/>
    </w:pPr>
    <w:rPr>
      <w:sz w:val="24"/>
      <w:szCs w:val="24"/>
    </w:rPr>
  </w:style>
  <w:style w:type="paragraph" w:customStyle="1" w:styleId="Style37">
    <w:name w:val="Style37"/>
    <w:basedOn w:val="a"/>
    <w:rsid w:val="00FB6974"/>
    <w:pPr>
      <w:widowControl w:val="0"/>
      <w:autoSpaceDE w:val="0"/>
      <w:autoSpaceDN w:val="0"/>
      <w:adjustRightInd w:val="0"/>
    </w:pPr>
    <w:rPr>
      <w:sz w:val="24"/>
      <w:szCs w:val="24"/>
    </w:rPr>
  </w:style>
  <w:style w:type="paragraph" w:customStyle="1" w:styleId="Style39">
    <w:name w:val="Style39"/>
    <w:basedOn w:val="a"/>
    <w:rsid w:val="00FB6974"/>
    <w:pPr>
      <w:widowControl w:val="0"/>
      <w:autoSpaceDE w:val="0"/>
      <w:autoSpaceDN w:val="0"/>
      <w:adjustRightInd w:val="0"/>
    </w:pPr>
    <w:rPr>
      <w:sz w:val="24"/>
      <w:szCs w:val="24"/>
    </w:rPr>
  </w:style>
  <w:style w:type="paragraph" w:customStyle="1" w:styleId="Style42">
    <w:name w:val="Style42"/>
    <w:basedOn w:val="a"/>
    <w:rsid w:val="00FB6974"/>
    <w:pPr>
      <w:widowControl w:val="0"/>
      <w:autoSpaceDE w:val="0"/>
      <w:autoSpaceDN w:val="0"/>
      <w:adjustRightInd w:val="0"/>
    </w:pPr>
    <w:rPr>
      <w:sz w:val="24"/>
      <w:szCs w:val="24"/>
    </w:rPr>
  </w:style>
  <w:style w:type="paragraph" w:customStyle="1" w:styleId="Style43">
    <w:name w:val="Style43"/>
    <w:basedOn w:val="a"/>
    <w:rsid w:val="00FB6974"/>
    <w:pPr>
      <w:widowControl w:val="0"/>
      <w:autoSpaceDE w:val="0"/>
      <w:autoSpaceDN w:val="0"/>
      <w:adjustRightInd w:val="0"/>
      <w:spacing w:line="182" w:lineRule="exact"/>
      <w:jc w:val="both"/>
    </w:pPr>
    <w:rPr>
      <w:sz w:val="24"/>
      <w:szCs w:val="24"/>
    </w:rPr>
  </w:style>
  <w:style w:type="paragraph" w:customStyle="1" w:styleId="Style61">
    <w:name w:val="Style61"/>
    <w:basedOn w:val="a"/>
    <w:rsid w:val="00FB6974"/>
    <w:pPr>
      <w:widowControl w:val="0"/>
      <w:autoSpaceDE w:val="0"/>
      <w:autoSpaceDN w:val="0"/>
      <w:adjustRightInd w:val="0"/>
    </w:pPr>
    <w:rPr>
      <w:sz w:val="24"/>
      <w:szCs w:val="24"/>
    </w:rPr>
  </w:style>
  <w:style w:type="paragraph" w:customStyle="1" w:styleId="Style102">
    <w:name w:val="Style102"/>
    <w:basedOn w:val="a"/>
    <w:rsid w:val="00FB6974"/>
    <w:pPr>
      <w:widowControl w:val="0"/>
      <w:autoSpaceDE w:val="0"/>
      <w:autoSpaceDN w:val="0"/>
      <w:adjustRightInd w:val="0"/>
      <w:spacing w:line="178" w:lineRule="exact"/>
      <w:ind w:hanging="662"/>
    </w:pPr>
    <w:rPr>
      <w:sz w:val="24"/>
      <w:szCs w:val="24"/>
    </w:rPr>
  </w:style>
  <w:style w:type="character" w:customStyle="1" w:styleId="FontStyle407">
    <w:name w:val="Font Style407"/>
    <w:basedOn w:val="a0"/>
    <w:rsid w:val="00FB6974"/>
    <w:rPr>
      <w:rFonts w:ascii="Times New Roman" w:hAnsi="Times New Roman" w:cs="Times New Roman"/>
      <w:b/>
      <w:bCs/>
      <w:sz w:val="16"/>
      <w:szCs w:val="16"/>
    </w:rPr>
  </w:style>
  <w:style w:type="character" w:customStyle="1" w:styleId="FontStyle408">
    <w:name w:val="Font Style408"/>
    <w:basedOn w:val="a0"/>
    <w:rsid w:val="00FB6974"/>
    <w:rPr>
      <w:rFonts w:ascii="Georgia" w:hAnsi="Georgia" w:cs="Georgia"/>
      <w:sz w:val="16"/>
      <w:szCs w:val="16"/>
    </w:rPr>
  </w:style>
  <w:style w:type="character" w:customStyle="1" w:styleId="FontStyle409">
    <w:name w:val="Font Style409"/>
    <w:basedOn w:val="a0"/>
    <w:rsid w:val="00FB6974"/>
    <w:rPr>
      <w:rFonts w:ascii="Georgia" w:hAnsi="Georgia" w:cs="Georgia"/>
      <w:sz w:val="18"/>
      <w:szCs w:val="18"/>
    </w:rPr>
  </w:style>
  <w:style w:type="character" w:customStyle="1" w:styleId="FontStyle410">
    <w:name w:val="Font Style410"/>
    <w:basedOn w:val="a0"/>
    <w:rsid w:val="00FB6974"/>
    <w:rPr>
      <w:rFonts w:ascii="Times New Roman" w:hAnsi="Times New Roman" w:cs="Times New Roman"/>
      <w:sz w:val="20"/>
      <w:szCs w:val="20"/>
    </w:rPr>
  </w:style>
  <w:style w:type="character" w:customStyle="1" w:styleId="FontStyle416">
    <w:name w:val="Font Style416"/>
    <w:basedOn w:val="a0"/>
    <w:rsid w:val="00352D92"/>
    <w:rPr>
      <w:rFonts w:ascii="Georgia" w:hAnsi="Georgia" w:cs="Georgia"/>
      <w:sz w:val="16"/>
      <w:szCs w:val="16"/>
    </w:rPr>
  </w:style>
  <w:style w:type="character" w:customStyle="1" w:styleId="FontStyle411">
    <w:name w:val="Font Style411"/>
    <w:basedOn w:val="a0"/>
    <w:rsid w:val="00C27D15"/>
    <w:rPr>
      <w:rFonts w:ascii="Times New Roman" w:hAnsi="Times New Roman" w:cs="Times New Roman"/>
      <w:sz w:val="10"/>
      <w:szCs w:val="10"/>
    </w:rPr>
  </w:style>
  <w:style w:type="paragraph" w:customStyle="1" w:styleId="Style45">
    <w:name w:val="Style45"/>
    <w:basedOn w:val="a"/>
    <w:rsid w:val="00B43C5D"/>
    <w:pPr>
      <w:widowControl w:val="0"/>
      <w:autoSpaceDE w:val="0"/>
      <w:autoSpaceDN w:val="0"/>
      <w:adjustRightInd w:val="0"/>
      <w:spacing w:line="221" w:lineRule="exact"/>
      <w:ind w:firstLine="67"/>
    </w:pPr>
    <w:rPr>
      <w:sz w:val="24"/>
      <w:szCs w:val="24"/>
    </w:rPr>
  </w:style>
  <w:style w:type="paragraph" w:customStyle="1" w:styleId="Style18">
    <w:name w:val="Style18"/>
    <w:basedOn w:val="a"/>
    <w:rsid w:val="00396E76"/>
    <w:pPr>
      <w:widowControl w:val="0"/>
      <w:autoSpaceDE w:val="0"/>
      <w:autoSpaceDN w:val="0"/>
      <w:adjustRightInd w:val="0"/>
      <w:jc w:val="both"/>
    </w:pPr>
    <w:rPr>
      <w:sz w:val="24"/>
      <w:szCs w:val="24"/>
    </w:rPr>
  </w:style>
  <w:style w:type="paragraph" w:customStyle="1" w:styleId="Style113">
    <w:name w:val="Style113"/>
    <w:basedOn w:val="a"/>
    <w:rsid w:val="00396E76"/>
    <w:pPr>
      <w:widowControl w:val="0"/>
      <w:autoSpaceDE w:val="0"/>
      <w:autoSpaceDN w:val="0"/>
      <w:adjustRightInd w:val="0"/>
      <w:spacing w:line="220" w:lineRule="exact"/>
      <w:ind w:firstLine="3802"/>
      <w:jc w:val="both"/>
    </w:pPr>
    <w:rPr>
      <w:sz w:val="24"/>
      <w:szCs w:val="24"/>
    </w:rPr>
  </w:style>
  <w:style w:type="paragraph" w:customStyle="1" w:styleId="Style98">
    <w:name w:val="Style98"/>
    <w:basedOn w:val="a"/>
    <w:rsid w:val="001567FD"/>
    <w:pPr>
      <w:widowControl w:val="0"/>
      <w:autoSpaceDE w:val="0"/>
      <w:autoSpaceDN w:val="0"/>
      <w:adjustRightInd w:val="0"/>
      <w:spacing w:line="216" w:lineRule="exact"/>
      <w:ind w:firstLine="110"/>
      <w:jc w:val="both"/>
    </w:pPr>
    <w:rPr>
      <w:sz w:val="24"/>
      <w:szCs w:val="24"/>
    </w:rPr>
  </w:style>
  <w:style w:type="paragraph" w:customStyle="1" w:styleId="Style8">
    <w:name w:val="Style8"/>
    <w:basedOn w:val="a"/>
    <w:rsid w:val="008032E3"/>
    <w:pPr>
      <w:widowControl w:val="0"/>
      <w:autoSpaceDE w:val="0"/>
      <w:autoSpaceDN w:val="0"/>
      <w:adjustRightInd w:val="0"/>
    </w:pPr>
    <w:rPr>
      <w:sz w:val="24"/>
      <w:szCs w:val="24"/>
    </w:rPr>
  </w:style>
  <w:style w:type="paragraph" w:customStyle="1" w:styleId="Style88">
    <w:name w:val="Style88"/>
    <w:basedOn w:val="a"/>
    <w:rsid w:val="008032E3"/>
    <w:pPr>
      <w:widowControl w:val="0"/>
      <w:autoSpaceDE w:val="0"/>
      <w:autoSpaceDN w:val="0"/>
      <w:adjustRightInd w:val="0"/>
      <w:spacing w:line="127" w:lineRule="exact"/>
      <w:jc w:val="center"/>
    </w:pPr>
    <w:rPr>
      <w:sz w:val="24"/>
      <w:szCs w:val="24"/>
    </w:rPr>
  </w:style>
  <w:style w:type="character" w:customStyle="1" w:styleId="FontStyle422">
    <w:name w:val="Font Style422"/>
    <w:basedOn w:val="a0"/>
    <w:rsid w:val="008032E3"/>
    <w:rPr>
      <w:rFonts w:ascii="Times New Roman" w:hAnsi="Times New Roman" w:cs="Times New Roman"/>
      <w:b/>
      <w:bCs/>
      <w:i/>
      <w:iCs/>
      <w:sz w:val="12"/>
      <w:szCs w:val="12"/>
    </w:rPr>
  </w:style>
  <w:style w:type="paragraph" w:customStyle="1" w:styleId="Style38">
    <w:name w:val="Style38"/>
    <w:basedOn w:val="a"/>
    <w:rsid w:val="00393C06"/>
    <w:pPr>
      <w:widowControl w:val="0"/>
      <w:autoSpaceDE w:val="0"/>
      <w:autoSpaceDN w:val="0"/>
      <w:adjustRightInd w:val="0"/>
      <w:spacing w:line="215" w:lineRule="exact"/>
      <w:ind w:firstLine="302"/>
      <w:jc w:val="both"/>
    </w:pPr>
    <w:rPr>
      <w:sz w:val="24"/>
      <w:szCs w:val="24"/>
    </w:rPr>
  </w:style>
  <w:style w:type="paragraph" w:customStyle="1" w:styleId="Style56">
    <w:name w:val="Style56"/>
    <w:basedOn w:val="a"/>
    <w:rsid w:val="00393C06"/>
    <w:pPr>
      <w:widowControl w:val="0"/>
      <w:autoSpaceDE w:val="0"/>
      <w:autoSpaceDN w:val="0"/>
      <w:adjustRightInd w:val="0"/>
      <w:spacing w:line="214" w:lineRule="exact"/>
      <w:ind w:firstLine="302"/>
    </w:pPr>
    <w:rPr>
      <w:sz w:val="24"/>
      <w:szCs w:val="24"/>
    </w:rPr>
  </w:style>
  <w:style w:type="paragraph" w:customStyle="1" w:styleId="Style69">
    <w:name w:val="Style69"/>
    <w:basedOn w:val="a"/>
    <w:rsid w:val="00393C06"/>
    <w:pPr>
      <w:widowControl w:val="0"/>
      <w:autoSpaceDE w:val="0"/>
      <w:autoSpaceDN w:val="0"/>
      <w:adjustRightInd w:val="0"/>
      <w:spacing w:line="214" w:lineRule="exact"/>
      <w:jc w:val="center"/>
    </w:pPr>
    <w:rPr>
      <w:sz w:val="24"/>
      <w:szCs w:val="24"/>
    </w:rPr>
  </w:style>
  <w:style w:type="paragraph" w:customStyle="1" w:styleId="Style71">
    <w:name w:val="Style71"/>
    <w:basedOn w:val="a"/>
    <w:rsid w:val="00393C06"/>
    <w:pPr>
      <w:widowControl w:val="0"/>
      <w:autoSpaceDE w:val="0"/>
      <w:autoSpaceDN w:val="0"/>
      <w:adjustRightInd w:val="0"/>
      <w:spacing w:line="215" w:lineRule="exact"/>
      <w:ind w:firstLine="379"/>
      <w:jc w:val="both"/>
    </w:pPr>
    <w:rPr>
      <w:sz w:val="24"/>
      <w:szCs w:val="24"/>
    </w:rPr>
  </w:style>
  <w:style w:type="character" w:customStyle="1" w:styleId="FontStyle448">
    <w:name w:val="Font Style448"/>
    <w:basedOn w:val="a0"/>
    <w:rsid w:val="00393C06"/>
    <w:rPr>
      <w:rFonts w:ascii="Times New Roman" w:hAnsi="Times New Roman" w:cs="Times New Roman"/>
      <w:b/>
      <w:bCs/>
      <w:sz w:val="18"/>
      <w:szCs w:val="18"/>
    </w:rPr>
  </w:style>
  <w:style w:type="paragraph" w:customStyle="1" w:styleId="Style142">
    <w:name w:val="Style142"/>
    <w:basedOn w:val="a"/>
    <w:rsid w:val="0017163D"/>
    <w:pPr>
      <w:widowControl w:val="0"/>
      <w:autoSpaceDE w:val="0"/>
      <w:autoSpaceDN w:val="0"/>
      <w:adjustRightInd w:val="0"/>
      <w:spacing w:line="221" w:lineRule="exact"/>
      <w:ind w:firstLine="293"/>
      <w:jc w:val="both"/>
    </w:pPr>
    <w:rPr>
      <w:sz w:val="24"/>
      <w:szCs w:val="24"/>
    </w:rPr>
  </w:style>
  <w:style w:type="paragraph" w:customStyle="1" w:styleId="Style156">
    <w:name w:val="Style156"/>
    <w:basedOn w:val="a"/>
    <w:rsid w:val="0017163D"/>
    <w:pPr>
      <w:widowControl w:val="0"/>
      <w:autoSpaceDE w:val="0"/>
      <w:autoSpaceDN w:val="0"/>
      <w:adjustRightInd w:val="0"/>
      <w:spacing w:line="211" w:lineRule="exact"/>
    </w:pPr>
    <w:rPr>
      <w:sz w:val="24"/>
      <w:szCs w:val="24"/>
    </w:rPr>
  </w:style>
  <w:style w:type="paragraph" w:customStyle="1" w:styleId="Style121">
    <w:name w:val="Style121"/>
    <w:basedOn w:val="a"/>
    <w:rsid w:val="00BD04E7"/>
    <w:pPr>
      <w:widowControl w:val="0"/>
      <w:autoSpaceDE w:val="0"/>
      <w:autoSpaceDN w:val="0"/>
      <w:adjustRightInd w:val="0"/>
    </w:pPr>
    <w:rPr>
      <w:sz w:val="24"/>
      <w:szCs w:val="24"/>
    </w:rPr>
  </w:style>
  <w:style w:type="paragraph" w:customStyle="1" w:styleId="Style58">
    <w:name w:val="Style58"/>
    <w:basedOn w:val="a"/>
    <w:rsid w:val="0071243C"/>
    <w:pPr>
      <w:widowControl w:val="0"/>
      <w:autoSpaceDE w:val="0"/>
      <w:autoSpaceDN w:val="0"/>
      <w:adjustRightInd w:val="0"/>
      <w:spacing w:line="218" w:lineRule="exact"/>
      <w:ind w:firstLine="240"/>
      <w:jc w:val="both"/>
    </w:pPr>
    <w:rPr>
      <w:sz w:val="24"/>
      <w:szCs w:val="24"/>
    </w:rPr>
  </w:style>
  <w:style w:type="paragraph" w:customStyle="1" w:styleId="Style120">
    <w:name w:val="Style120"/>
    <w:basedOn w:val="a"/>
    <w:rsid w:val="0071243C"/>
    <w:pPr>
      <w:widowControl w:val="0"/>
      <w:autoSpaceDE w:val="0"/>
      <w:autoSpaceDN w:val="0"/>
      <w:adjustRightInd w:val="0"/>
      <w:spacing w:line="130" w:lineRule="exact"/>
      <w:ind w:hanging="254"/>
    </w:pPr>
    <w:rPr>
      <w:sz w:val="24"/>
      <w:szCs w:val="24"/>
    </w:rPr>
  </w:style>
  <w:style w:type="paragraph" w:customStyle="1" w:styleId="Style198">
    <w:name w:val="Style198"/>
    <w:basedOn w:val="a"/>
    <w:rsid w:val="00BD5B91"/>
    <w:pPr>
      <w:widowControl w:val="0"/>
      <w:autoSpaceDE w:val="0"/>
      <w:autoSpaceDN w:val="0"/>
      <w:adjustRightInd w:val="0"/>
      <w:spacing w:line="216" w:lineRule="exact"/>
      <w:ind w:firstLine="403"/>
      <w:jc w:val="both"/>
    </w:pPr>
    <w:rPr>
      <w:sz w:val="24"/>
      <w:szCs w:val="24"/>
    </w:rPr>
  </w:style>
  <w:style w:type="paragraph" w:customStyle="1" w:styleId="Style87">
    <w:name w:val="Style87"/>
    <w:basedOn w:val="a"/>
    <w:rsid w:val="00745CEE"/>
    <w:pPr>
      <w:widowControl w:val="0"/>
      <w:autoSpaceDE w:val="0"/>
      <w:autoSpaceDN w:val="0"/>
      <w:adjustRightInd w:val="0"/>
      <w:spacing w:line="173" w:lineRule="exact"/>
      <w:jc w:val="both"/>
    </w:pPr>
    <w:rPr>
      <w:sz w:val="24"/>
      <w:szCs w:val="24"/>
    </w:rPr>
  </w:style>
  <w:style w:type="paragraph" w:customStyle="1" w:styleId="Style92">
    <w:name w:val="Style92"/>
    <w:basedOn w:val="a"/>
    <w:rsid w:val="00745CEE"/>
    <w:pPr>
      <w:widowControl w:val="0"/>
      <w:autoSpaceDE w:val="0"/>
      <w:autoSpaceDN w:val="0"/>
      <w:adjustRightInd w:val="0"/>
      <w:spacing w:line="216" w:lineRule="exact"/>
      <w:jc w:val="right"/>
    </w:pPr>
    <w:rPr>
      <w:sz w:val="24"/>
      <w:szCs w:val="24"/>
    </w:rPr>
  </w:style>
  <w:style w:type="paragraph" w:customStyle="1" w:styleId="Style210">
    <w:name w:val="Style210"/>
    <w:basedOn w:val="a"/>
    <w:rsid w:val="00745CEE"/>
    <w:pPr>
      <w:widowControl w:val="0"/>
      <w:autoSpaceDE w:val="0"/>
      <w:autoSpaceDN w:val="0"/>
      <w:adjustRightInd w:val="0"/>
    </w:pPr>
    <w:rPr>
      <w:sz w:val="24"/>
      <w:szCs w:val="24"/>
    </w:rPr>
  </w:style>
  <w:style w:type="character" w:customStyle="1" w:styleId="FontStyle445">
    <w:name w:val="Font Style445"/>
    <w:basedOn w:val="a0"/>
    <w:rsid w:val="00745CEE"/>
    <w:rPr>
      <w:rFonts w:ascii="Arial Narrow" w:hAnsi="Arial Narrow" w:cs="Arial Narrow"/>
      <w:i/>
      <w:iCs/>
      <w:spacing w:val="10"/>
      <w:sz w:val="18"/>
      <w:szCs w:val="18"/>
    </w:rPr>
  </w:style>
  <w:style w:type="paragraph" w:customStyle="1" w:styleId="Style105">
    <w:name w:val="Style105"/>
    <w:basedOn w:val="a"/>
    <w:rsid w:val="00476319"/>
    <w:pPr>
      <w:widowControl w:val="0"/>
      <w:autoSpaceDE w:val="0"/>
      <w:autoSpaceDN w:val="0"/>
      <w:adjustRightInd w:val="0"/>
    </w:pPr>
    <w:rPr>
      <w:sz w:val="24"/>
      <w:szCs w:val="24"/>
    </w:rPr>
  </w:style>
  <w:style w:type="paragraph" w:customStyle="1" w:styleId="Style152">
    <w:name w:val="Style152"/>
    <w:basedOn w:val="a"/>
    <w:rsid w:val="00BE6F6E"/>
    <w:pPr>
      <w:widowControl w:val="0"/>
      <w:autoSpaceDE w:val="0"/>
      <w:autoSpaceDN w:val="0"/>
      <w:adjustRightInd w:val="0"/>
      <w:jc w:val="center"/>
    </w:pPr>
    <w:rPr>
      <w:sz w:val="24"/>
      <w:szCs w:val="24"/>
    </w:rPr>
  </w:style>
  <w:style w:type="paragraph" w:customStyle="1" w:styleId="Style17">
    <w:name w:val="Style17"/>
    <w:basedOn w:val="a"/>
    <w:rsid w:val="00BE6F6E"/>
    <w:pPr>
      <w:widowControl w:val="0"/>
      <w:autoSpaceDE w:val="0"/>
      <w:autoSpaceDN w:val="0"/>
      <w:adjustRightInd w:val="0"/>
      <w:spacing w:line="226" w:lineRule="exact"/>
      <w:ind w:firstLine="326"/>
    </w:pPr>
    <w:rPr>
      <w:sz w:val="24"/>
      <w:szCs w:val="24"/>
    </w:rPr>
  </w:style>
  <w:style w:type="paragraph" w:customStyle="1" w:styleId="Style171">
    <w:name w:val="Style171"/>
    <w:basedOn w:val="a"/>
    <w:rsid w:val="00BE6F6E"/>
    <w:pPr>
      <w:widowControl w:val="0"/>
      <w:autoSpaceDE w:val="0"/>
      <w:autoSpaceDN w:val="0"/>
      <w:adjustRightInd w:val="0"/>
    </w:pPr>
    <w:rPr>
      <w:sz w:val="24"/>
      <w:szCs w:val="24"/>
    </w:rPr>
  </w:style>
  <w:style w:type="character" w:customStyle="1" w:styleId="FontStyle457">
    <w:name w:val="Font Style457"/>
    <w:basedOn w:val="a0"/>
    <w:rsid w:val="00BE6F6E"/>
    <w:rPr>
      <w:rFonts w:ascii="Georgia" w:hAnsi="Georgia" w:cs="Georgia"/>
      <w:sz w:val="12"/>
      <w:szCs w:val="12"/>
    </w:rPr>
  </w:style>
  <w:style w:type="character" w:customStyle="1" w:styleId="FontStyle471">
    <w:name w:val="Font Style471"/>
    <w:basedOn w:val="a0"/>
    <w:rsid w:val="00BE6F6E"/>
    <w:rPr>
      <w:rFonts w:ascii="Times New Roman" w:hAnsi="Times New Roman" w:cs="Times New Roman"/>
      <w:b/>
      <w:bCs/>
      <w:spacing w:val="10"/>
      <w:sz w:val="18"/>
      <w:szCs w:val="18"/>
    </w:rPr>
  </w:style>
  <w:style w:type="paragraph" w:customStyle="1" w:styleId="Style101">
    <w:name w:val="Style101"/>
    <w:basedOn w:val="a"/>
    <w:rsid w:val="00FB23C8"/>
    <w:pPr>
      <w:widowControl w:val="0"/>
      <w:autoSpaceDE w:val="0"/>
      <w:autoSpaceDN w:val="0"/>
      <w:adjustRightInd w:val="0"/>
      <w:jc w:val="both"/>
    </w:pPr>
    <w:rPr>
      <w:sz w:val="24"/>
      <w:szCs w:val="24"/>
    </w:rPr>
  </w:style>
  <w:style w:type="paragraph" w:customStyle="1" w:styleId="Style124">
    <w:name w:val="Style124"/>
    <w:basedOn w:val="a"/>
    <w:rsid w:val="00FB23C8"/>
    <w:pPr>
      <w:widowControl w:val="0"/>
      <w:autoSpaceDE w:val="0"/>
      <w:autoSpaceDN w:val="0"/>
      <w:adjustRightInd w:val="0"/>
      <w:jc w:val="both"/>
    </w:pPr>
    <w:rPr>
      <w:sz w:val="24"/>
      <w:szCs w:val="24"/>
    </w:rPr>
  </w:style>
  <w:style w:type="paragraph" w:customStyle="1" w:styleId="Style129">
    <w:name w:val="Style129"/>
    <w:basedOn w:val="a"/>
    <w:rsid w:val="00FB23C8"/>
    <w:pPr>
      <w:widowControl w:val="0"/>
      <w:autoSpaceDE w:val="0"/>
      <w:autoSpaceDN w:val="0"/>
      <w:adjustRightInd w:val="0"/>
      <w:spacing w:line="178" w:lineRule="exact"/>
      <w:ind w:hanging="970"/>
    </w:pPr>
    <w:rPr>
      <w:sz w:val="24"/>
      <w:szCs w:val="24"/>
    </w:rPr>
  </w:style>
  <w:style w:type="paragraph" w:customStyle="1" w:styleId="Style133">
    <w:name w:val="Style133"/>
    <w:basedOn w:val="a"/>
    <w:rsid w:val="00FB23C8"/>
    <w:pPr>
      <w:widowControl w:val="0"/>
      <w:autoSpaceDE w:val="0"/>
      <w:autoSpaceDN w:val="0"/>
      <w:adjustRightInd w:val="0"/>
      <w:spacing w:line="130" w:lineRule="exact"/>
      <w:jc w:val="both"/>
    </w:pPr>
    <w:rPr>
      <w:sz w:val="24"/>
      <w:szCs w:val="24"/>
    </w:rPr>
  </w:style>
  <w:style w:type="character" w:customStyle="1" w:styleId="FontStyle406">
    <w:name w:val="Font Style406"/>
    <w:basedOn w:val="a0"/>
    <w:rsid w:val="00FB23C8"/>
    <w:rPr>
      <w:rFonts w:ascii="Book Antiqua" w:hAnsi="Book Antiqua" w:cs="Book Antiqua"/>
      <w:b/>
      <w:bCs/>
      <w:i/>
      <w:iCs/>
      <w:sz w:val="16"/>
      <w:szCs w:val="16"/>
    </w:rPr>
  </w:style>
  <w:style w:type="paragraph" w:customStyle="1" w:styleId="Style123">
    <w:name w:val="Style123"/>
    <w:basedOn w:val="a"/>
    <w:rsid w:val="00F946FC"/>
    <w:pPr>
      <w:widowControl w:val="0"/>
      <w:autoSpaceDE w:val="0"/>
      <w:autoSpaceDN w:val="0"/>
      <w:adjustRightInd w:val="0"/>
    </w:pPr>
    <w:rPr>
      <w:sz w:val="24"/>
      <w:szCs w:val="24"/>
    </w:rPr>
  </w:style>
  <w:style w:type="paragraph" w:customStyle="1" w:styleId="Style44">
    <w:name w:val="Style44"/>
    <w:basedOn w:val="a"/>
    <w:rsid w:val="00D204CD"/>
    <w:pPr>
      <w:widowControl w:val="0"/>
      <w:autoSpaceDE w:val="0"/>
      <w:autoSpaceDN w:val="0"/>
      <w:adjustRightInd w:val="0"/>
      <w:spacing w:line="168" w:lineRule="exact"/>
      <w:jc w:val="center"/>
    </w:pPr>
    <w:rPr>
      <w:sz w:val="24"/>
      <w:szCs w:val="24"/>
    </w:rPr>
  </w:style>
  <w:style w:type="paragraph" w:customStyle="1" w:styleId="Style139">
    <w:name w:val="Style139"/>
    <w:basedOn w:val="a"/>
    <w:rsid w:val="00D204CD"/>
    <w:pPr>
      <w:widowControl w:val="0"/>
      <w:autoSpaceDE w:val="0"/>
      <w:autoSpaceDN w:val="0"/>
      <w:adjustRightInd w:val="0"/>
      <w:spacing w:line="168" w:lineRule="exact"/>
      <w:ind w:hanging="331"/>
    </w:pPr>
    <w:rPr>
      <w:sz w:val="24"/>
      <w:szCs w:val="24"/>
    </w:rPr>
  </w:style>
  <w:style w:type="character" w:customStyle="1" w:styleId="FontStyle418">
    <w:name w:val="Font Style418"/>
    <w:basedOn w:val="a0"/>
    <w:rsid w:val="00D204CD"/>
    <w:rPr>
      <w:rFonts w:ascii="Times New Roman" w:hAnsi="Times New Roman" w:cs="Times New Roman"/>
      <w:b/>
      <w:bCs/>
      <w:sz w:val="12"/>
      <w:szCs w:val="12"/>
    </w:rPr>
  </w:style>
  <w:style w:type="paragraph" w:customStyle="1" w:styleId="Style96">
    <w:name w:val="Style96"/>
    <w:basedOn w:val="a"/>
    <w:rsid w:val="00D204CD"/>
    <w:pPr>
      <w:widowControl w:val="0"/>
      <w:autoSpaceDE w:val="0"/>
      <w:autoSpaceDN w:val="0"/>
      <w:adjustRightInd w:val="0"/>
      <w:spacing w:line="130" w:lineRule="exact"/>
      <w:jc w:val="right"/>
    </w:pPr>
    <w:rPr>
      <w:sz w:val="24"/>
      <w:szCs w:val="24"/>
    </w:rPr>
  </w:style>
  <w:style w:type="paragraph" w:customStyle="1" w:styleId="Style122">
    <w:name w:val="Style122"/>
    <w:basedOn w:val="a"/>
    <w:rsid w:val="00D204CD"/>
    <w:pPr>
      <w:widowControl w:val="0"/>
      <w:autoSpaceDE w:val="0"/>
      <w:autoSpaceDN w:val="0"/>
      <w:adjustRightInd w:val="0"/>
    </w:pPr>
    <w:rPr>
      <w:sz w:val="24"/>
      <w:szCs w:val="24"/>
    </w:rPr>
  </w:style>
  <w:style w:type="paragraph" w:customStyle="1" w:styleId="Style159">
    <w:name w:val="Style159"/>
    <w:basedOn w:val="a"/>
    <w:rsid w:val="00D204CD"/>
    <w:pPr>
      <w:widowControl w:val="0"/>
      <w:autoSpaceDE w:val="0"/>
      <w:autoSpaceDN w:val="0"/>
      <w:adjustRightInd w:val="0"/>
      <w:spacing w:line="168" w:lineRule="exact"/>
      <w:jc w:val="center"/>
    </w:pPr>
    <w:rPr>
      <w:sz w:val="24"/>
      <w:szCs w:val="24"/>
    </w:rPr>
  </w:style>
  <w:style w:type="paragraph" w:customStyle="1" w:styleId="Style164">
    <w:name w:val="Style164"/>
    <w:basedOn w:val="a"/>
    <w:rsid w:val="00D204CD"/>
    <w:pPr>
      <w:widowControl w:val="0"/>
      <w:autoSpaceDE w:val="0"/>
      <w:autoSpaceDN w:val="0"/>
      <w:adjustRightInd w:val="0"/>
    </w:pPr>
    <w:rPr>
      <w:sz w:val="24"/>
      <w:szCs w:val="24"/>
    </w:rPr>
  </w:style>
  <w:style w:type="paragraph" w:customStyle="1" w:styleId="Style165">
    <w:name w:val="Style165"/>
    <w:basedOn w:val="a"/>
    <w:rsid w:val="00D204CD"/>
    <w:pPr>
      <w:widowControl w:val="0"/>
      <w:autoSpaceDE w:val="0"/>
      <w:autoSpaceDN w:val="0"/>
      <w:adjustRightInd w:val="0"/>
      <w:spacing w:line="130" w:lineRule="exact"/>
      <w:ind w:hanging="864"/>
    </w:pPr>
    <w:rPr>
      <w:sz w:val="24"/>
      <w:szCs w:val="24"/>
    </w:rPr>
  </w:style>
  <w:style w:type="paragraph" w:customStyle="1" w:styleId="Style167">
    <w:name w:val="Style167"/>
    <w:basedOn w:val="a"/>
    <w:rsid w:val="00D204CD"/>
    <w:pPr>
      <w:widowControl w:val="0"/>
      <w:autoSpaceDE w:val="0"/>
      <w:autoSpaceDN w:val="0"/>
      <w:adjustRightInd w:val="0"/>
      <w:spacing w:line="374" w:lineRule="exact"/>
      <w:ind w:hanging="1925"/>
    </w:pPr>
    <w:rPr>
      <w:sz w:val="24"/>
      <w:szCs w:val="24"/>
    </w:rPr>
  </w:style>
  <w:style w:type="paragraph" w:customStyle="1" w:styleId="Style170">
    <w:name w:val="Style170"/>
    <w:basedOn w:val="a"/>
    <w:rsid w:val="00D204CD"/>
    <w:pPr>
      <w:widowControl w:val="0"/>
      <w:autoSpaceDE w:val="0"/>
      <w:autoSpaceDN w:val="0"/>
      <w:adjustRightInd w:val="0"/>
      <w:spacing w:line="283" w:lineRule="exact"/>
      <w:ind w:firstLine="158"/>
    </w:pPr>
    <w:rPr>
      <w:sz w:val="24"/>
      <w:szCs w:val="24"/>
    </w:rPr>
  </w:style>
  <w:style w:type="paragraph" w:customStyle="1" w:styleId="Style178">
    <w:name w:val="Style178"/>
    <w:basedOn w:val="a"/>
    <w:rsid w:val="00D204CD"/>
    <w:pPr>
      <w:widowControl w:val="0"/>
      <w:autoSpaceDE w:val="0"/>
      <w:autoSpaceDN w:val="0"/>
      <w:adjustRightInd w:val="0"/>
      <w:spacing w:line="317" w:lineRule="exact"/>
      <w:ind w:firstLine="293"/>
      <w:jc w:val="both"/>
    </w:pPr>
    <w:rPr>
      <w:sz w:val="24"/>
      <w:szCs w:val="24"/>
    </w:rPr>
  </w:style>
  <w:style w:type="paragraph" w:customStyle="1" w:styleId="Style181">
    <w:name w:val="Style181"/>
    <w:basedOn w:val="a"/>
    <w:rsid w:val="00D204CD"/>
    <w:pPr>
      <w:widowControl w:val="0"/>
      <w:autoSpaceDE w:val="0"/>
      <w:autoSpaceDN w:val="0"/>
      <w:adjustRightInd w:val="0"/>
    </w:pPr>
    <w:rPr>
      <w:sz w:val="24"/>
      <w:szCs w:val="24"/>
    </w:rPr>
  </w:style>
  <w:style w:type="paragraph" w:customStyle="1" w:styleId="Style182">
    <w:name w:val="Style182"/>
    <w:basedOn w:val="a"/>
    <w:rsid w:val="00D204CD"/>
    <w:pPr>
      <w:widowControl w:val="0"/>
      <w:autoSpaceDE w:val="0"/>
      <w:autoSpaceDN w:val="0"/>
      <w:adjustRightInd w:val="0"/>
      <w:spacing w:line="341" w:lineRule="exact"/>
      <w:ind w:firstLine="2635"/>
    </w:pPr>
    <w:rPr>
      <w:sz w:val="24"/>
      <w:szCs w:val="24"/>
    </w:rPr>
  </w:style>
  <w:style w:type="character" w:customStyle="1" w:styleId="FontStyle398">
    <w:name w:val="Font Style398"/>
    <w:basedOn w:val="a0"/>
    <w:rsid w:val="00D204CD"/>
    <w:rPr>
      <w:rFonts w:ascii="Times New Roman" w:hAnsi="Times New Roman" w:cs="Times New Roman"/>
      <w:b/>
      <w:bCs/>
      <w:i/>
      <w:iCs/>
      <w:sz w:val="22"/>
      <w:szCs w:val="22"/>
    </w:rPr>
  </w:style>
  <w:style w:type="character" w:customStyle="1" w:styleId="FontStyle452">
    <w:name w:val="Font Style452"/>
    <w:basedOn w:val="a0"/>
    <w:rsid w:val="00D204CD"/>
    <w:rPr>
      <w:rFonts w:ascii="Georgia" w:hAnsi="Georgia" w:cs="Georgia"/>
      <w:i/>
      <w:iCs/>
      <w:spacing w:val="20"/>
      <w:sz w:val="18"/>
      <w:szCs w:val="18"/>
    </w:rPr>
  </w:style>
  <w:style w:type="character" w:customStyle="1" w:styleId="FontStyle453">
    <w:name w:val="Font Style453"/>
    <w:basedOn w:val="a0"/>
    <w:rsid w:val="00D204CD"/>
    <w:rPr>
      <w:rFonts w:ascii="Times New Roman" w:hAnsi="Times New Roman" w:cs="Times New Roman"/>
      <w:b/>
      <w:bCs/>
      <w:sz w:val="16"/>
      <w:szCs w:val="16"/>
    </w:rPr>
  </w:style>
  <w:style w:type="paragraph" w:customStyle="1" w:styleId="Style34">
    <w:name w:val="Style34"/>
    <w:basedOn w:val="a"/>
    <w:rsid w:val="00D204CD"/>
    <w:pPr>
      <w:widowControl w:val="0"/>
      <w:autoSpaceDE w:val="0"/>
      <w:autoSpaceDN w:val="0"/>
      <w:adjustRightInd w:val="0"/>
      <w:spacing w:line="216" w:lineRule="exact"/>
    </w:pPr>
    <w:rPr>
      <w:sz w:val="24"/>
      <w:szCs w:val="24"/>
    </w:rPr>
  </w:style>
  <w:style w:type="paragraph" w:customStyle="1" w:styleId="Style53">
    <w:name w:val="Style53"/>
    <w:basedOn w:val="a"/>
    <w:rsid w:val="00D204CD"/>
    <w:pPr>
      <w:widowControl w:val="0"/>
      <w:autoSpaceDE w:val="0"/>
      <w:autoSpaceDN w:val="0"/>
      <w:adjustRightInd w:val="0"/>
    </w:pPr>
    <w:rPr>
      <w:sz w:val="24"/>
      <w:szCs w:val="24"/>
    </w:rPr>
  </w:style>
  <w:style w:type="paragraph" w:customStyle="1" w:styleId="Style67">
    <w:name w:val="Style67"/>
    <w:basedOn w:val="a"/>
    <w:rsid w:val="00D204CD"/>
    <w:pPr>
      <w:widowControl w:val="0"/>
      <w:autoSpaceDE w:val="0"/>
      <w:autoSpaceDN w:val="0"/>
      <w:adjustRightInd w:val="0"/>
    </w:pPr>
    <w:rPr>
      <w:sz w:val="24"/>
      <w:szCs w:val="24"/>
    </w:rPr>
  </w:style>
  <w:style w:type="paragraph" w:customStyle="1" w:styleId="Style103">
    <w:name w:val="Style103"/>
    <w:basedOn w:val="a"/>
    <w:rsid w:val="00D204CD"/>
    <w:pPr>
      <w:widowControl w:val="0"/>
      <w:autoSpaceDE w:val="0"/>
      <w:autoSpaceDN w:val="0"/>
      <w:adjustRightInd w:val="0"/>
      <w:spacing w:line="173" w:lineRule="exact"/>
      <w:ind w:hanging="1570"/>
    </w:pPr>
    <w:rPr>
      <w:sz w:val="24"/>
      <w:szCs w:val="24"/>
    </w:rPr>
  </w:style>
  <w:style w:type="paragraph" w:customStyle="1" w:styleId="Style110">
    <w:name w:val="Style110"/>
    <w:basedOn w:val="a"/>
    <w:rsid w:val="00D204CD"/>
    <w:pPr>
      <w:widowControl w:val="0"/>
      <w:autoSpaceDE w:val="0"/>
      <w:autoSpaceDN w:val="0"/>
      <w:adjustRightInd w:val="0"/>
      <w:jc w:val="center"/>
    </w:pPr>
    <w:rPr>
      <w:sz w:val="24"/>
      <w:szCs w:val="24"/>
    </w:rPr>
  </w:style>
  <w:style w:type="paragraph" w:customStyle="1" w:styleId="Style199">
    <w:name w:val="Style199"/>
    <w:basedOn w:val="a"/>
    <w:rsid w:val="00D204CD"/>
    <w:pPr>
      <w:widowControl w:val="0"/>
      <w:autoSpaceDE w:val="0"/>
      <w:autoSpaceDN w:val="0"/>
      <w:adjustRightInd w:val="0"/>
    </w:pPr>
    <w:rPr>
      <w:sz w:val="24"/>
      <w:szCs w:val="24"/>
    </w:rPr>
  </w:style>
  <w:style w:type="paragraph" w:customStyle="1" w:styleId="Style205">
    <w:name w:val="Style205"/>
    <w:basedOn w:val="a"/>
    <w:rsid w:val="00D204CD"/>
    <w:pPr>
      <w:widowControl w:val="0"/>
      <w:autoSpaceDE w:val="0"/>
      <w:autoSpaceDN w:val="0"/>
      <w:adjustRightInd w:val="0"/>
      <w:spacing w:line="720" w:lineRule="exact"/>
      <w:ind w:firstLine="139"/>
      <w:jc w:val="both"/>
    </w:pPr>
    <w:rPr>
      <w:sz w:val="24"/>
      <w:szCs w:val="24"/>
    </w:rPr>
  </w:style>
  <w:style w:type="character" w:customStyle="1" w:styleId="FontStyle428">
    <w:name w:val="Font Style428"/>
    <w:basedOn w:val="a0"/>
    <w:rsid w:val="00D204CD"/>
    <w:rPr>
      <w:rFonts w:ascii="Georgia" w:hAnsi="Georgia" w:cs="Georgia"/>
      <w:b/>
      <w:bCs/>
      <w:sz w:val="72"/>
      <w:szCs w:val="72"/>
    </w:rPr>
  </w:style>
  <w:style w:type="character" w:customStyle="1" w:styleId="FontStyle454">
    <w:name w:val="Font Style454"/>
    <w:basedOn w:val="a0"/>
    <w:rsid w:val="00D204CD"/>
    <w:rPr>
      <w:rFonts w:ascii="Franklin Gothic Demi" w:hAnsi="Franklin Gothic Demi" w:cs="Franklin Gothic Demi"/>
      <w:b/>
      <w:bCs/>
      <w:sz w:val="10"/>
      <w:szCs w:val="10"/>
    </w:rPr>
  </w:style>
  <w:style w:type="paragraph" w:customStyle="1" w:styleId="Style76">
    <w:name w:val="Style76"/>
    <w:basedOn w:val="a"/>
    <w:rsid w:val="007E62F3"/>
    <w:pPr>
      <w:widowControl w:val="0"/>
      <w:autoSpaceDE w:val="0"/>
      <w:autoSpaceDN w:val="0"/>
      <w:adjustRightInd w:val="0"/>
    </w:pPr>
    <w:rPr>
      <w:sz w:val="24"/>
      <w:szCs w:val="24"/>
    </w:rPr>
  </w:style>
  <w:style w:type="paragraph" w:customStyle="1" w:styleId="Style51">
    <w:name w:val="Style51"/>
    <w:basedOn w:val="a"/>
    <w:rsid w:val="00EE5FDF"/>
    <w:pPr>
      <w:widowControl w:val="0"/>
      <w:autoSpaceDE w:val="0"/>
      <w:autoSpaceDN w:val="0"/>
      <w:adjustRightInd w:val="0"/>
      <w:spacing w:line="216" w:lineRule="exact"/>
      <w:ind w:firstLine="403"/>
      <w:jc w:val="both"/>
    </w:pPr>
    <w:rPr>
      <w:sz w:val="24"/>
      <w:szCs w:val="24"/>
    </w:rPr>
  </w:style>
  <w:style w:type="paragraph" w:customStyle="1" w:styleId="Style154">
    <w:name w:val="Style154"/>
    <w:basedOn w:val="a"/>
    <w:rsid w:val="00777130"/>
    <w:pPr>
      <w:widowControl w:val="0"/>
      <w:autoSpaceDE w:val="0"/>
      <w:autoSpaceDN w:val="0"/>
      <w:adjustRightInd w:val="0"/>
      <w:spacing w:line="163" w:lineRule="exact"/>
      <w:ind w:hanging="1469"/>
    </w:pPr>
    <w:rPr>
      <w:sz w:val="24"/>
      <w:szCs w:val="24"/>
    </w:rPr>
  </w:style>
  <w:style w:type="paragraph" w:customStyle="1" w:styleId="Style217">
    <w:name w:val="Style217"/>
    <w:basedOn w:val="a"/>
    <w:rsid w:val="00777130"/>
    <w:pPr>
      <w:widowControl w:val="0"/>
      <w:autoSpaceDE w:val="0"/>
      <w:autoSpaceDN w:val="0"/>
      <w:adjustRightInd w:val="0"/>
    </w:pPr>
    <w:rPr>
      <w:sz w:val="24"/>
      <w:szCs w:val="24"/>
    </w:rPr>
  </w:style>
  <w:style w:type="character" w:customStyle="1" w:styleId="FontStyle466">
    <w:name w:val="Font Style466"/>
    <w:basedOn w:val="a0"/>
    <w:rsid w:val="00777130"/>
    <w:rPr>
      <w:rFonts w:ascii="Times New Roman" w:hAnsi="Times New Roman" w:cs="Times New Roman"/>
      <w:b/>
      <w:bCs/>
      <w:i/>
      <w:iCs/>
      <w:sz w:val="18"/>
      <w:szCs w:val="18"/>
    </w:rPr>
  </w:style>
  <w:style w:type="paragraph" w:customStyle="1" w:styleId="Style220">
    <w:name w:val="Style220"/>
    <w:basedOn w:val="a"/>
    <w:rsid w:val="007F5BC4"/>
    <w:pPr>
      <w:widowControl w:val="0"/>
      <w:autoSpaceDE w:val="0"/>
      <w:autoSpaceDN w:val="0"/>
      <w:adjustRightInd w:val="0"/>
      <w:spacing w:line="173" w:lineRule="exact"/>
      <w:ind w:hanging="86"/>
      <w:jc w:val="both"/>
    </w:pPr>
    <w:rPr>
      <w:sz w:val="24"/>
      <w:szCs w:val="24"/>
    </w:rPr>
  </w:style>
  <w:style w:type="paragraph" w:customStyle="1" w:styleId="Style143">
    <w:name w:val="Style143"/>
    <w:basedOn w:val="a"/>
    <w:rsid w:val="00BA2F3F"/>
    <w:pPr>
      <w:widowControl w:val="0"/>
      <w:autoSpaceDE w:val="0"/>
      <w:autoSpaceDN w:val="0"/>
      <w:adjustRightInd w:val="0"/>
      <w:spacing w:line="178" w:lineRule="exact"/>
      <w:ind w:hanging="1003"/>
    </w:pPr>
    <w:rPr>
      <w:sz w:val="24"/>
      <w:szCs w:val="24"/>
    </w:rPr>
  </w:style>
  <w:style w:type="paragraph" w:customStyle="1" w:styleId="Style155">
    <w:name w:val="Style155"/>
    <w:basedOn w:val="a"/>
    <w:rsid w:val="00BA2F3F"/>
    <w:pPr>
      <w:widowControl w:val="0"/>
      <w:autoSpaceDE w:val="0"/>
      <w:autoSpaceDN w:val="0"/>
      <w:adjustRightInd w:val="0"/>
      <w:spacing w:line="173" w:lineRule="exact"/>
      <w:ind w:hanging="446"/>
    </w:pPr>
    <w:rPr>
      <w:sz w:val="24"/>
      <w:szCs w:val="24"/>
    </w:rPr>
  </w:style>
  <w:style w:type="paragraph" w:customStyle="1" w:styleId="Style173">
    <w:name w:val="Style173"/>
    <w:basedOn w:val="a"/>
    <w:rsid w:val="00BA2F3F"/>
    <w:pPr>
      <w:widowControl w:val="0"/>
      <w:autoSpaceDE w:val="0"/>
      <w:autoSpaceDN w:val="0"/>
      <w:adjustRightInd w:val="0"/>
    </w:pPr>
    <w:rPr>
      <w:sz w:val="24"/>
      <w:szCs w:val="24"/>
    </w:rPr>
  </w:style>
  <w:style w:type="paragraph" w:customStyle="1" w:styleId="Style184">
    <w:name w:val="Style184"/>
    <w:basedOn w:val="a"/>
    <w:rsid w:val="00BA2F3F"/>
    <w:pPr>
      <w:widowControl w:val="0"/>
      <w:autoSpaceDE w:val="0"/>
      <w:autoSpaceDN w:val="0"/>
      <w:adjustRightInd w:val="0"/>
      <w:spacing w:line="182" w:lineRule="exact"/>
      <w:ind w:firstLine="187"/>
    </w:pPr>
    <w:rPr>
      <w:sz w:val="24"/>
      <w:szCs w:val="24"/>
    </w:rPr>
  </w:style>
  <w:style w:type="character" w:customStyle="1" w:styleId="FontStyle482">
    <w:name w:val="Font Style482"/>
    <w:basedOn w:val="a0"/>
    <w:rsid w:val="00BA2F3F"/>
    <w:rPr>
      <w:rFonts w:ascii="Arial" w:hAnsi="Arial" w:cs="Arial"/>
      <w:b/>
      <w:bCs/>
      <w:i/>
      <w:iCs/>
      <w:sz w:val="10"/>
      <w:szCs w:val="10"/>
    </w:rPr>
  </w:style>
  <w:style w:type="paragraph" w:customStyle="1" w:styleId="Style235">
    <w:name w:val="Style235"/>
    <w:basedOn w:val="a"/>
    <w:rsid w:val="005D38B2"/>
    <w:pPr>
      <w:widowControl w:val="0"/>
      <w:autoSpaceDE w:val="0"/>
      <w:autoSpaceDN w:val="0"/>
      <w:adjustRightInd w:val="0"/>
    </w:pPr>
    <w:rPr>
      <w:sz w:val="24"/>
      <w:szCs w:val="24"/>
    </w:rPr>
  </w:style>
  <w:style w:type="paragraph" w:customStyle="1" w:styleId="Style188">
    <w:name w:val="Style188"/>
    <w:basedOn w:val="a"/>
    <w:rsid w:val="003A68EB"/>
    <w:pPr>
      <w:widowControl w:val="0"/>
      <w:autoSpaceDE w:val="0"/>
      <w:autoSpaceDN w:val="0"/>
      <w:adjustRightInd w:val="0"/>
      <w:spacing w:line="288" w:lineRule="exact"/>
      <w:ind w:hanging="2107"/>
    </w:pPr>
    <w:rPr>
      <w:sz w:val="24"/>
      <w:szCs w:val="24"/>
    </w:rPr>
  </w:style>
  <w:style w:type="character" w:customStyle="1" w:styleId="FontStyle499">
    <w:name w:val="Font Style499"/>
    <w:basedOn w:val="a0"/>
    <w:rsid w:val="003A68EB"/>
    <w:rPr>
      <w:rFonts w:ascii="Times New Roman" w:hAnsi="Times New Roman" w:cs="Times New Roman"/>
      <w:b/>
      <w:bCs/>
      <w:sz w:val="16"/>
      <w:szCs w:val="16"/>
    </w:rPr>
  </w:style>
  <w:style w:type="paragraph" w:customStyle="1" w:styleId="Style32">
    <w:name w:val="Style32"/>
    <w:basedOn w:val="a"/>
    <w:rsid w:val="003A68EB"/>
    <w:pPr>
      <w:widowControl w:val="0"/>
      <w:autoSpaceDE w:val="0"/>
      <w:autoSpaceDN w:val="0"/>
      <w:adjustRightInd w:val="0"/>
    </w:pPr>
    <w:rPr>
      <w:sz w:val="24"/>
      <w:szCs w:val="24"/>
    </w:rPr>
  </w:style>
  <w:style w:type="paragraph" w:customStyle="1" w:styleId="Style200">
    <w:name w:val="Style200"/>
    <w:basedOn w:val="a"/>
    <w:rsid w:val="003A68EB"/>
    <w:pPr>
      <w:widowControl w:val="0"/>
      <w:autoSpaceDE w:val="0"/>
      <w:autoSpaceDN w:val="0"/>
      <w:adjustRightInd w:val="0"/>
    </w:pPr>
    <w:rPr>
      <w:sz w:val="24"/>
      <w:szCs w:val="24"/>
    </w:rPr>
  </w:style>
  <w:style w:type="paragraph" w:customStyle="1" w:styleId="Style280">
    <w:name w:val="Style280"/>
    <w:basedOn w:val="a"/>
    <w:rsid w:val="003A68EB"/>
    <w:pPr>
      <w:widowControl w:val="0"/>
      <w:autoSpaceDE w:val="0"/>
      <w:autoSpaceDN w:val="0"/>
      <w:adjustRightInd w:val="0"/>
    </w:pPr>
    <w:rPr>
      <w:sz w:val="24"/>
      <w:szCs w:val="24"/>
    </w:rPr>
  </w:style>
  <w:style w:type="paragraph" w:customStyle="1" w:styleId="Style340">
    <w:name w:val="Style340"/>
    <w:basedOn w:val="a"/>
    <w:rsid w:val="003A68EB"/>
    <w:pPr>
      <w:widowControl w:val="0"/>
      <w:autoSpaceDE w:val="0"/>
      <w:autoSpaceDN w:val="0"/>
      <w:adjustRightInd w:val="0"/>
    </w:pPr>
    <w:rPr>
      <w:sz w:val="24"/>
      <w:szCs w:val="24"/>
    </w:rPr>
  </w:style>
  <w:style w:type="paragraph" w:customStyle="1" w:styleId="Style249">
    <w:name w:val="Style249"/>
    <w:basedOn w:val="a"/>
    <w:rsid w:val="00E97455"/>
    <w:pPr>
      <w:widowControl w:val="0"/>
      <w:autoSpaceDE w:val="0"/>
      <w:autoSpaceDN w:val="0"/>
      <w:adjustRightInd w:val="0"/>
      <w:spacing w:line="173" w:lineRule="exact"/>
      <w:ind w:hanging="158"/>
      <w:jc w:val="both"/>
    </w:pPr>
    <w:rPr>
      <w:sz w:val="24"/>
      <w:szCs w:val="24"/>
    </w:rPr>
  </w:style>
  <w:style w:type="paragraph" w:customStyle="1" w:styleId="Style321">
    <w:name w:val="Style321"/>
    <w:basedOn w:val="a"/>
    <w:rsid w:val="00E97455"/>
    <w:pPr>
      <w:widowControl w:val="0"/>
      <w:autoSpaceDE w:val="0"/>
      <w:autoSpaceDN w:val="0"/>
      <w:adjustRightInd w:val="0"/>
    </w:pPr>
    <w:rPr>
      <w:sz w:val="24"/>
      <w:szCs w:val="24"/>
    </w:rPr>
  </w:style>
  <w:style w:type="paragraph" w:customStyle="1" w:styleId="Style339">
    <w:name w:val="Style339"/>
    <w:basedOn w:val="a"/>
    <w:rsid w:val="00E97455"/>
    <w:pPr>
      <w:widowControl w:val="0"/>
      <w:autoSpaceDE w:val="0"/>
      <w:autoSpaceDN w:val="0"/>
      <w:adjustRightInd w:val="0"/>
      <w:jc w:val="center"/>
    </w:pPr>
    <w:rPr>
      <w:sz w:val="24"/>
      <w:szCs w:val="24"/>
    </w:rPr>
  </w:style>
  <w:style w:type="paragraph" w:customStyle="1" w:styleId="Style349">
    <w:name w:val="Style349"/>
    <w:basedOn w:val="a"/>
    <w:rsid w:val="00E97455"/>
    <w:pPr>
      <w:widowControl w:val="0"/>
      <w:autoSpaceDE w:val="0"/>
      <w:autoSpaceDN w:val="0"/>
      <w:adjustRightInd w:val="0"/>
    </w:pPr>
    <w:rPr>
      <w:sz w:val="24"/>
      <w:szCs w:val="24"/>
    </w:rPr>
  </w:style>
  <w:style w:type="paragraph" w:customStyle="1" w:styleId="Style360">
    <w:name w:val="Style360"/>
    <w:basedOn w:val="a"/>
    <w:rsid w:val="00E97455"/>
    <w:pPr>
      <w:widowControl w:val="0"/>
      <w:autoSpaceDE w:val="0"/>
      <w:autoSpaceDN w:val="0"/>
      <w:adjustRightInd w:val="0"/>
    </w:pPr>
    <w:rPr>
      <w:sz w:val="24"/>
      <w:szCs w:val="24"/>
    </w:rPr>
  </w:style>
  <w:style w:type="paragraph" w:customStyle="1" w:styleId="Style374">
    <w:name w:val="Style374"/>
    <w:basedOn w:val="a"/>
    <w:rsid w:val="00E97455"/>
    <w:pPr>
      <w:widowControl w:val="0"/>
      <w:autoSpaceDE w:val="0"/>
      <w:autoSpaceDN w:val="0"/>
      <w:adjustRightInd w:val="0"/>
    </w:pPr>
    <w:rPr>
      <w:sz w:val="24"/>
      <w:szCs w:val="24"/>
    </w:rPr>
  </w:style>
  <w:style w:type="character" w:customStyle="1" w:styleId="FontStyle424">
    <w:name w:val="Font Style424"/>
    <w:basedOn w:val="a0"/>
    <w:rsid w:val="00E97455"/>
    <w:rPr>
      <w:rFonts w:ascii="Georgia" w:hAnsi="Georgia" w:cs="Georgia"/>
      <w:i/>
      <w:iCs/>
      <w:spacing w:val="-40"/>
      <w:sz w:val="44"/>
      <w:szCs w:val="44"/>
    </w:rPr>
  </w:style>
  <w:style w:type="character" w:customStyle="1" w:styleId="FontStyle507">
    <w:name w:val="Font Style507"/>
    <w:basedOn w:val="a0"/>
    <w:rsid w:val="00E97455"/>
    <w:rPr>
      <w:rFonts w:ascii="Book Antiqua" w:hAnsi="Book Antiqua" w:cs="Book Antiqua"/>
      <w:i/>
      <w:iCs/>
      <w:sz w:val="26"/>
      <w:szCs w:val="26"/>
    </w:rPr>
  </w:style>
  <w:style w:type="character" w:customStyle="1" w:styleId="FontStyle508">
    <w:name w:val="Font Style508"/>
    <w:basedOn w:val="a0"/>
    <w:rsid w:val="00E97455"/>
    <w:rPr>
      <w:rFonts w:ascii="Georgia" w:hAnsi="Georgia" w:cs="Georgia"/>
      <w:b/>
      <w:bCs/>
      <w:i/>
      <w:iCs/>
      <w:sz w:val="20"/>
      <w:szCs w:val="20"/>
    </w:rPr>
  </w:style>
  <w:style w:type="character" w:customStyle="1" w:styleId="FontStyle509">
    <w:name w:val="Font Style509"/>
    <w:basedOn w:val="a0"/>
    <w:rsid w:val="00E97455"/>
    <w:rPr>
      <w:rFonts w:ascii="Franklin Gothic Heavy" w:hAnsi="Franklin Gothic Heavy" w:cs="Franklin Gothic Heavy"/>
      <w:sz w:val="30"/>
      <w:szCs w:val="30"/>
    </w:rPr>
  </w:style>
  <w:style w:type="paragraph" w:customStyle="1" w:styleId="Style185">
    <w:name w:val="Style185"/>
    <w:basedOn w:val="a"/>
    <w:rsid w:val="00E00F1B"/>
    <w:pPr>
      <w:widowControl w:val="0"/>
      <w:autoSpaceDE w:val="0"/>
      <w:autoSpaceDN w:val="0"/>
      <w:adjustRightInd w:val="0"/>
      <w:spacing w:line="169" w:lineRule="exact"/>
      <w:jc w:val="both"/>
    </w:pPr>
    <w:rPr>
      <w:sz w:val="24"/>
      <w:szCs w:val="24"/>
    </w:rPr>
  </w:style>
  <w:style w:type="paragraph" w:customStyle="1" w:styleId="Style283">
    <w:name w:val="Style283"/>
    <w:basedOn w:val="a"/>
    <w:rsid w:val="00E00F1B"/>
    <w:pPr>
      <w:widowControl w:val="0"/>
      <w:autoSpaceDE w:val="0"/>
      <w:autoSpaceDN w:val="0"/>
      <w:adjustRightInd w:val="0"/>
      <w:jc w:val="both"/>
    </w:pPr>
    <w:rPr>
      <w:sz w:val="24"/>
      <w:szCs w:val="24"/>
    </w:rPr>
  </w:style>
  <w:style w:type="character" w:customStyle="1" w:styleId="FontStyle510">
    <w:name w:val="Font Style510"/>
    <w:basedOn w:val="a0"/>
    <w:rsid w:val="00E00F1B"/>
    <w:rPr>
      <w:rFonts w:ascii="Times New Roman" w:hAnsi="Times New Roman" w:cs="Times New Roman"/>
      <w:b/>
      <w:bCs/>
      <w:sz w:val="12"/>
      <w:szCs w:val="12"/>
    </w:rPr>
  </w:style>
  <w:style w:type="paragraph" w:customStyle="1" w:styleId="Style70">
    <w:name w:val="Style70"/>
    <w:basedOn w:val="a"/>
    <w:rsid w:val="00417E9E"/>
    <w:pPr>
      <w:widowControl w:val="0"/>
      <w:autoSpaceDE w:val="0"/>
      <w:autoSpaceDN w:val="0"/>
      <w:adjustRightInd w:val="0"/>
      <w:spacing w:line="149" w:lineRule="exact"/>
      <w:jc w:val="center"/>
    </w:pPr>
    <w:rPr>
      <w:sz w:val="24"/>
      <w:szCs w:val="24"/>
    </w:rPr>
  </w:style>
  <w:style w:type="character" w:customStyle="1" w:styleId="FontStyle481">
    <w:name w:val="Font Style481"/>
    <w:basedOn w:val="a0"/>
    <w:rsid w:val="0099065A"/>
    <w:rPr>
      <w:rFonts w:ascii="Times New Roman" w:hAnsi="Times New Roman" w:cs="Times New Roman"/>
      <w:b/>
      <w:bCs/>
      <w:sz w:val="16"/>
      <w:szCs w:val="16"/>
    </w:rPr>
  </w:style>
  <w:style w:type="paragraph" w:customStyle="1" w:styleId="Style150">
    <w:name w:val="Style150"/>
    <w:basedOn w:val="a"/>
    <w:rsid w:val="003069F8"/>
    <w:pPr>
      <w:widowControl w:val="0"/>
      <w:autoSpaceDE w:val="0"/>
      <w:autoSpaceDN w:val="0"/>
      <w:adjustRightInd w:val="0"/>
    </w:pPr>
    <w:rPr>
      <w:sz w:val="24"/>
      <w:szCs w:val="24"/>
    </w:rPr>
  </w:style>
  <w:style w:type="paragraph" w:customStyle="1" w:styleId="Style269">
    <w:name w:val="Style269"/>
    <w:basedOn w:val="a"/>
    <w:rsid w:val="003069F8"/>
    <w:pPr>
      <w:widowControl w:val="0"/>
      <w:autoSpaceDE w:val="0"/>
      <w:autoSpaceDN w:val="0"/>
      <w:adjustRightInd w:val="0"/>
      <w:spacing w:line="125" w:lineRule="exact"/>
      <w:ind w:hanging="293"/>
    </w:pPr>
    <w:rPr>
      <w:sz w:val="24"/>
      <w:szCs w:val="24"/>
    </w:rPr>
  </w:style>
  <w:style w:type="paragraph" w:customStyle="1" w:styleId="Style174">
    <w:name w:val="Style174"/>
    <w:basedOn w:val="a"/>
    <w:rsid w:val="001A0E6F"/>
    <w:pPr>
      <w:widowControl w:val="0"/>
      <w:autoSpaceDE w:val="0"/>
      <w:autoSpaceDN w:val="0"/>
      <w:adjustRightInd w:val="0"/>
      <w:spacing w:line="178" w:lineRule="exact"/>
      <w:ind w:hanging="850"/>
    </w:pPr>
    <w:rPr>
      <w:sz w:val="24"/>
      <w:szCs w:val="24"/>
    </w:rPr>
  </w:style>
  <w:style w:type="paragraph" w:customStyle="1" w:styleId="Style65">
    <w:name w:val="Style65"/>
    <w:basedOn w:val="a"/>
    <w:rsid w:val="00F34595"/>
    <w:pPr>
      <w:widowControl w:val="0"/>
      <w:autoSpaceDE w:val="0"/>
      <w:autoSpaceDN w:val="0"/>
      <w:adjustRightInd w:val="0"/>
      <w:spacing w:line="178" w:lineRule="exact"/>
      <w:ind w:firstLine="67"/>
      <w:jc w:val="both"/>
    </w:pPr>
    <w:rPr>
      <w:sz w:val="24"/>
      <w:szCs w:val="24"/>
    </w:rPr>
  </w:style>
  <w:style w:type="paragraph" w:customStyle="1" w:styleId="Style191">
    <w:name w:val="Style191"/>
    <w:basedOn w:val="a"/>
    <w:rsid w:val="00F34595"/>
    <w:pPr>
      <w:widowControl w:val="0"/>
      <w:autoSpaceDE w:val="0"/>
      <w:autoSpaceDN w:val="0"/>
      <w:adjustRightInd w:val="0"/>
      <w:spacing w:line="130" w:lineRule="exact"/>
      <w:ind w:hanging="77"/>
      <w:jc w:val="both"/>
    </w:pPr>
    <w:rPr>
      <w:sz w:val="24"/>
      <w:szCs w:val="24"/>
    </w:rPr>
  </w:style>
  <w:style w:type="paragraph" w:customStyle="1" w:styleId="Style231">
    <w:name w:val="Style231"/>
    <w:basedOn w:val="a"/>
    <w:rsid w:val="00F34595"/>
    <w:pPr>
      <w:widowControl w:val="0"/>
      <w:autoSpaceDE w:val="0"/>
      <w:autoSpaceDN w:val="0"/>
      <w:adjustRightInd w:val="0"/>
      <w:spacing w:line="211" w:lineRule="exact"/>
      <w:jc w:val="both"/>
    </w:pPr>
    <w:rPr>
      <w:sz w:val="24"/>
      <w:szCs w:val="24"/>
    </w:rPr>
  </w:style>
  <w:style w:type="paragraph" w:customStyle="1" w:styleId="Style304">
    <w:name w:val="Style304"/>
    <w:basedOn w:val="a"/>
    <w:rsid w:val="00F34595"/>
    <w:pPr>
      <w:widowControl w:val="0"/>
      <w:autoSpaceDE w:val="0"/>
      <w:autoSpaceDN w:val="0"/>
      <w:adjustRightInd w:val="0"/>
      <w:jc w:val="right"/>
    </w:pPr>
    <w:rPr>
      <w:sz w:val="24"/>
      <w:szCs w:val="24"/>
    </w:rPr>
  </w:style>
  <w:style w:type="character" w:customStyle="1" w:styleId="FontStyle487">
    <w:name w:val="Font Style487"/>
    <w:basedOn w:val="a0"/>
    <w:rsid w:val="00F34595"/>
    <w:rPr>
      <w:rFonts w:ascii="Times New Roman" w:hAnsi="Times New Roman" w:cs="Times New Roman"/>
      <w:spacing w:val="-20"/>
      <w:w w:val="150"/>
      <w:sz w:val="16"/>
      <w:szCs w:val="16"/>
    </w:rPr>
  </w:style>
  <w:style w:type="paragraph" w:customStyle="1" w:styleId="Style378">
    <w:name w:val="Style378"/>
    <w:basedOn w:val="a"/>
    <w:rsid w:val="00E700AA"/>
    <w:pPr>
      <w:widowControl w:val="0"/>
      <w:autoSpaceDE w:val="0"/>
      <w:autoSpaceDN w:val="0"/>
      <w:adjustRightInd w:val="0"/>
      <w:spacing w:line="168" w:lineRule="exact"/>
      <w:ind w:hanging="1584"/>
    </w:pPr>
    <w:rPr>
      <w:sz w:val="24"/>
      <w:szCs w:val="24"/>
    </w:rPr>
  </w:style>
  <w:style w:type="paragraph" w:customStyle="1" w:styleId="Style381">
    <w:name w:val="Style381"/>
    <w:basedOn w:val="a"/>
    <w:rsid w:val="00E700AA"/>
    <w:pPr>
      <w:widowControl w:val="0"/>
      <w:autoSpaceDE w:val="0"/>
      <w:autoSpaceDN w:val="0"/>
      <w:adjustRightInd w:val="0"/>
      <w:spacing w:line="125" w:lineRule="exact"/>
      <w:ind w:hanging="1320"/>
    </w:pPr>
    <w:rPr>
      <w:sz w:val="24"/>
      <w:szCs w:val="24"/>
    </w:rPr>
  </w:style>
  <w:style w:type="paragraph" w:customStyle="1" w:styleId="Style387">
    <w:name w:val="Style387"/>
    <w:basedOn w:val="a"/>
    <w:rsid w:val="00E700AA"/>
    <w:pPr>
      <w:widowControl w:val="0"/>
      <w:autoSpaceDE w:val="0"/>
      <w:autoSpaceDN w:val="0"/>
      <w:adjustRightInd w:val="0"/>
      <w:spacing w:line="125" w:lineRule="exact"/>
      <w:ind w:hanging="1181"/>
    </w:pPr>
    <w:rPr>
      <w:sz w:val="24"/>
      <w:szCs w:val="24"/>
    </w:rPr>
  </w:style>
  <w:style w:type="character" w:customStyle="1" w:styleId="FontStyle465">
    <w:name w:val="Font Style465"/>
    <w:basedOn w:val="a0"/>
    <w:rsid w:val="00E700AA"/>
    <w:rPr>
      <w:rFonts w:ascii="Arial Narrow" w:hAnsi="Arial Narrow" w:cs="Arial Narrow"/>
      <w:b/>
      <w:bCs/>
      <w:i/>
      <w:iCs/>
      <w:sz w:val="14"/>
      <w:szCs w:val="14"/>
    </w:rPr>
  </w:style>
  <w:style w:type="paragraph" w:customStyle="1" w:styleId="Style207">
    <w:name w:val="Style207"/>
    <w:basedOn w:val="a"/>
    <w:rsid w:val="00404020"/>
    <w:pPr>
      <w:widowControl w:val="0"/>
      <w:autoSpaceDE w:val="0"/>
      <w:autoSpaceDN w:val="0"/>
      <w:adjustRightInd w:val="0"/>
    </w:pPr>
    <w:rPr>
      <w:sz w:val="24"/>
      <w:szCs w:val="24"/>
    </w:rPr>
  </w:style>
  <w:style w:type="paragraph" w:customStyle="1" w:styleId="Style151">
    <w:name w:val="Style151"/>
    <w:basedOn w:val="a"/>
    <w:rsid w:val="00404020"/>
    <w:pPr>
      <w:widowControl w:val="0"/>
      <w:autoSpaceDE w:val="0"/>
      <w:autoSpaceDN w:val="0"/>
      <w:adjustRightInd w:val="0"/>
      <w:spacing w:line="130" w:lineRule="exact"/>
      <w:jc w:val="center"/>
    </w:pPr>
    <w:rPr>
      <w:sz w:val="24"/>
      <w:szCs w:val="24"/>
    </w:rPr>
  </w:style>
  <w:style w:type="paragraph" w:customStyle="1" w:styleId="Style248">
    <w:name w:val="Style248"/>
    <w:basedOn w:val="a"/>
    <w:rsid w:val="00A72DB3"/>
    <w:pPr>
      <w:widowControl w:val="0"/>
      <w:autoSpaceDE w:val="0"/>
      <w:autoSpaceDN w:val="0"/>
      <w:adjustRightInd w:val="0"/>
      <w:spacing w:line="173" w:lineRule="exact"/>
      <w:ind w:hanging="715"/>
    </w:pPr>
    <w:rPr>
      <w:sz w:val="24"/>
      <w:szCs w:val="24"/>
    </w:rPr>
  </w:style>
  <w:style w:type="paragraph" w:customStyle="1" w:styleId="Style255">
    <w:name w:val="Style255"/>
    <w:basedOn w:val="a"/>
    <w:rsid w:val="00A72DB3"/>
    <w:pPr>
      <w:widowControl w:val="0"/>
      <w:autoSpaceDE w:val="0"/>
      <w:autoSpaceDN w:val="0"/>
      <w:adjustRightInd w:val="0"/>
      <w:spacing w:line="173" w:lineRule="exact"/>
      <w:ind w:hanging="1714"/>
    </w:pPr>
    <w:rPr>
      <w:sz w:val="24"/>
      <w:szCs w:val="24"/>
    </w:rPr>
  </w:style>
  <w:style w:type="paragraph" w:customStyle="1" w:styleId="Style275">
    <w:name w:val="Style275"/>
    <w:basedOn w:val="a"/>
    <w:rsid w:val="00824655"/>
    <w:pPr>
      <w:widowControl w:val="0"/>
      <w:autoSpaceDE w:val="0"/>
      <w:autoSpaceDN w:val="0"/>
      <w:adjustRightInd w:val="0"/>
      <w:spacing w:line="211" w:lineRule="exact"/>
      <w:ind w:hanging="1075"/>
    </w:pPr>
    <w:rPr>
      <w:sz w:val="24"/>
      <w:szCs w:val="24"/>
    </w:rPr>
  </w:style>
  <w:style w:type="paragraph" w:customStyle="1" w:styleId="Style289">
    <w:name w:val="Style289"/>
    <w:basedOn w:val="a"/>
    <w:rsid w:val="00824655"/>
    <w:pPr>
      <w:widowControl w:val="0"/>
      <w:autoSpaceDE w:val="0"/>
      <w:autoSpaceDN w:val="0"/>
      <w:adjustRightInd w:val="0"/>
      <w:spacing w:line="168" w:lineRule="exact"/>
      <w:ind w:hanging="1262"/>
    </w:pPr>
    <w:rPr>
      <w:sz w:val="24"/>
      <w:szCs w:val="24"/>
    </w:rPr>
  </w:style>
  <w:style w:type="paragraph" w:customStyle="1" w:styleId="Style382">
    <w:name w:val="Style382"/>
    <w:basedOn w:val="a"/>
    <w:rsid w:val="00824655"/>
    <w:pPr>
      <w:widowControl w:val="0"/>
      <w:autoSpaceDE w:val="0"/>
      <w:autoSpaceDN w:val="0"/>
      <w:adjustRightInd w:val="0"/>
      <w:spacing w:line="226" w:lineRule="exact"/>
      <w:ind w:hanging="226"/>
    </w:pPr>
    <w:rPr>
      <w:sz w:val="24"/>
      <w:szCs w:val="24"/>
    </w:rPr>
  </w:style>
  <w:style w:type="character" w:customStyle="1" w:styleId="FontStyle472">
    <w:name w:val="Font Style472"/>
    <w:basedOn w:val="a0"/>
    <w:rsid w:val="00824655"/>
    <w:rPr>
      <w:rFonts w:ascii="Times New Roman" w:hAnsi="Times New Roman" w:cs="Times New Roman"/>
      <w:b/>
      <w:bCs/>
      <w:i/>
      <w:iCs/>
      <w:sz w:val="14"/>
      <w:szCs w:val="14"/>
    </w:rPr>
  </w:style>
  <w:style w:type="character" w:customStyle="1" w:styleId="FontStyle512">
    <w:name w:val="Font Style512"/>
    <w:basedOn w:val="a0"/>
    <w:rsid w:val="00824655"/>
    <w:rPr>
      <w:rFonts w:ascii="Times New Roman" w:hAnsi="Times New Roman" w:cs="Times New Roman"/>
      <w:b/>
      <w:bCs/>
      <w:spacing w:val="-10"/>
      <w:sz w:val="16"/>
      <w:szCs w:val="16"/>
    </w:rPr>
  </w:style>
  <w:style w:type="paragraph" w:customStyle="1" w:styleId="Style260">
    <w:name w:val="Style260"/>
    <w:basedOn w:val="a"/>
    <w:rsid w:val="00824655"/>
    <w:pPr>
      <w:widowControl w:val="0"/>
      <w:autoSpaceDE w:val="0"/>
      <w:autoSpaceDN w:val="0"/>
      <w:adjustRightInd w:val="0"/>
      <w:spacing w:line="214" w:lineRule="exact"/>
      <w:ind w:firstLine="1848"/>
      <w:jc w:val="both"/>
    </w:pPr>
    <w:rPr>
      <w:sz w:val="24"/>
      <w:szCs w:val="24"/>
    </w:rPr>
  </w:style>
  <w:style w:type="paragraph" w:customStyle="1" w:styleId="Style295">
    <w:name w:val="Style295"/>
    <w:basedOn w:val="a"/>
    <w:rsid w:val="006D2873"/>
    <w:pPr>
      <w:widowControl w:val="0"/>
      <w:autoSpaceDE w:val="0"/>
      <w:autoSpaceDN w:val="0"/>
      <w:adjustRightInd w:val="0"/>
      <w:spacing w:line="211" w:lineRule="exact"/>
      <w:ind w:firstLine="283"/>
      <w:jc w:val="both"/>
    </w:pPr>
    <w:rPr>
      <w:sz w:val="24"/>
      <w:szCs w:val="24"/>
    </w:rPr>
  </w:style>
  <w:style w:type="paragraph" w:styleId="a3">
    <w:name w:val="Balloon Text"/>
    <w:basedOn w:val="a"/>
    <w:link w:val="a4"/>
    <w:rsid w:val="00FB2643"/>
    <w:rPr>
      <w:rFonts w:ascii="Tahoma" w:hAnsi="Tahoma" w:cs="Tahoma"/>
      <w:sz w:val="16"/>
      <w:szCs w:val="16"/>
    </w:rPr>
  </w:style>
  <w:style w:type="character" w:customStyle="1" w:styleId="a4">
    <w:name w:val="Текст выноски Знак"/>
    <w:basedOn w:val="a0"/>
    <w:link w:val="a3"/>
    <w:rsid w:val="00FB2643"/>
    <w:rPr>
      <w:rFonts w:ascii="Tahoma" w:hAnsi="Tahoma" w:cs="Tahoma"/>
      <w:sz w:val="16"/>
      <w:szCs w:val="16"/>
    </w:rPr>
  </w:style>
  <w:style w:type="paragraph" w:customStyle="1" w:styleId="Style246">
    <w:name w:val="Style246"/>
    <w:basedOn w:val="a"/>
    <w:rsid w:val="00A02380"/>
    <w:pPr>
      <w:widowControl w:val="0"/>
      <w:autoSpaceDE w:val="0"/>
      <w:autoSpaceDN w:val="0"/>
      <w:adjustRightInd w:val="0"/>
      <w:spacing w:line="206" w:lineRule="exact"/>
      <w:ind w:firstLine="802"/>
    </w:pPr>
    <w:rPr>
      <w:sz w:val="24"/>
      <w:szCs w:val="24"/>
    </w:rPr>
  </w:style>
  <w:style w:type="paragraph" w:customStyle="1" w:styleId="Style322">
    <w:name w:val="Style322"/>
    <w:basedOn w:val="a"/>
    <w:rsid w:val="001E4424"/>
    <w:pPr>
      <w:widowControl w:val="0"/>
      <w:autoSpaceDE w:val="0"/>
      <w:autoSpaceDN w:val="0"/>
      <w:adjustRightInd w:val="0"/>
    </w:pPr>
    <w:rPr>
      <w:sz w:val="24"/>
      <w:szCs w:val="24"/>
    </w:rPr>
  </w:style>
  <w:style w:type="paragraph" w:customStyle="1" w:styleId="Style299">
    <w:name w:val="Style299"/>
    <w:basedOn w:val="a"/>
    <w:rsid w:val="00D11D8D"/>
    <w:pPr>
      <w:widowControl w:val="0"/>
      <w:autoSpaceDE w:val="0"/>
      <w:autoSpaceDN w:val="0"/>
      <w:adjustRightInd w:val="0"/>
      <w:jc w:val="both"/>
    </w:pPr>
    <w:rPr>
      <w:sz w:val="24"/>
      <w:szCs w:val="24"/>
    </w:rPr>
  </w:style>
  <w:style w:type="character" w:customStyle="1" w:styleId="FontStyle519">
    <w:name w:val="Font Style519"/>
    <w:basedOn w:val="a0"/>
    <w:rsid w:val="00D11D8D"/>
    <w:rPr>
      <w:rFonts w:ascii="Times New Roman" w:hAnsi="Times New Roman" w:cs="Times New Roman"/>
      <w:b/>
      <w:bCs/>
      <w:sz w:val="16"/>
      <w:szCs w:val="16"/>
    </w:rPr>
  </w:style>
  <w:style w:type="paragraph" w:customStyle="1" w:styleId="Style265">
    <w:name w:val="Style265"/>
    <w:basedOn w:val="a"/>
    <w:rsid w:val="00C10C74"/>
    <w:pPr>
      <w:widowControl w:val="0"/>
      <w:autoSpaceDE w:val="0"/>
      <w:autoSpaceDN w:val="0"/>
      <w:adjustRightInd w:val="0"/>
      <w:spacing w:line="398" w:lineRule="exact"/>
      <w:ind w:hanging="830"/>
    </w:pPr>
    <w:rPr>
      <w:sz w:val="24"/>
      <w:szCs w:val="24"/>
    </w:rPr>
  </w:style>
  <w:style w:type="paragraph" w:customStyle="1" w:styleId="Style66">
    <w:name w:val="Style66"/>
    <w:basedOn w:val="a"/>
    <w:rsid w:val="002076B1"/>
    <w:pPr>
      <w:widowControl w:val="0"/>
      <w:autoSpaceDE w:val="0"/>
      <w:autoSpaceDN w:val="0"/>
      <w:adjustRightInd w:val="0"/>
      <w:spacing w:line="178" w:lineRule="exact"/>
      <w:jc w:val="right"/>
    </w:pPr>
    <w:rPr>
      <w:sz w:val="24"/>
      <w:szCs w:val="24"/>
    </w:rPr>
  </w:style>
  <w:style w:type="paragraph" w:customStyle="1" w:styleId="Style84">
    <w:name w:val="Style84"/>
    <w:basedOn w:val="a"/>
    <w:rsid w:val="002076B1"/>
    <w:pPr>
      <w:widowControl w:val="0"/>
      <w:autoSpaceDE w:val="0"/>
      <w:autoSpaceDN w:val="0"/>
      <w:adjustRightInd w:val="0"/>
      <w:spacing w:line="173" w:lineRule="exact"/>
      <w:jc w:val="center"/>
    </w:pPr>
    <w:rPr>
      <w:sz w:val="24"/>
      <w:szCs w:val="24"/>
    </w:rPr>
  </w:style>
  <w:style w:type="paragraph" w:customStyle="1" w:styleId="Style305">
    <w:name w:val="Style305"/>
    <w:basedOn w:val="a"/>
    <w:rsid w:val="002076B1"/>
    <w:pPr>
      <w:widowControl w:val="0"/>
      <w:autoSpaceDE w:val="0"/>
      <w:autoSpaceDN w:val="0"/>
      <w:adjustRightInd w:val="0"/>
      <w:spacing w:line="173" w:lineRule="exact"/>
      <w:ind w:firstLine="182"/>
      <w:jc w:val="both"/>
    </w:pPr>
    <w:rPr>
      <w:sz w:val="24"/>
      <w:szCs w:val="24"/>
    </w:rPr>
  </w:style>
  <w:style w:type="paragraph" w:customStyle="1" w:styleId="Style330">
    <w:name w:val="Style330"/>
    <w:basedOn w:val="a"/>
    <w:rsid w:val="002076B1"/>
    <w:pPr>
      <w:widowControl w:val="0"/>
      <w:autoSpaceDE w:val="0"/>
      <w:autoSpaceDN w:val="0"/>
      <w:adjustRightInd w:val="0"/>
    </w:pPr>
    <w:rPr>
      <w:sz w:val="24"/>
      <w:szCs w:val="24"/>
    </w:rPr>
  </w:style>
  <w:style w:type="paragraph" w:customStyle="1" w:styleId="Style356">
    <w:name w:val="Style356"/>
    <w:basedOn w:val="a"/>
    <w:rsid w:val="002076B1"/>
    <w:pPr>
      <w:widowControl w:val="0"/>
      <w:autoSpaceDE w:val="0"/>
      <w:autoSpaceDN w:val="0"/>
      <w:adjustRightInd w:val="0"/>
    </w:pPr>
    <w:rPr>
      <w:sz w:val="24"/>
      <w:szCs w:val="24"/>
    </w:rPr>
  </w:style>
  <w:style w:type="character" w:customStyle="1" w:styleId="FontStyle488">
    <w:name w:val="Font Style488"/>
    <w:basedOn w:val="a0"/>
    <w:rsid w:val="002076B1"/>
    <w:rPr>
      <w:rFonts w:ascii="Times New Roman" w:hAnsi="Times New Roman" w:cs="Times New Roman"/>
      <w:b/>
      <w:bCs/>
      <w:sz w:val="14"/>
      <w:szCs w:val="14"/>
    </w:rPr>
  </w:style>
  <w:style w:type="paragraph" w:customStyle="1" w:styleId="Style332">
    <w:name w:val="Style332"/>
    <w:basedOn w:val="a"/>
    <w:rsid w:val="003071B2"/>
    <w:pPr>
      <w:widowControl w:val="0"/>
      <w:autoSpaceDE w:val="0"/>
      <w:autoSpaceDN w:val="0"/>
      <w:adjustRightInd w:val="0"/>
      <w:spacing w:line="168" w:lineRule="exact"/>
      <w:ind w:hanging="2150"/>
    </w:pPr>
    <w:rPr>
      <w:sz w:val="24"/>
      <w:szCs w:val="24"/>
    </w:rPr>
  </w:style>
  <w:style w:type="paragraph" w:customStyle="1" w:styleId="Style221">
    <w:name w:val="Style221"/>
    <w:basedOn w:val="a"/>
    <w:rsid w:val="003071B2"/>
    <w:pPr>
      <w:widowControl w:val="0"/>
      <w:autoSpaceDE w:val="0"/>
      <w:autoSpaceDN w:val="0"/>
      <w:adjustRightInd w:val="0"/>
      <w:jc w:val="center"/>
    </w:pPr>
    <w:rPr>
      <w:sz w:val="24"/>
      <w:szCs w:val="24"/>
    </w:rPr>
  </w:style>
  <w:style w:type="paragraph" w:customStyle="1" w:styleId="Style223">
    <w:name w:val="Style223"/>
    <w:basedOn w:val="a"/>
    <w:rsid w:val="003071B2"/>
    <w:pPr>
      <w:widowControl w:val="0"/>
      <w:autoSpaceDE w:val="0"/>
      <w:autoSpaceDN w:val="0"/>
      <w:adjustRightInd w:val="0"/>
    </w:pPr>
    <w:rPr>
      <w:sz w:val="24"/>
      <w:szCs w:val="24"/>
    </w:rPr>
  </w:style>
  <w:style w:type="character" w:customStyle="1" w:styleId="FontStyle430">
    <w:name w:val="Font Style430"/>
    <w:basedOn w:val="a0"/>
    <w:rsid w:val="003071B2"/>
    <w:rPr>
      <w:rFonts w:ascii="Times New Roman" w:hAnsi="Times New Roman" w:cs="Times New Roman"/>
      <w:b/>
      <w:bCs/>
      <w:i/>
      <w:iCs/>
      <w:spacing w:val="20"/>
      <w:sz w:val="16"/>
      <w:szCs w:val="16"/>
    </w:rPr>
  </w:style>
  <w:style w:type="paragraph" w:customStyle="1" w:styleId="Style359">
    <w:name w:val="Style359"/>
    <w:basedOn w:val="a"/>
    <w:rsid w:val="00576B6D"/>
    <w:pPr>
      <w:widowControl w:val="0"/>
      <w:autoSpaceDE w:val="0"/>
      <w:autoSpaceDN w:val="0"/>
      <w:adjustRightInd w:val="0"/>
      <w:spacing w:line="211" w:lineRule="exact"/>
      <w:ind w:firstLine="403"/>
    </w:pPr>
    <w:rPr>
      <w:sz w:val="24"/>
      <w:szCs w:val="24"/>
    </w:rPr>
  </w:style>
  <w:style w:type="character" w:customStyle="1" w:styleId="FontStyle446">
    <w:name w:val="Font Style446"/>
    <w:basedOn w:val="a0"/>
    <w:rsid w:val="00C91E19"/>
    <w:rPr>
      <w:rFonts w:ascii="Times New Roman" w:hAnsi="Times New Roman" w:cs="Times New Roman"/>
      <w:i/>
      <w:iCs/>
      <w:spacing w:val="20"/>
      <w:sz w:val="16"/>
      <w:szCs w:val="16"/>
    </w:rPr>
  </w:style>
  <w:style w:type="paragraph" w:customStyle="1" w:styleId="Style344">
    <w:name w:val="Style344"/>
    <w:basedOn w:val="a"/>
    <w:rsid w:val="00D46146"/>
    <w:pPr>
      <w:widowControl w:val="0"/>
      <w:autoSpaceDE w:val="0"/>
      <w:autoSpaceDN w:val="0"/>
      <w:adjustRightInd w:val="0"/>
    </w:pPr>
    <w:rPr>
      <w:sz w:val="24"/>
      <w:szCs w:val="24"/>
    </w:rPr>
  </w:style>
  <w:style w:type="character" w:customStyle="1" w:styleId="FontStyle533">
    <w:name w:val="Font Style533"/>
    <w:basedOn w:val="a0"/>
    <w:rsid w:val="00D46146"/>
    <w:rPr>
      <w:rFonts w:ascii="Times New Roman" w:hAnsi="Times New Roman" w:cs="Times New Roman"/>
      <w:b/>
      <w:bCs/>
      <w:smallCaps/>
      <w:sz w:val="18"/>
      <w:szCs w:val="18"/>
    </w:rPr>
  </w:style>
  <w:style w:type="character" w:styleId="a5">
    <w:name w:val="Placeholder Text"/>
    <w:basedOn w:val="a0"/>
    <w:uiPriority w:val="99"/>
    <w:semiHidden/>
    <w:rsid w:val="00A04126"/>
    <w:rPr>
      <w:color w:val="808080"/>
    </w:rPr>
  </w:style>
  <w:style w:type="character" w:customStyle="1" w:styleId="FontStyle535">
    <w:name w:val="Font Style535"/>
    <w:basedOn w:val="a0"/>
    <w:rsid w:val="000C60B6"/>
    <w:rPr>
      <w:rFonts w:ascii="Georgia" w:hAnsi="Georgia" w:cs="Georgia"/>
      <w:sz w:val="16"/>
      <w:szCs w:val="16"/>
    </w:rPr>
  </w:style>
  <w:style w:type="table" w:styleId="a6">
    <w:name w:val="Table Grid"/>
    <w:basedOn w:val="a1"/>
    <w:rsid w:val="00F71C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rsid w:val="00417D80"/>
    <w:pPr>
      <w:tabs>
        <w:tab w:val="center" w:pos="4677"/>
        <w:tab w:val="right" w:pos="9355"/>
      </w:tabs>
    </w:pPr>
  </w:style>
  <w:style w:type="character" w:customStyle="1" w:styleId="a8">
    <w:name w:val="Верхний колонтитул Знак"/>
    <w:basedOn w:val="a0"/>
    <w:link w:val="a7"/>
    <w:rsid w:val="00417D80"/>
    <w:rPr>
      <w:sz w:val="28"/>
    </w:rPr>
  </w:style>
  <w:style w:type="paragraph" w:styleId="a9">
    <w:name w:val="footer"/>
    <w:basedOn w:val="a"/>
    <w:link w:val="aa"/>
    <w:rsid w:val="00417D80"/>
    <w:pPr>
      <w:tabs>
        <w:tab w:val="center" w:pos="4677"/>
        <w:tab w:val="right" w:pos="9355"/>
      </w:tabs>
    </w:pPr>
  </w:style>
  <w:style w:type="character" w:customStyle="1" w:styleId="aa">
    <w:name w:val="Нижний колонтитул Знак"/>
    <w:basedOn w:val="a0"/>
    <w:link w:val="a9"/>
    <w:rsid w:val="00417D80"/>
    <w:rPr>
      <w:sz w:val="28"/>
    </w:rPr>
  </w:style>
  <w:style w:type="paragraph" w:customStyle="1" w:styleId="Style1">
    <w:name w:val="Style1"/>
    <w:basedOn w:val="a"/>
    <w:rsid w:val="009E660B"/>
    <w:pPr>
      <w:widowControl w:val="0"/>
      <w:autoSpaceDE w:val="0"/>
      <w:autoSpaceDN w:val="0"/>
      <w:adjustRightInd w:val="0"/>
      <w:spacing w:line="202" w:lineRule="exact"/>
      <w:ind w:hanging="581"/>
    </w:pPr>
    <w:rPr>
      <w:sz w:val="24"/>
      <w:szCs w:val="24"/>
    </w:rPr>
  </w:style>
  <w:style w:type="character" w:customStyle="1" w:styleId="FontStyle241">
    <w:name w:val="Font Style241"/>
    <w:basedOn w:val="a0"/>
    <w:rsid w:val="009E660B"/>
    <w:rPr>
      <w:rFonts w:ascii="Times New Roman" w:hAnsi="Times New Roman" w:cs="Times New Roman"/>
      <w:sz w:val="20"/>
      <w:szCs w:val="20"/>
    </w:rPr>
  </w:style>
  <w:style w:type="character" w:customStyle="1" w:styleId="81">
    <w:name w:val="Основной текст (8)_"/>
    <w:basedOn w:val="a0"/>
    <w:link w:val="810"/>
    <w:uiPriority w:val="99"/>
    <w:locked/>
    <w:rsid w:val="00D573B1"/>
    <w:rPr>
      <w:sz w:val="17"/>
      <w:szCs w:val="17"/>
      <w:shd w:val="clear" w:color="auto" w:fill="FFFFFF"/>
    </w:rPr>
  </w:style>
  <w:style w:type="paragraph" w:customStyle="1" w:styleId="810">
    <w:name w:val="Основной текст (8)1"/>
    <w:basedOn w:val="a"/>
    <w:link w:val="81"/>
    <w:uiPriority w:val="99"/>
    <w:rsid w:val="00D573B1"/>
    <w:pPr>
      <w:shd w:val="clear" w:color="auto" w:fill="FFFFFF"/>
      <w:spacing w:after="480" w:line="173" w:lineRule="exact"/>
      <w:ind w:hanging="1380"/>
      <w:jc w:val="both"/>
    </w:pPr>
    <w:rPr>
      <w:sz w:val="17"/>
      <w:szCs w:val="17"/>
    </w:rPr>
  </w:style>
  <w:style w:type="paragraph" w:customStyle="1" w:styleId="Default">
    <w:name w:val="Default"/>
    <w:rsid w:val="00863E0A"/>
    <w:pPr>
      <w:autoSpaceDE w:val="0"/>
      <w:autoSpaceDN w:val="0"/>
      <w:adjustRightInd w:val="0"/>
    </w:pPr>
    <w:rPr>
      <w:color w:val="000000"/>
      <w:sz w:val="24"/>
      <w:szCs w:val="24"/>
    </w:rPr>
  </w:style>
  <w:style w:type="character" w:styleId="ab">
    <w:name w:val="Emphasis"/>
    <w:basedOn w:val="a0"/>
    <w:qFormat/>
    <w:rsid w:val="00EB081C"/>
    <w:rPr>
      <w:i/>
      <w:iCs/>
    </w:rPr>
  </w:style>
  <w:style w:type="character" w:customStyle="1" w:styleId="10">
    <w:name w:val="Заголовок 1 Знак"/>
    <w:basedOn w:val="a0"/>
    <w:link w:val="1"/>
    <w:uiPriority w:val="9"/>
    <w:rsid w:val="00A20C9B"/>
    <w:rPr>
      <w:rFonts w:ascii="Arial" w:hAnsi="Arial" w:cs="Arial"/>
      <w:b/>
      <w:bCs/>
      <w:kern w:val="32"/>
      <w:sz w:val="36"/>
      <w:szCs w:val="32"/>
    </w:rPr>
  </w:style>
  <w:style w:type="character" w:customStyle="1" w:styleId="50">
    <w:name w:val="Заголовок 5 Знак"/>
    <w:basedOn w:val="a0"/>
    <w:link w:val="5"/>
    <w:uiPriority w:val="9"/>
    <w:rsid w:val="00A20C9B"/>
    <w:rPr>
      <w:rFonts w:ascii="Calibri" w:hAnsi="Calibri"/>
      <w:b/>
      <w:bCs/>
      <w:i/>
      <w:iCs/>
      <w:sz w:val="26"/>
      <w:szCs w:val="26"/>
    </w:rPr>
  </w:style>
  <w:style w:type="paragraph" w:styleId="51">
    <w:name w:val="List 5"/>
    <w:basedOn w:val="a"/>
    <w:rsid w:val="00A20C9B"/>
    <w:pPr>
      <w:ind w:left="1415" w:hanging="283"/>
    </w:pPr>
    <w:rPr>
      <w:rFonts w:ascii="Times New R Kaz" w:hAnsi="Times New R Kaz"/>
      <w:color w:val="000000"/>
    </w:rPr>
  </w:style>
  <w:style w:type="paragraph" w:customStyle="1" w:styleId="11">
    <w:name w:val="Обычный1"/>
    <w:rsid w:val="00E97D7D"/>
    <w:pPr>
      <w:widowControl w:val="0"/>
      <w:spacing w:line="320" w:lineRule="auto"/>
      <w:ind w:firstLine="300"/>
      <w:jc w:val="both"/>
    </w:pPr>
    <w:rPr>
      <w:snapToGrid w:val="0"/>
      <w:sz w:val="18"/>
    </w:rPr>
  </w:style>
  <w:style w:type="paragraph" w:customStyle="1" w:styleId="FR2">
    <w:name w:val="FR2"/>
    <w:uiPriority w:val="99"/>
    <w:rsid w:val="00E97D7D"/>
    <w:pPr>
      <w:widowControl w:val="0"/>
      <w:spacing w:line="300" w:lineRule="auto"/>
      <w:ind w:left="400"/>
      <w:jc w:val="both"/>
    </w:pPr>
    <w:rPr>
      <w:rFonts w:ascii="Arial" w:hAnsi="Arial"/>
      <w:snapToGrid w:val="0"/>
      <w:sz w:val="16"/>
    </w:rPr>
  </w:style>
  <w:style w:type="paragraph" w:customStyle="1" w:styleId="main">
    <w:name w:val="main"/>
    <w:basedOn w:val="a"/>
    <w:rsid w:val="00E97D7D"/>
    <w:pPr>
      <w:ind w:firstLine="400"/>
      <w:jc w:val="both"/>
    </w:pPr>
    <w:rPr>
      <w:sz w:val="27"/>
      <w:szCs w:val="27"/>
    </w:rPr>
  </w:style>
  <w:style w:type="paragraph" w:customStyle="1" w:styleId="image">
    <w:name w:val="image"/>
    <w:basedOn w:val="a"/>
    <w:rsid w:val="00E97D7D"/>
    <w:pPr>
      <w:ind w:firstLine="400"/>
      <w:jc w:val="center"/>
      <w:textAlignment w:val="center"/>
    </w:pPr>
    <w:rPr>
      <w:sz w:val="24"/>
      <w:szCs w:val="24"/>
    </w:rPr>
  </w:style>
  <w:style w:type="paragraph" w:customStyle="1" w:styleId="caption1">
    <w:name w:val="caption1"/>
    <w:basedOn w:val="a"/>
    <w:rsid w:val="00B80E19"/>
    <w:pPr>
      <w:ind w:firstLine="400"/>
      <w:jc w:val="center"/>
      <w:textAlignment w:val="center"/>
    </w:pPr>
    <w:rPr>
      <w:rFonts w:ascii="Arial" w:hAnsi="Arial" w:cs="Arial"/>
      <w:b/>
      <w:bCs/>
      <w:sz w:val="27"/>
      <w:szCs w:val="27"/>
    </w:rPr>
  </w:style>
  <w:style w:type="paragraph" w:styleId="ac">
    <w:name w:val="No Spacing"/>
    <w:qFormat/>
    <w:rsid w:val="000665FD"/>
    <w:rPr>
      <w:sz w:val="24"/>
      <w:szCs w:val="24"/>
    </w:rPr>
  </w:style>
  <w:style w:type="paragraph" w:styleId="ad">
    <w:name w:val="Title"/>
    <w:basedOn w:val="a"/>
    <w:link w:val="ae"/>
    <w:qFormat/>
    <w:rsid w:val="00C35C72"/>
    <w:pPr>
      <w:jc w:val="center"/>
    </w:pPr>
  </w:style>
  <w:style w:type="character" w:customStyle="1" w:styleId="ae">
    <w:name w:val="Название Знак"/>
    <w:basedOn w:val="a0"/>
    <w:link w:val="ad"/>
    <w:rsid w:val="00C35C72"/>
    <w:rPr>
      <w:sz w:val="28"/>
    </w:rPr>
  </w:style>
  <w:style w:type="paragraph" w:styleId="af">
    <w:name w:val="Body Text"/>
    <w:basedOn w:val="a"/>
    <w:link w:val="af0"/>
    <w:rsid w:val="002564B5"/>
    <w:pPr>
      <w:spacing w:after="120" w:line="276" w:lineRule="auto"/>
    </w:pPr>
    <w:rPr>
      <w:rFonts w:ascii="Cambria" w:hAnsi="Cambria"/>
      <w:sz w:val="22"/>
      <w:szCs w:val="22"/>
      <w:lang w:val="en-US" w:eastAsia="en-US" w:bidi="en-US"/>
    </w:rPr>
  </w:style>
  <w:style w:type="character" w:customStyle="1" w:styleId="af0">
    <w:name w:val="Основной текст Знак"/>
    <w:basedOn w:val="a0"/>
    <w:link w:val="af"/>
    <w:rsid w:val="002564B5"/>
    <w:rPr>
      <w:rFonts w:ascii="Cambria" w:eastAsia="Times New Roman" w:hAnsi="Cambria" w:cs="Times New Roman"/>
      <w:sz w:val="22"/>
      <w:szCs w:val="22"/>
      <w:lang w:val="en-US" w:eastAsia="en-US" w:bidi="en-US"/>
    </w:rPr>
  </w:style>
  <w:style w:type="paragraph" w:styleId="af1">
    <w:name w:val="List Paragraph"/>
    <w:aliases w:val="маркированный,Heading1,Colorful List - Accent 11,Colorful List - Accent 11CxSpLast,H1-1,Заголовок3,Bullet 1,Use Case List Paragraph,List Paragraph,без абзаца"/>
    <w:basedOn w:val="a"/>
    <w:link w:val="af2"/>
    <w:qFormat/>
    <w:rsid w:val="0082231A"/>
    <w:pPr>
      <w:ind w:left="720"/>
      <w:contextualSpacing/>
    </w:pPr>
  </w:style>
  <w:style w:type="paragraph" w:styleId="af3">
    <w:name w:val="Body Text Indent"/>
    <w:basedOn w:val="a"/>
    <w:link w:val="af4"/>
    <w:rsid w:val="00E10075"/>
    <w:pPr>
      <w:spacing w:after="120"/>
      <w:ind w:left="283"/>
    </w:pPr>
  </w:style>
  <w:style w:type="character" w:customStyle="1" w:styleId="af4">
    <w:name w:val="Основной текст с отступом Знак"/>
    <w:basedOn w:val="a0"/>
    <w:link w:val="af3"/>
    <w:rsid w:val="00E10075"/>
    <w:rPr>
      <w:sz w:val="28"/>
    </w:rPr>
  </w:style>
  <w:style w:type="character" w:customStyle="1" w:styleId="80">
    <w:name w:val="Заголовок 8 Знак"/>
    <w:basedOn w:val="a0"/>
    <w:link w:val="8"/>
    <w:semiHidden/>
    <w:rsid w:val="00E521B3"/>
    <w:rPr>
      <w:rFonts w:asciiTheme="majorHAnsi" w:eastAsiaTheme="majorEastAsia" w:hAnsiTheme="majorHAnsi" w:cstheme="majorBidi"/>
      <w:color w:val="404040" w:themeColor="text1" w:themeTint="BF"/>
    </w:rPr>
  </w:style>
  <w:style w:type="paragraph" w:styleId="21">
    <w:name w:val="Body Text Indent 2"/>
    <w:basedOn w:val="a"/>
    <w:link w:val="22"/>
    <w:rsid w:val="00E521B3"/>
    <w:pPr>
      <w:spacing w:after="120" w:line="480" w:lineRule="auto"/>
      <w:ind w:left="283"/>
    </w:pPr>
  </w:style>
  <w:style w:type="character" w:customStyle="1" w:styleId="22">
    <w:name w:val="Основной текст с отступом 2 Знак"/>
    <w:basedOn w:val="a0"/>
    <w:link w:val="21"/>
    <w:rsid w:val="00E521B3"/>
    <w:rPr>
      <w:sz w:val="28"/>
    </w:rPr>
  </w:style>
  <w:style w:type="paragraph" w:styleId="23">
    <w:name w:val="Body Text 2"/>
    <w:basedOn w:val="a"/>
    <w:link w:val="24"/>
    <w:rsid w:val="00E521B3"/>
    <w:pPr>
      <w:spacing w:after="120" w:line="480" w:lineRule="auto"/>
    </w:pPr>
  </w:style>
  <w:style w:type="character" w:customStyle="1" w:styleId="24">
    <w:name w:val="Основной текст 2 Знак"/>
    <w:basedOn w:val="a0"/>
    <w:link w:val="23"/>
    <w:rsid w:val="00E521B3"/>
    <w:rPr>
      <w:sz w:val="28"/>
    </w:rPr>
  </w:style>
  <w:style w:type="paragraph" w:styleId="3">
    <w:name w:val="Body Text 3"/>
    <w:basedOn w:val="a"/>
    <w:link w:val="30"/>
    <w:rsid w:val="00E521B3"/>
    <w:pPr>
      <w:spacing w:after="120"/>
    </w:pPr>
    <w:rPr>
      <w:sz w:val="16"/>
      <w:szCs w:val="16"/>
    </w:rPr>
  </w:style>
  <w:style w:type="character" w:customStyle="1" w:styleId="30">
    <w:name w:val="Основной текст 3 Знак"/>
    <w:basedOn w:val="a0"/>
    <w:link w:val="3"/>
    <w:rsid w:val="00E521B3"/>
    <w:rPr>
      <w:sz w:val="16"/>
      <w:szCs w:val="16"/>
    </w:rPr>
  </w:style>
  <w:style w:type="character" w:customStyle="1" w:styleId="20">
    <w:name w:val="Заголовок 2 Знак"/>
    <w:basedOn w:val="a0"/>
    <w:link w:val="2"/>
    <w:semiHidden/>
    <w:rsid w:val="008B7AB3"/>
    <w:rPr>
      <w:rFonts w:asciiTheme="majorHAnsi" w:eastAsiaTheme="majorEastAsia" w:hAnsiTheme="majorHAnsi" w:cstheme="majorBidi"/>
      <w:b/>
      <w:bCs/>
      <w:color w:val="4F81BD" w:themeColor="accent1"/>
      <w:sz w:val="26"/>
      <w:szCs w:val="26"/>
    </w:rPr>
  </w:style>
  <w:style w:type="character" w:customStyle="1" w:styleId="60">
    <w:name w:val="Заголовок 6 Знак"/>
    <w:basedOn w:val="a0"/>
    <w:link w:val="6"/>
    <w:semiHidden/>
    <w:rsid w:val="008B7AB3"/>
    <w:rPr>
      <w:rFonts w:asciiTheme="majorHAnsi" w:eastAsiaTheme="majorEastAsia" w:hAnsiTheme="majorHAnsi" w:cstheme="majorBidi"/>
      <w:i/>
      <w:iCs/>
      <w:color w:val="243F60" w:themeColor="accent1" w:themeShade="7F"/>
      <w:sz w:val="28"/>
    </w:rPr>
  </w:style>
  <w:style w:type="paragraph" w:styleId="31">
    <w:name w:val="Body Text Indent 3"/>
    <w:basedOn w:val="a"/>
    <w:link w:val="32"/>
    <w:rsid w:val="008B7AB3"/>
    <w:pPr>
      <w:spacing w:after="120"/>
      <w:ind w:left="283"/>
    </w:pPr>
    <w:rPr>
      <w:sz w:val="16"/>
      <w:szCs w:val="16"/>
    </w:rPr>
  </w:style>
  <w:style w:type="character" w:customStyle="1" w:styleId="32">
    <w:name w:val="Основной текст с отступом 3 Знак"/>
    <w:basedOn w:val="a0"/>
    <w:link w:val="31"/>
    <w:rsid w:val="008B7AB3"/>
    <w:rPr>
      <w:sz w:val="16"/>
      <w:szCs w:val="16"/>
    </w:rPr>
  </w:style>
  <w:style w:type="character" w:styleId="af5">
    <w:name w:val="Hyperlink"/>
    <w:basedOn w:val="a0"/>
    <w:uiPriority w:val="99"/>
    <w:rsid w:val="007C374C"/>
    <w:rPr>
      <w:color w:val="0000FF"/>
      <w:u w:val="single"/>
    </w:rPr>
  </w:style>
  <w:style w:type="character" w:customStyle="1" w:styleId="af2">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f1"/>
    <w:locked/>
    <w:rsid w:val="007C374C"/>
    <w:rPr>
      <w:sz w:val="28"/>
    </w:rPr>
  </w:style>
  <w:style w:type="paragraph" w:styleId="af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5"/>
    <w:unhideWhenUsed/>
    <w:qFormat/>
    <w:rsid w:val="0052408C"/>
    <w:pPr>
      <w:spacing w:before="100" w:beforeAutospacing="1" w:after="100" w:afterAutospacing="1"/>
    </w:pPr>
    <w:rPr>
      <w:rFonts w:ascii="Arial Unicode MS" w:eastAsia="Arial Unicode MS" w:hAnsi="Arial Unicode MS" w:cs="Arial Unicode MS"/>
      <w:sz w:val="24"/>
      <w:szCs w:val="24"/>
    </w:r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f6"/>
    <w:locked/>
    <w:rsid w:val="0052408C"/>
    <w:rPr>
      <w:rFonts w:ascii="Arial Unicode MS" w:eastAsia="Arial Unicode MS" w:hAnsi="Arial Unicode MS" w:cs="Arial Unicode MS"/>
      <w:sz w:val="24"/>
      <w:szCs w:val="24"/>
    </w:rPr>
  </w:style>
</w:styles>
</file>

<file path=word/webSettings.xml><?xml version="1.0" encoding="utf-8"?>
<w:webSettings xmlns:r="http://schemas.openxmlformats.org/officeDocument/2006/relationships" xmlns:w="http://schemas.openxmlformats.org/wordprocessingml/2006/main">
  <w:divs>
    <w:div w:id="78871990">
      <w:bodyDiv w:val="1"/>
      <w:marLeft w:val="0"/>
      <w:marRight w:val="0"/>
      <w:marTop w:val="0"/>
      <w:marBottom w:val="0"/>
      <w:divBdr>
        <w:top w:val="none" w:sz="0" w:space="0" w:color="auto"/>
        <w:left w:val="none" w:sz="0" w:space="0" w:color="auto"/>
        <w:bottom w:val="none" w:sz="0" w:space="0" w:color="auto"/>
        <w:right w:val="none" w:sz="0" w:space="0" w:color="auto"/>
      </w:divBdr>
    </w:div>
    <w:div w:id="110709313">
      <w:bodyDiv w:val="1"/>
      <w:marLeft w:val="0"/>
      <w:marRight w:val="0"/>
      <w:marTop w:val="0"/>
      <w:marBottom w:val="0"/>
      <w:divBdr>
        <w:top w:val="none" w:sz="0" w:space="0" w:color="auto"/>
        <w:left w:val="none" w:sz="0" w:space="0" w:color="auto"/>
        <w:bottom w:val="none" w:sz="0" w:space="0" w:color="auto"/>
        <w:right w:val="none" w:sz="0" w:space="0" w:color="auto"/>
      </w:divBdr>
    </w:div>
    <w:div w:id="275017948">
      <w:bodyDiv w:val="1"/>
      <w:marLeft w:val="0"/>
      <w:marRight w:val="0"/>
      <w:marTop w:val="0"/>
      <w:marBottom w:val="0"/>
      <w:divBdr>
        <w:top w:val="none" w:sz="0" w:space="0" w:color="auto"/>
        <w:left w:val="none" w:sz="0" w:space="0" w:color="auto"/>
        <w:bottom w:val="none" w:sz="0" w:space="0" w:color="auto"/>
        <w:right w:val="none" w:sz="0" w:space="0" w:color="auto"/>
      </w:divBdr>
    </w:div>
    <w:div w:id="479687964">
      <w:bodyDiv w:val="1"/>
      <w:marLeft w:val="0"/>
      <w:marRight w:val="0"/>
      <w:marTop w:val="0"/>
      <w:marBottom w:val="0"/>
      <w:divBdr>
        <w:top w:val="none" w:sz="0" w:space="0" w:color="auto"/>
        <w:left w:val="none" w:sz="0" w:space="0" w:color="auto"/>
        <w:bottom w:val="none" w:sz="0" w:space="0" w:color="auto"/>
        <w:right w:val="none" w:sz="0" w:space="0" w:color="auto"/>
      </w:divBdr>
    </w:div>
    <w:div w:id="743457668">
      <w:bodyDiv w:val="1"/>
      <w:marLeft w:val="0"/>
      <w:marRight w:val="0"/>
      <w:marTop w:val="0"/>
      <w:marBottom w:val="0"/>
      <w:divBdr>
        <w:top w:val="none" w:sz="0" w:space="0" w:color="auto"/>
        <w:left w:val="none" w:sz="0" w:space="0" w:color="auto"/>
        <w:bottom w:val="none" w:sz="0" w:space="0" w:color="auto"/>
        <w:right w:val="none" w:sz="0" w:space="0" w:color="auto"/>
      </w:divBdr>
    </w:div>
    <w:div w:id="752626577">
      <w:bodyDiv w:val="1"/>
      <w:marLeft w:val="0"/>
      <w:marRight w:val="0"/>
      <w:marTop w:val="0"/>
      <w:marBottom w:val="0"/>
      <w:divBdr>
        <w:top w:val="none" w:sz="0" w:space="0" w:color="auto"/>
        <w:left w:val="none" w:sz="0" w:space="0" w:color="auto"/>
        <w:bottom w:val="none" w:sz="0" w:space="0" w:color="auto"/>
        <w:right w:val="none" w:sz="0" w:space="0" w:color="auto"/>
      </w:divBdr>
    </w:div>
    <w:div w:id="913128935">
      <w:bodyDiv w:val="1"/>
      <w:marLeft w:val="0"/>
      <w:marRight w:val="0"/>
      <w:marTop w:val="0"/>
      <w:marBottom w:val="0"/>
      <w:divBdr>
        <w:top w:val="none" w:sz="0" w:space="0" w:color="auto"/>
        <w:left w:val="none" w:sz="0" w:space="0" w:color="auto"/>
        <w:bottom w:val="none" w:sz="0" w:space="0" w:color="auto"/>
        <w:right w:val="none" w:sz="0" w:space="0" w:color="auto"/>
      </w:divBdr>
    </w:div>
    <w:div w:id="958758886">
      <w:bodyDiv w:val="1"/>
      <w:marLeft w:val="0"/>
      <w:marRight w:val="0"/>
      <w:marTop w:val="0"/>
      <w:marBottom w:val="0"/>
      <w:divBdr>
        <w:top w:val="none" w:sz="0" w:space="0" w:color="auto"/>
        <w:left w:val="none" w:sz="0" w:space="0" w:color="auto"/>
        <w:bottom w:val="none" w:sz="0" w:space="0" w:color="auto"/>
        <w:right w:val="none" w:sz="0" w:space="0" w:color="auto"/>
      </w:divBdr>
    </w:div>
    <w:div w:id="1029837959">
      <w:bodyDiv w:val="1"/>
      <w:marLeft w:val="0"/>
      <w:marRight w:val="0"/>
      <w:marTop w:val="0"/>
      <w:marBottom w:val="0"/>
      <w:divBdr>
        <w:top w:val="none" w:sz="0" w:space="0" w:color="auto"/>
        <w:left w:val="none" w:sz="0" w:space="0" w:color="auto"/>
        <w:bottom w:val="none" w:sz="0" w:space="0" w:color="auto"/>
        <w:right w:val="none" w:sz="0" w:space="0" w:color="auto"/>
      </w:divBdr>
    </w:div>
    <w:div w:id="1065640049">
      <w:bodyDiv w:val="1"/>
      <w:marLeft w:val="0"/>
      <w:marRight w:val="0"/>
      <w:marTop w:val="0"/>
      <w:marBottom w:val="0"/>
      <w:divBdr>
        <w:top w:val="none" w:sz="0" w:space="0" w:color="auto"/>
        <w:left w:val="none" w:sz="0" w:space="0" w:color="auto"/>
        <w:bottom w:val="none" w:sz="0" w:space="0" w:color="auto"/>
        <w:right w:val="none" w:sz="0" w:space="0" w:color="auto"/>
      </w:divBdr>
    </w:div>
    <w:div w:id="1328092976">
      <w:bodyDiv w:val="1"/>
      <w:marLeft w:val="0"/>
      <w:marRight w:val="0"/>
      <w:marTop w:val="0"/>
      <w:marBottom w:val="0"/>
      <w:divBdr>
        <w:top w:val="none" w:sz="0" w:space="0" w:color="auto"/>
        <w:left w:val="none" w:sz="0" w:space="0" w:color="auto"/>
        <w:bottom w:val="none" w:sz="0" w:space="0" w:color="auto"/>
        <w:right w:val="none" w:sz="0" w:space="0" w:color="auto"/>
      </w:divBdr>
    </w:div>
    <w:div w:id="1375619795">
      <w:bodyDiv w:val="1"/>
      <w:marLeft w:val="0"/>
      <w:marRight w:val="0"/>
      <w:marTop w:val="0"/>
      <w:marBottom w:val="0"/>
      <w:divBdr>
        <w:top w:val="none" w:sz="0" w:space="0" w:color="auto"/>
        <w:left w:val="none" w:sz="0" w:space="0" w:color="auto"/>
        <w:bottom w:val="none" w:sz="0" w:space="0" w:color="auto"/>
        <w:right w:val="none" w:sz="0" w:space="0" w:color="auto"/>
      </w:divBdr>
    </w:div>
    <w:div w:id="1409307896">
      <w:bodyDiv w:val="1"/>
      <w:marLeft w:val="0"/>
      <w:marRight w:val="0"/>
      <w:marTop w:val="0"/>
      <w:marBottom w:val="0"/>
      <w:divBdr>
        <w:top w:val="none" w:sz="0" w:space="0" w:color="auto"/>
        <w:left w:val="none" w:sz="0" w:space="0" w:color="auto"/>
        <w:bottom w:val="none" w:sz="0" w:space="0" w:color="auto"/>
        <w:right w:val="none" w:sz="0" w:space="0" w:color="auto"/>
      </w:divBdr>
    </w:div>
    <w:div w:id="1424449290">
      <w:bodyDiv w:val="1"/>
      <w:marLeft w:val="0"/>
      <w:marRight w:val="0"/>
      <w:marTop w:val="0"/>
      <w:marBottom w:val="0"/>
      <w:divBdr>
        <w:top w:val="none" w:sz="0" w:space="0" w:color="auto"/>
        <w:left w:val="none" w:sz="0" w:space="0" w:color="auto"/>
        <w:bottom w:val="none" w:sz="0" w:space="0" w:color="auto"/>
        <w:right w:val="none" w:sz="0" w:space="0" w:color="auto"/>
      </w:divBdr>
    </w:div>
    <w:div w:id="1732800802">
      <w:bodyDiv w:val="1"/>
      <w:marLeft w:val="0"/>
      <w:marRight w:val="0"/>
      <w:marTop w:val="0"/>
      <w:marBottom w:val="0"/>
      <w:divBdr>
        <w:top w:val="none" w:sz="0" w:space="0" w:color="auto"/>
        <w:left w:val="none" w:sz="0" w:space="0" w:color="auto"/>
        <w:bottom w:val="none" w:sz="0" w:space="0" w:color="auto"/>
        <w:right w:val="none" w:sz="0" w:space="0" w:color="auto"/>
      </w:divBdr>
    </w:div>
    <w:div w:id="1902715425">
      <w:bodyDiv w:val="1"/>
      <w:marLeft w:val="0"/>
      <w:marRight w:val="0"/>
      <w:marTop w:val="0"/>
      <w:marBottom w:val="0"/>
      <w:divBdr>
        <w:top w:val="none" w:sz="0" w:space="0" w:color="auto"/>
        <w:left w:val="none" w:sz="0" w:space="0" w:color="auto"/>
        <w:bottom w:val="none" w:sz="0" w:space="0" w:color="auto"/>
        <w:right w:val="none" w:sz="0" w:space="0" w:color="auto"/>
      </w:divBdr>
    </w:div>
    <w:div w:id="1915817163">
      <w:bodyDiv w:val="1"/>
      <w:marLeft w:val="0"/>
      <w:marRight w:val="0"/>
      <w:marTop w:val="0"/>
      <w:marBottom w:val="0"/>
      <w:divBdr>
        <w:top w:val="none" w:sz="0" w:space="0" w:color="auto"/>
        <w:left w:val="none" w:sz="0" w:space="0" w:color="auto"/>
        <w:bottom w:val="none" w:sz="0" w:space="0" w:color="auto"/>
        <w:right w:val="none" w:sz="0" w:space="0" w:color="auto"/>
      </w:divBdr>
    </w:div>
    <w:div w:id="1923950241">
      <w:bodyDiv w:val="1"/>
      <w:marLeft w:val="0"/>
      <w:marRight w:val="0"/>
      <w:marTop w:val="0"/>
      <w:marBottom w:val="0"/>
      <w:divBdr>
        <w:top w:val="none" w:sz="0" w:space="0" w:color="auto"/>
        <w:left w:val="none" w:sz="0" w:space="0" w:color="auto"/>
        <w:bottom w:val="none" w:sz="0" w:space="0" w:color="auto"/>
        <w:right w:val="none" w:sz="0" w:space="0" w:color="auto"/>
      </w:divBdr>
    </w:div>
    <w:div w:id="1962496006">
      <w:bodyDiv w:val="1"/>
      <w:marLeft w:val="0"/>
      <w:marRight w:val="0"/>
      <w:marTop w:val="0"/>
      <w:marBottom w:val="0"/>
      <w:divBdr>
        <w:top w:val="none" w:sz="0" w:space="0" w:color="auto"/>
        <w:left w:val="none" w:sz="0" w:space="0" w:color="auto"/>
        <w:bottom w:val="none" w:sz="0" w:space="0" w:color="auto"/>
        <w:right w:val="none" w:sz="0" w:space="0" w:color="auto"/>
      </w:divBdr>
    </w:div>
    <w:div w:id="211760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oleObject" Target="embeddings/oleObject145.bin"/><Relationship Id="rId21" Type="http://schemas.openxmlformats.org/officeDocument/2006/relationships/image" Target="media/image8.wmf"/><Relationship Id="rId63" Type="http://schemas.openxmlformats.org/officeDocument/2006/relationships/oleObject" Target="embeddings/oleObject25.bin"/><Relationship Id="rId159" Type="http://schemas.openxmlformats.org/officeDocument/2006/relationships/oleObject" Target="embeddings/oleObject72.bin"/><Relationship Id="rId324" Type="http://schemas.openxmlformats.org/officeDocument/2006/relationships/image" Target="media/image146.wmf"/><Relationship Id="rId366" Type="http://schemas.openxmlformats.org/officeDocument/2006/relationships/image" Target="media/image162.wmf"/><Relationship Id="rId170" Type="http://schemas.openxmlformats.org/officeDocument/2006/relationships/image" Target="media/image81.wmf"/><Relationship Id="rId226" Type="http://schemas.openxmlformats.org/officeDocument/2006/relationships/image" Target="media/image106.wmf"/><Relationship Id="rId433" Type="http://schemas.openxmlformats.org/officeDocument/2006/relationships/oleObject" Target="embeddings/oleObject215.bin"/><Relationship Id="rId268" Type="http://schemas.openxmlformats.org/officeDocument/2006/relationships/oleObject" Target="embeddings/oleObject129.bin"/><Relationship Id="rId475" Type="http://schemas.openxmlformats.org/officeDocument/2006/relationships/image" Target="media/image208.wmf"/><Relationship Id="rId32" Type="http://schemas.openxmlformats.org/officeDocument/2006/relationships/image" Target="media/image14.wmf"/><Relationship Id="rId74" Type="http://schemas.openxmlformats.org/officeDocument/2006/relationships/image" Target="media/image34.wmf"/><Relationship Id="rId128" Type="http://schemas.openxmlformats.org/officeDocument/2006/relationships/image" Target="media/image60.wmf"/><Relationship Id="rId335" Type="http://schemas.openxmlformats.org/officeDocument/2006/relationships/image" Target="media/image150.wmf"/><Relationship Id="rId377" Type="http://schemas.openxmlformats.org/officeDocument/2006/relationships/image" Target="media/image167.wmf"/><Relationship Id="rId500" Type="http://schemas.openxmlformats.org/officeDocument/2006/relationships/oleObject" Target="embeddings/oleObject240.bin"/><Relationship Id="rId5" Type="http://schemas.openxmlformats.org/officeDocument/2006/relationships/webSettings" Target="webSettings.xml"/><Relationship Id="rId181" Type="http://schemas.openxmlformats.org/officeDocument/2006/relationships/oleObject" Target="embeddings/oleObject83.bin"/><Relationship Id="rId237" Type="http://schemas.openxmlformats.org/officeDocument/2006/relationships/oleObject" Target="embeddings/oleObject113.bin"/><Relationship Id="rId402" Type="http://schemas.openxmlformats.org/officeDocument/2006/relationships/oleObject" Target="embeddings/oleObject202.bin"/><Relationship Id="rId279" Type="http://schemas.openxmlformats.org/officeDocument/2006/relationships/image" Target="media/image130.wmf"/><Relationship Id="rId444" Type="http://schemas.openxmlformats.org/officeDocument/2006/relationships/hyperlink" Target="https://www.isuct.ru/sites/default/files/department/ightu/ktmio/37.pdf" TargetMode="External"/><Relationship Id="rId486" Type="http://schemas.openxmlformats.org/officeDocument/2006/relationships/hyperlink" Target="https://www.sibsau.ru/sveden/edufiles/69552/" TargetMode="External"/><Relationship Id="rId43" Type="http://schemas.openxmlformats.org/officeDocument/2006/relationships/hyperlink" Target="https://cdn1.ozone.ru/s3/multimedia-r/6013373775.pdf" TargetMode="External"/><Relationship Id="rId139" Type="http://schemas.openxmlformats.org/officeDocument/2006/relationships/oleObject" Target="embeddings/oleObject62.bin"/><Relationship Id="rId290" Type="http://schemas.openxmlformats.org/officeDocument/2006/relationships/image" Target="media/image135.wmf"/><Relationship Id="rId304" Type="http://schemas.openxmlformats.org/officeDocument/2006/relationships/image" Target="media/image140.wmf"/><Relationship Id="rId346" Type="http://schemas.openxmlformats.org/officeDocument/2006/relationships/image" Target="media/image155.wmf"/><Relationship Id="rId388" Type="http://schemas.openxmlformats.org/officeDocument/2006/relationships/oleObject" Target="embeddings/oleObject194.bin"/><Relationship Id="rId511" Type="http://schemas.openxmlformats.org/officeDocument/2006/relationships/hyperlink" Target="http://kgmtu.edu.ua/jspui/handle/" TargetMode="External"/><Relationship Id="rId85" Type="http://schemas.openxmlformats.org/officeDocument/2006/relationships/oleObject" Target="embeddings/oleObject36.bin"/><Relationship Id="rId150" Type="http://schemas.openxmlformats.org/officeDocument/2006/relationships/image" Target="media/image71.wmf"/><Relationship Id="rId192" Type="http://schemas.openxmlformats.org/officeDocument/2006/relationships/image" Target="media/image92.wmf"/><Relationship Id="rId206" Type="http://schemas.openxmlformats.org/officeDocument/2006/relationships/oleObject" Target="embeddings/oleObject97.bin"/><Relationship Id="rId413" Type="http://schemas.openxmlformats.org/officeDocument/2006/relationships/image" Target="media/image180.gif"/><Relationship Id="rId248" Type="http://schemas.openxmlformats.org/officeDocument/2006/relationships/oleObject" Target="embeddings/oleObject119.bin"/><Relationship Id="rId455" Type="http://schemas.openxmlformats.org/officeDocument/2006/relationships/hyperlink" Target="http://kgmtu.edu.ua/jspui/handle/" TargetMode="External"/><Relationship Id="rId497" Type="http://schemas.openxmlformats.org/officeDocument/2006/relationships/hyperlink" Target="https://www.isuct.ru/sites/default/files/department/ightu/ktmio/37.pdf" TargetMode="External"/><Relationship Id="rId12" Type="http://schemas.openxmlformats.org/officeDocument/2006/relationships/oleObject" Target="embeddings/oleObject2.bin"/><Relationship Id="rId108" Type="http://schemas.openxmlformats.org/officeDocument/2006/relationships/image" Target="media/image50.wmf"/><Relationship Id="rId315" Type="http://schemas.openxmlformats.org/officeDocument/2006/relationships/hyperlink" Target="http://kgmtu.edu.ua/jspui/handle/" TargetMode="External"/><Relationship Id="rId357" Type="http://schemas.openxmlformats.org/officeDocument/2006/relationships/oleObject" Target="embeddings/oleObject179.bin"/><Relationship Id="rId54" Type="http://schemas.openxmlformats.org/officeDocument/2006/relationships/image" Target="media/image24.wmf"/><Relationship Id="rId96" Type="http://schemas.openxmlformats.org/officeDocument/2006/relationships/image" Target="media/image44.wmf"/><Relationship Id="rId161" Type="http://schemas.openxmlformats.org/officeDocument/2006/relationships/oleObject" Target="embeddings/oleObject73.bin"/><Relationship Id="rId217" Type="http://schemas.openxmlformats.org/officeDocument/2006/relationships/oleObject" Target="embeddings/oleObject102.bin"/><Relationship Id="rId399" Type="http://schemas.openxmlformats.org/officeDocument/2006/relationships/image" Target="media/image176.wmf"/><Relationship Id="rId259" Type="http://schemas.openxmlformats.org/officeDocument/2006/relationships/image" Target="media/image121.wmf"/><Relationship Id="rId424" Type="http://schemas.openxmlformats.org/officeDocument/2006/relationships/oleObject" Target="embeddings/oleObject210.bin"/><Relationship Id="rId466" Type="http://schemas.openxmlformats.org/officeDocument/2006/relationships/image" Target="media/image204.wmf"/><Relationship Id="rId23" Type="http://schemas.openxmlformats.org/officeDocument/2006/relationships/image" Target="media/image9.wmf"/><Relationship Id="rId119" Type="http://schemas.openxmlformats.org/officeDocument/2006/relationships/oleObject" Target="embeddings/oleObject52.bin"/><Relationship Id="rId270" Type="http://schemas.openxmlformats.org/officeDocument/2006/relationships/oleObject" Target="embeddings/oleObject130.bin"/><Relationship Id="rId326" Type="http://schemas.openxmlformats.org/officeDocument/2006/relationships/oleObject" Target="embeddings/oleObject160.bin"/><Relationship Id="rId65" Type="http://schemas.openxmlformats.org/officeDocument/2006/relationships/oleObject" Target="embeddings/oleObject26.bin"/><Relationship Id="rId130" Type="http://schemas.openxmlformats.org/officeDocument/2006/relationships/image" Target="media/image61.wmf"/><Relationship Id="rId368" Type="http://schemas.openxmlformats.org/officeDocument/2006/relationships/image" Target="media/image163.wmf"/><Relationship Id="rId172" Type="http://schemas.openxmlformats.org/officeDocument/2006/relationships/image" Target="media/image82.wmf"/><Relationship Id="rId228" Type="http://schemas.openxmlformats.org/officeDocument/2006/relationships/oleObject" Target="embeddings/oleObject108.bin"/><Relationship Id="rId435" Type="http://schemas.openxmlformats.org/officeDocument/2006/relationships/oleObject" Target="embeddings/oleObject216.bin"/><Relationship Id="rId477" Type="http://schemas.openxmlformats.org/officeDocument/2006/relationships/image" Target="media/image209.wmf"/><Relationship Id="rId281" Type="http://schemas.openxmlformats.org/officeDocument/2006/relationships/image" Target="media/image131.wmf"/><Relationship Id="rId337" Type="http://schemas.openxmlformats.org/officeDocument/2006/relationships/image" Target="media/image151.wmf"/><Relationship Id="rId502" Type="http://schemas.openxmlformats.org/officeDocument/2006/relationships/oleObject" Target="embeddings/oleObject242.bin"/><Relationship Id="rId34" Type="http://schemas.openxmlformats.org/officeDocument/2006/relationships/image" Target="media/image15.wmf"/><Relationship Id="rId76" Type="http://schemas.openxmlformats.org/officeDocument/2006/relationships/image" Target="media/image35.wmf"/><Relationship Id="rId141" Type="http://schemas.openxmlformats.org/officeDocument/2006/relationships/oleObject" Target="embeddings/oleObject63.bin"/><Relationship Id="rId379" Type="http://schemas.openxmlformats.org/officeDocument/2006/relationships/hyperlink" Target="https://cdn1.ozone.ru/s3/multimedia-r/6013373775.pdf" TargetMode="External"/><Relationship Id="rId7" Type="http://schemas.openxmlformats.org/officeDocument/2006/relationships/endnotes" Target="endnotes.xml"/><Relationship Id="rId183" Type="http://schemas.openxmlformats.org/officeDocument/2006/relationships/oleObject" Target="embeddings/oleObject84.bin"/><Relationship Id="rId239" Type="http://schemas.openxmlformats.org/officeDocument/2006/relationships/oleObject" Target="embeddings/oleObject114.bin"/><Relationship Id="rId390" Type="http://schemas.openxmlformats.org/officeDocument/2006/relationships/oleObject" Target="embeddings/oleObject195.bin"/><Relationship Id="rId404" Type="http://schemas.openxmlformats.org/officeDocument/2006/relationships/oleObject" Target="embeddings/oleObject203.bin"/><Relationship Id="rId446" Type="http://schemas.openxmlformats.org/officeDocument/2006/relationships/image" Target="media/image194.wmf"/><Relationship Id="rId250" Type="http://schemas.openxmlformats.org/officeDocument/2006/relationships/oleObject" Target="embeddings/oleObject120.bin"/><Relationship Id="rId292" Type="http://schemas.openxmlformats.org/officeDocument/2006/relationships/oleObject" Target="embeddings/oleObject141.bin"/><Relationship Id="rId306" Type="http://schemas.openxmlformats.org/officeDocument/2006/relationships/image" Target="media/image141.wmf"/><Relationship Id="rId488" Type="http://schemas.openxmlformats.org/officeDocument/2006/relationships/image" Target="media/image213.wmf"/><Relationship Id="rId45" Type="http://schemas.openxmlformats.org/officeDocument/2006/relationships/hyperlink" Target="https://www.isuct.ru/sites/default/files/department/ightu/ktmio/37.pdf" TargetMode="External"/><Relationship Id="rId87" Type="http://schemas.openxmlformats.org/officeDocument/2006/relationships/oleObject" Target="embeddings/oleObject37.bin"/><Relationship Id="rId110" Type="http://schemas.openxmlformats.org/officeDocument/2006/relationships/image" Target="media/image51.wmf"/><Relationship Id="rId348" Type="http://schemas.openxmlformats.org/officeDocument/2006/relationships/oleObject" Target="embeddings/oleObject173.bin"/><Relationship Id="rId513" Type="http://schemas.openxmlformats.org/officeDocument/2006/relationships/hyperlink" Target="https://elib.kaznu.kz/app/voyager/books/1431/1528950435542.pdf" TargetMode="External"/><Relationship Id="rId152" Type="http://schemas.openxmlformats.org/officeDocument/2006/relationships/image" Target="media/image72.wmf"/><Relationship Id="rId194" Type="http://schemas.openxmlformats.org/officeDocument/2006/relationships/image" Target="media/image93.wmf"/><Relationship Id="rId208" Type="http://schemas.openxmlformats.org/officeDocument/2006/relationships/oleObject" Target="embeddings/oleObject98.bin"/><Relationship Id="rId415" Type="http://schemas.openxmlformats.org/officeDocument/2006/relationships/image" Target="media/image182.wmf"/><Relationship Id="rId457" Type="http://schemas.openxmlformats.org/officeDocument/2006/relationships/image" Target="media/image199.jpeg"/><Relationship Id="rId261" Type="http://schemas.openxmlformats.org/officeDocument/2006/relationships/image" Target="media/image122.wmf"/><Relationship Id="rId499" Type="http://schemas.openxmlformats.org/officeDocument/2006/relationships/oleObject" Target="embeddings/oleObject239.bin"/><Relationship Id="rId14" Type="http://schemas.openxmlformats.org/officeDocument/2006/relationships/oleObject" Target="embeddings/oleObject3.bin"/><Relationship Id="rId35" Type="http://schemas.openxmlformats.org/officeDocument/2006/relationships/oleObject" Target="embeddings/oleObject13.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6.wmf"/><Relationship Id="rId282" Type="http://schemas.openxmlformats.org/officeDocument/2006/relationships/oleObject" Target="embeddings/oleObject135.bin"/><Relationship Id="rId317" Type="http://schemas.openxmlformats.org/officeDocument/2006/relationships/oleObject" Target="embeddings/oleObject154.bin"/><Relationship Id="rId338" Type="http://schemas.openxmlformats.org/officeDocument/2006/relationships/oleObject" Target="embeddings/oleObject167.bin"/><Relationship Id="rId359" Type="http://schemas.openxmlformats.org/officeDocument/2006/relationships/oleObject" Target="embeddings/oleObject180.bin"/><Relationship Id="rId503" Type="http://schemas.openxmlformats.org/officeDocument/2006/relationships/oleObject" Target="embeddings/oleObject243.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3.bin"/><Relationship Id="rId142" Type="http://schemas.openxmlformats.org/officeDocument/2006/relationships/image" Target="media/image67.wmf"/><Relationship Id="rId163" Type="http://schemas.openxmlformats.org/officeDocument/2006/relationships/oleObject" Target="embeddings/oleObject74.bin"/><Relationship Id="rId184" Type="http://schemas.openxmlformats.org/officeDocument/2006/relationships/image" Target="media/image88.wmf"/><Relationship Id="rId219" Type="http://schemas.openxmlformats.org/officeDocument/2006/relationships/oleObject" Target="embeddings/oleObject103.bin"/><Relationship Id="rId370" Type="http://schemas.openxmlformats.org/officeDocument/2006/relationships/image" Target="media/image164.wmf"/><Relationship Id="rId391" Type="http://schemas.openxmlformats.org/officeDocument/2006/relationships/image" Target="media/image172.wmf"/><Relationship Id="rId405" Type="http://schemas.openxmlformats.org/officeDocument/2006/relationships/image" Target="media/image178.wmf"/><Relationship Id="rId426" Type="http://schemas.openxmlformats.org/officeDocument/2006/relationships/oleObject" Target="embeddings/oleObject211.bin"/><Relationship Id="rId447" Type="http://schemas.openxmlformats.org/officeDocument/2006/relationships/oleObject" Target="embeddings/oleObject219.bin"/><Relationship Id="rId230" Type="http://schemas.openxmlformats.org/officeDocument/2006/relationships/oleObject" Target="embeddings/oleObject109.bin"/><Relationship Id="rId251" Type="http://schemas.openxmlformats.org/officeDocument/2006/relationships/image" Target="media/image117.wmf"/><Relationship Id="rId468" Type="http://schemas.openxmlformats.org/officeDocument/2006/relationships/image" Target="media/image205.wmf"/><Relationship Id="rId489" Type="http://schemas.openxmlformats.org/officeDocument/2006/relationships/oleObject" Target="embeddings/oleObject236.bin"/><Relationship Id="rId25" Type="http://schemas.openxmlformats.org/officeDocument/2006/relationships/image" Target="media/image10.jpeg"/><Relationship Id="rId46" Type="http://schemas.openxmlformats.org/officeDocument/2006/relationships/image" Target="media/image20.wmf"/><Relationship Id="rId67" Type="http://schemas.openxmlformats.org/officeDocument/2006/relationships/oleObject" Target="embeddings/oleObject27.bin"/><Relationship Id="rId272" Type="http://schemas.openxmlformats.org/officeDocument/2006/relationships/oleObject" Target="embeddings/oleObject131.bin"/><Relationship Id="rId293" Type="http://schemas.openxmlformats.org/officeDocument/2006/relationships/oleObject" Target="embeddings/oleObject142.bin"/><Relationship Id="rId307" Type="http://schemas.openxmlformats.org/officeDocument/2006/relationships/oleObject" Target="embeddings/oleObject150.bin"/><Relationship Id="rId328" Type="http://schemas.openxmlformats.org/officeDocument/2006/relationships/oleObject" Target="embeddings/oleObject161.bin"/><Relationship Id="rId349" Type="http://schemas.openxmlformats.org/officeDocument/2006/relationships/oleObject" Target="embeddings/oleObject174.bin"/><Relationship Id="rId514" Type="http://schemas.openxmlformats.org/officeDocument/2006/relationships/hyperlink" Target="http://kazrmeb.kz" TargetMode="External"/><Relationship Id="rId88" Type="http://schemas.openxmlformats.org/officeDocument/2006/relationships/image" Target="media/image41.wmf"/><Relationship Id="rId111" Type="http://schemas.openxmlformats.org/officeDocument/2006/relationships/oleObject" Target="embeddings/oleObject48.bin"/><Relationship Id="rId132" Type="http://schemas.openxmlformats.org/officeDocument/2006/relationships/image" Target="media/image62.wmf"/><Relationship Id="rId153" Type="http://schemas.openxmlformats.org/officeDocument/2006/relationships/oleObject" Target="embeddings/oleObject69.bin"/><Relationship Id="rId174" Type="http://schemas.openxmlformats.org/officeDocument/2006/relationships/image" Target="media/image83.wmf"/><Relationship Id="rId195" Type="http://schemas.openxmlformats.org/officeDocument/2006/relationships/oleObject" Target="embeddings/oleObject90.bin"/><Relationship Id="rId209" Type="http://schemas.openxmlformats.org/officeDocument/2006/relationships/oleObject" Target="embeddings/oleObject99.bin"/><Relationship Id="rId360" Type="http://schemas.openxmlformats.org/officeDocument/2006/relationships/image" Target="media/image160.wmf"/><Relationship Id="rId381" Type="http://schemas.openxmlformats.org/officeDocument/2006/relationships/hyperlink" Target="https://www.isuct.ru/sites/default/files/department/ightu/ktmio/37.pdf" TargetMode="External"/><Relationship Id="rId416" Type="http://schemas.openxmlformats.org/officeDocument/2006/relationships/oleObject" Target="embeddings/oleObject206.bin"/><Relationship Id="rId220" Type="http://schemas.openxmlformats.org/officeDocument/2006/relationships/image" Target="media/image103.wmf"/><Relationship Id="rId241" Type="http://schemas.openxmlformats.org/officeDocument/2006/relationships/oleObject" Target="embeddings/oleObject115.bin"/><Relationship Id="rId437" Type="http://schemas.openxmlformats.org/officeDocument/2006/relationships/hyperlink" Target="https://www.sibsau.ru/sveden/edufiles/69552/" TargetMode="External"/><Relationship Id="rId458" Type="http://schemas.openxmlformats.org/officeDocument/2006/relationships/image" Target="media/image200.wmf"/><Relationship Id="rId479" Type="http://schemas.openxmlformats.org/officeDocument/2006/relationships/image" Target="media/image210.wmf"/><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oleObject" Target="embeddings/oleObject22.bin"/><Relationship Id="rId262" Type="http://schemas.openxmlformats.org/officeDocument/2006/relationships/oleObject" Target="embeddings/oleObject126.bin"/><Relationship Id="rId283" Type="http://schemas.openxmlformats.org/officeDocument/2006/relationships/image" Target="media/image132.wmf"/><Relationship Id="rId318" Type="http://schemas.openxmlformats.org/officeDocument/2006/relationships/oleObject" Target="embeddings/oleObject155.bin"/><Relationship Id="rId339" Type="http://schemas.openxmlformats.org/officeDocument/2006/relationships/image" Target="media/image152.wmf"/><Relationship Id="rId490" Type="http://schemas.openxmlformats.org/officeDocument/2006/relationships/image" Target="media/image214.wmf"/><Relationship Id="rId504" Type="http://schemas.openxmlformats.org/officeDocument/2006/relationships/oleObject" Target="embeddings/oleObject244.bin"/><Relationship Id="rId78" Type="http://schemas.openxmlformats.org/officeDocument/2006/relationships/image" Target="media/image36.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7.wmf"/><Relationship Id="rId143" Type="http://schemas.openxmlformats.org/officeDocument/2006/relationships/oleObject" Target="embeddings/oleObject64.bin"/><Relationship Id="rId164" Type="http://schemas.openxmlformats.org/officeDocument/2006/relationships/image" Target="media/image78.wmf"/><Relationship Id="rId185" Type="http://schemas.openxmlformats.org/officeDocument/2006/relationships/oleObject" Target="embeddings/oleObject85.bin"/><Relationship Id="rId350" Type="http://schemas.openxmlformats.org/officeDocument/2006/relationships/image" Target="media/image156.wmf"/><Relationship Id="rId371" Type="http://schemas.openxmlformats.org/officeDocument/2006/relationships/oleObject" Target="embeddings/oleObject187.bin"/><Relationship Id="rId406" Type="http://schemas.openxmlformats.org/officeDocument/2006/relationships/oleObject" Target="embeddings/oleObject204.bin"/><Relationship Id="rId9" Type="http://schemas.openxmlformats.org/officeDocument/2006/relationships/image" Target="media/image2.wmf"/><Relationship Id="rId210" Type="http://schemas.openxmlformats.org/officeDocument/2006/relationships/image" Target="media/image99.wmf"/><Relationship Id="rId392" Type="http://schemas.openxmlformats.org/officeDocument/2006/relationships/oleObject" Target="embeddings/oleObject196.bin"/><Relationship Id="rId427" Type="http://schemas.openxmlformats.org/officeDocument/2006/relationships/image" Target="media/image188.wmf"/><Relationship Id="rId448" Type="http://schemas.openxmlformats.org/officeDocument/2006/relationships/image" Target="media/image195.wmf"/><Relationship Id="rId469" Type="http://schemas.openxmlformats.org/officeDocument/2006/relationships/oleObject" Target="embeddings/oleObject228.bin"/><Relationship Id="rId26" Type="http://schemas.openxmlformats.org/officeDocument/2006/relationships/image" Target="media/image11.wmf"/><Relationship Id="rId231" Type="http://schemas.openxmlformats.org/officeDocument/2006/relationships/image" Target="media/image108.wmf"/><Relationship Id="rId252" Type="http://schemas.openxmlformats.org/officeDocument/2006/relationships/oleObject" Target="embeddings/oleObject121.bin"/><Relationship Id="rId273" Type="http://schemas.openxmlformats.org/officeDocument/2006/relationships/image" Target="media/image128.wmf"/><Relationship Id="rId294" Type="http://schemas.openxmlformats.org/officeDocument/2006/relationships/image" Target="media/image136.wmf"/><Relationship Id="rId308" Type="http://schemas.openxmlformats.org/officeDocument/2006/relationships/image" Target="media/image142.wmf"/><Relationship Id="rId329" Type="http://schemas.openxmlformats.org/officeDocument/2006/relationships/image" Target="media/image148.wmf"/><Relationship Id="rId480" Type="http://schemas.openxmlformats.org/officeDocument/2006/relationships/oleObject" Target="embeddings/oleObject233.bin"/><Relationship Id="rId515" Type="http://schemas.openxmlformats.org/officeDocument/2006/relationships/hyperlink" Target="http://rmeb.kz" TargetMode="External"/><Relationship Id="rId47" Type="http://schemas.openxmlformats.org/officeDocument/2006/relationships/oleObject" Target="embeddings/oleObject17.bin"/><Relationship Id="rId68" Type="http://schemas.openxmlformats.org/officeDocument/2006/relationships/image" Target="media/image31.wmf"/><Relationship Id="rId89" Type="http://schemas.openxmlformats.org/officeDocument/2006/relationships/oleObject" Target="embeddings/oleObject38.bin"/><Relationship Id="rId112" Type="http://schemas.openxmlformats.org/officeDocument/2006/relationships/image" Target="media/image52.wmf"/><Relationship Id="rId133" Type="http://schemas.openxmlformats.org/officeDocument/2006/relationships/oleObject" Target="embeddings/oleObject59.bin"/><Relationship Id="rId154" Type="http://schemas.openxmlformats.org/officeDocument/2006/relationships/image" Target="media/image73.wmf"/><Relationship Id="rId175" Type="http://schemas.openxmlformats.org/officeDocument/2006/relationships/oleObject" Target="embeddings/oleObject80.bin"/><Relationship Id="rId340" Type="http://schemas.openxmlformats.org/officeDocument/2006/relationships/oleObject" Target="embeddings/oleObject168.bin"/><Relationship Id="rId361" Type="http://schemas.openxmlformats.org/officeDocument/2006/relationships/oleObject" Target="embeddings/oleObject181.bin"/><Relationship Id="rId196" Type="http://schemas.openxmlformats.org/officeDocument/2006/relationships/image" Target="media/image94.wmf"/><Relationship Id="rId200" Type="http://schemas.openxmlformats.org/officeDocument/2006/relationships/image" Target="media/image96.wmf"/><Relationship Id="rId382" Type="http://schemas.openxmlformats.org/officeDocument/2006/relationships/hyperlink" Target="http://kgmtu.edu.ua/jspui/handle/" TargetMode="External"/><Relationship Id="rId417" Type="http://schemas.openxmlformats.org/officeDocument/2006/relationships/image" Target="media/image183.wmf"/><Relationship Id="rId438" Type="http://schemas.openxmlformats.org/officeDocument/2006/relationships/hyperlink" Target="http://kgmtu.edu.ua/jspui/handle/" TargetMode="External"/><Relationship Id="rId459" Type="http://schemas.openxmlformats.org/officeDocument/2006/relationships/oleObject" Target="embeddings/oleObject223.bin"/><Relationship Id="rId16" Type="http://schemas.openxmlformats.org/officeDocument/2006/relationships/oleObject" Target="embeddings/oleObject4.bin"/><Relationship Id="rId221" Type="http://schemas.openxmlformats.org/officeDocument/2006/relationships/oleObject" Target="embeddings/oleObject104.bin"/><Relationship Id="rId242" Type="http://schemas.openxmlformats.org/officeDocument/2006/relationships/oleObject" Target="embeddings/oleObject116.bin"/><Relationship Id="rId263" Type="http://schemas.openxmlformats.org/officeDocument/2006/relationships/image" Target="media/image123.wmf"/><Relationship Id="rId284" Type="http://schemas.openxmlformats.org/officeDocument/2006/relationships/oleObject" Target="embeddings/oleObject136.bin"/><Relationship Id="rId319" Type="http://schemas.openxmlformats.org/officeDocument/2006/relationships/image" Target="media/image144.wmf"/><Relationship Id="rId470" Type="http://schemas.openxmlformats.org/officeDocument/2006/relationships/image" Target="media/image206.wmf"/><Relationship Id="rId491" Type="http://schemas.openxmlformats.org/officeDocument/2006/relationships/oleObject" Target="embeddings/oleObject237.bin"/><Relationship Id="rId505" Type="http://schemas.openxmlformats.org/officeDocument/2006/relationships/oleObject" Target="embeddings/oleObject245.bin"/><Relationship Id="rId37" Type="http://schemas.openxmlformats.org/officeDocument/2006/relationships/oleObject" Target="embeddings/oleObject14.bin"/><Relationship Id="rId58" Type="http://schemas.openxmlformats.org/officeDocument/2006/relationships/image" Target="media/image26.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oleObject" Target="embeddings/oleObject54.bin"/><Relationship Id="rId144" Type="http://schemas.openxmlformats.org/officeDocument/2006/relationships/image" Target="media/image68.wmf"/><Relationship Id="rId330" Type="http://schemas.openxmlformats.org/officeDocument/2006/relationships/oleObject" Target="embeddings/oleObject162.bin"/><Relationship Id="rId90" Type="http://schemas.openxmlformats.org/officeDocument/2006/relationships/hyperlink" Target="https://cdn1.ozone.ru/s3/multimedia-r/6013373775.pdf" TargetMode="External"/><Relationship Id="rId165" Type="http://schemas.openxmlformats.org/officeDocument/2006/relationships/oleObject" Target="embeddings/oleObject75.bin"/><Relationship Id="rId186" Type="http://schemas.openxmlformats.org/officeDocument/2006/relationships/image" Target="media/image89.wmf"/><Relationship Id="rId351" Type="http://schemas.openxmlformats.org/officeDocument/2006/relationships/oleObject" Target="embeddings/oleObject175.bin"/><Relationship Id="rId372" Type="http://schemas.openxmlformats.org/officeDocument/2006/relationships/image" Target="media/image165.wmf"/><Relationship Id="rId393" Type="http://schemas.openxmlformats.org/officeDocument/2006/relationships/image" Target="media/image173.wmf"/><Relationship Id="rId407" Type="http://schemas.openxmlformats.org/officeDocument/2006/relationships/image" Target="media/image179.wmf"/><Relationship Id="rId428" Type="http://schemas.openxmlformats.org/officeDocument/2006/relationships/oleObject" Target="embeddings/oleObject212.bin"/><Relationship Id="rId449" Type="http://schemas.openxmlformats.org/officeDocument/2006/relationships/oleObject" Target="embeddings/oleObject220.bin"/><Relationship Id="rId211" Type="http://schemas.openxmlformats.org/officeDocument/2006/relationships/oleObject" Target="embeddings/oleObject100.bin"/><Relationship Id="rId232" Type="http://schemas.openxmlformats.org/officeDocument/2006/relationships/oleObject" Target="embeddings/oleObject110.bin"/><Relationship Id="rId253" Type="http://schemas.openxmlformats.org/officeDocument/2006/relationships/image" Target="media/image118.wmf"/><Relationship Id="rId274" Type="http://schemas.openxmlformats.org/officeDocument/2006/relationships/oleObject" Target="embeddings/oleObject132.bin"/><Relationship Id="rId295" Type="http://schemas.openxmlformats.org/officeDocument/2006/relationships/oleObject" Target="embeddings/oleObject143.bin"/><Relationship Id="rId309" Type="http://schemas.openxmlformats.org/officeDocument/2006/relationships/oleObject" Target="embeddings/oleObject151.bin"/><Relationship Id="rId460" Type="http://schemas.openxmlformats.org/officeDocument/2006/relationships/image" Target="media/image201.wmf"/><Relationship Id="rId481" Type="http://schemas.openxmlformats.org/officeDocument/2006/relationships/image" Target="media/image211.wmf"/><Relationship Id="rId516" Type="http://schemas.openxmlformats.org/officeDocument/2006/relationships/hyperlink" Target="http://kazrmeb.kz" TargetMode="External"/><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28.bin"/><Relationship Id="rId113" Type="http://schemas.openxmlformats.org/officeDocument/2006/relationships/oleObject" Target="embeddings/oleObject49.bin"/><Relationship Id="rId134" Type="http://schemas.openxmlformats.org/officeDocument/2006/relationships/image" Target="media/image63.wmf"/><Relationship Id="rId320" Type="http://schemas.openxmlformats.org/officeDocument/2006/relationships/oleObject" Target="embeddings/oleObject156.bin"/><Relationship Id="rId80" Type="http://schemas.openxmlformats.org/officeDocument/2006/relationships/image" Target="media/image37.wmf"/><Relationship Id="rId155" Type="http://schemas.openxmlformats.org/officeDocument/2006/relationships/oleObject" Target="embeddings/oleObject70.bin"/><Relationship Id="rId176" Type="http://schemas.openxmlformats.org/officeDocument/2006/relationships/image" Target="media/image84.wmf"/><Relationship Id="rId197" Type="http://schemas.openxmlformats.org/officeDocument/2006/relationships/oleObject" Target="embeddings/oleObject91.bin"/><Relationship Id="rId341" Type="http://schemas.openxmlformats.org/officeDocument/2006/relationships/image" Target="media/image153.wmf"/><Relationship Id="rId362" Type="http://schemas.openxmlformats.org/officeDocument/2006/relationships/oleObject" Target="embeddings/oleObject182.bin"/><Relationship Id="rId383" Type="http://schemas.openxmlformats.org/officeDocument/2006/relationships/image" Target="media/image168.wmf"/><Relationship Id="rId418" Type="http://schemas.openxmlformats.org/officeDocument/2006/relationships/oleObject" Target="embeddings/oleObject207.bin"/><Relationship Id="rId439" Type="http://schemas.openxmlformats.org/officeDocument/2006/relationships/image" Target="media/image192.wmf"/><Relationship Id="rId201" Type="http://schemas.openxmlformats.org/officeDocument/2006/relationships/oleObject" Target="embeddings/oleObject93.bin"/><Relationship Id="rId222" Type="http://schemas.openxmlformats.org/officeDocument/2006/relationships/image" Target="media/image104.wmf"/><Relationship Id="rId243" Type="http://schemas.openxmlformats.org/officeDocument/2006/relationships/image" Target="media/image113.wmf"/><Relationship Id="rId264" Type="http://schemas.openxmlformats.org/officeDocument/2006/relationships/oleObject" Target="embeddings/oleObject127.bin"/><Relationship Id="rId285" Type="http://schemas.openxmlformats.org/officeDocument/2006/relationships/oleObject" Target="embeddings/oleObject137.bin"/><Relationship Id="rId450" Type="http://schemas.openxmlformats.org/officeDocument/2006/relationships/image" Target="media/image196.wmf"/><Relationship Id="rId471" Type="http://schemas.openxmlformats.org/officeDocument/2006/relationships/oleObject" Target="embeddings/oleObject229.bin"/><Relationship Id="rId506" Type="http://schemas.openxmlformats.org/officeDocument/2006/relationships/hyperlink" Target="https://cdn1.ozone.ru/s3/multimedia-r/6013373775.pdf" TargetMode="Externa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23.bin"/><Relationship Id="rId103" Type="http://schemas.openxmlformats.org/officeDocument/2006/relationships/oleObject" Target="embeddings/oleObject44.bin"/><Relationship Id="rId124" Type="http://schemas.openxmlformats.org/officeDocument/2006/relationships/image" Target="media/image58.wmf"/><Relationship Id="rId310" Type="http://schemas.openxmlformats.org/officeDocument/2006/relationships/oleObject" Target="embeddings/oleObject152.bin"/><Relationship Id="rId492" Type="http://schemas.openxmlformats.org/officeDocument/2006/relationships/oleObject" Target="embeddings/oleObject238.bin"/><Relationship Id="rId70" Type="http://schemas.openxmlformats.org/officeDocument/2006/relationships/image" Target="media/image32.wmf"/><Relationship Id="rId91" Type="http://schemas.openxmlformats.org/officeDocument/2006/relationships/hyperlink" Target="https://www.sibsau.ru/sveden/edufiles/69552/" TargetMode="External"/><Relationship Id="rId145" Type="http://schemas.openxmlformats.org/officeDocument/2006/relationships/oleObject" Target="embeddings/oleObject65.bin"/><Relationship Id="rId166" Type="http://schemas.openxmlformats.org/officeDocument/2006/relationships/image" Target="media/image79.wmf"/><Relationship Id="rId187" Type="http://schemas.openxmlformats.org/officeDocument/2006/relationships/oleObject" Target="embeddings/oleObject86.bin"/><Relationship Id="rId331" Type="http://schemas.openxmlformats.org/officeDocument/2006/relationships/image" Target="media/image149.wmf"/><Relationship Id="rId352" Type="http://schemas.openxmlformats.org/officeDocument/2006/relationships/image" Target="media/image157.wmf"/><Relationship Id="rId373" Type="http://schemas.openxmlformats.org/officeDocument/2006/relationships/oleObject" Target="embeddings/oleObject188.bin"/><Relationship Id="rId394" Type="http://schemas.openxmlformats.org/officeDocument/2006/relationships/oleObject" Target="embeddings/oleObject197.bin"/><Relationship Id="rId408" Type="http://schemas.openxmlformats.org/officeDocument/2006/relationships/oleObject" Target="embeddings/oleObject205.bin"/><Relationship Id="rId429" Type="http://schemas.openxmlformats.org/officeDocument/2006/relationships/oleObject" Target="embeddings/oleObject213.bin"/><Relationship Id="rId1" Type="http://schemas.openxmlformats.org/officeDocument/2006/relationships/customXml" Target="../customXml/item1.xml"/><Relationship Id="rId212" Type="http://schemas.openxmlformats.org/officeDocument/2006/relationships/hyperlink" Target="https://www.isuct.ru/sites/default/files/department/ightu/ktmio/37.pdf" TargetMode="External"/><Relationship Id="rId233" Type="http://schemas.openxmlformats.org/officeDocument/2006/relationships/oleObject" Target="embeddings/oleObject111.bin"/><Relationship Id="rId254" Type="http://schemas.openxmlformats.org/officeDocument/2006/relationships/oleObject" Target="embeddings/oleObject122.bin"/><Relationship Id="rId440" Type="http://schemas.openxmlformats.org/officeDocument/2006/relationships/oleObject" Target="embeddings/oleObject217.bin"/><Relationship Id="rId28" Type="http://schemas.openxmlformats.org/officeDocument/2006/relationships/image" Target="media/image12.wmf"/><Relationship Id="rId49" Type="http://schemas.openxmlformats.org/officeDocument/2006/relationships/oleObject" Target="embeddings/oleObject18.bin"/><Relationship Id="rId114" Type="http://schemas.openxmlformats.org/officeDocument/2006/relationships/image" Target="media/image53.wmf"/><Relationship Id="rId275" Type="http://schemas.openxmlformats.org/officeDocument/2006/relationships/hyperlink" Target="https://www.sibsau.ru/sveden/edufiles/69552/" TargetMode="External"/><Relationship Id="rId296" Type="http://schemas.openxmlformats.org/officeDocument/2006/relationships/image" Target="media/image137.wmf"/><Relationship Id="rId300" Type="http://schemas.openxmlformats.org/officeDocument/2006/relationships/oleObject" Target="embeddings/oleObject146.bin"/><Relationship Id="rId461" Type="http://schemas.openxmlformats.org/officeDocument/2006/relationships/oleObject" Target="embeddings/oleObject224.bin"/><Relationship Id="rId482" Type="http://schemas.openxmlformats.org/officeDocument/2006/relationships/oleObject" Target="embeddings/oleObject234.bin"/><Relationship Id="rId517" Type="http://schemas.openxmlformats.org/officeDocument/2006/relationships/footer" Target="footer1.xml"/><Relationship Id="rId60" Type="http://schemas.openxmlformats.org/officeDocument/2006/relationships/image" Target="media/image27.wmf"/><Relationship Id="rId81" Type="http://schemas.openxmlformats.org/officeDocument/2006/relationships/oleObject" Target="embeddings/oleObject34.bin"/><Relationship Id="rId135" Type="http://schemas.openxmlformats.org/officeDocument/2006/relationships/oleObject" Target="embeddings/oleObject60.bin"/><Relationship Id="rId156" Type="http://schemas.openxmlformats.org/officeDocument/2006/relationships/image" Target="media/image74.wmf"/><Relationship Id="rId177" Type="http://schemas.openxmlformats.org/officeDocument/2006/relationships/oleObject" Target="embeddings/oleObject81.bin"/><Relationship Id="rId198" Type="http://schemas.openxmlformats.org/officeDocument/2006/relationships/image" Target="media/image95.wmf"/><Relationship Id="rId321" Type="http://schemas.openxmlformats.org/officeDocument/2006/relationships/oleObject" Target="embeddings/oleObject157.bin"/><Relationship Id="rId342" Type="http://schemas.openxmlformats.org/officeDocument/2006/relationships/oleObject" Target="embeddings/oleObject169.bin"/><Relationship Id="rId363" Type="http://schemas.openxmlformats.org/officeDocument/2006/relationships/oleObject" Target="embeddings/oleObject183.bin"/><Relationship Id="rId384" Type="http://schemas.openxmlformats.org/officeDocument/2006/relationships/oleObject" Target="embeddings/oleObject192.bin"/><Relationship Id="rId419" Type="http://schemas.openxmlformats.org/officeDocument/2006/relationships/image" Target="media/image184.wmf"/><Relationship Id="rId202" Type="http://schemas.openxmlformats.org/officeDocument/2006/relationships/image" Target="media/image97.wmf"/><Relationship Id="rId223" Type="http://schemas.openxmlformats.org/officeDocument/2006/relationships/oleObject" Target="embeddings/oleObject105.bin"/><Relationship Id="rId244" Type="http://schemas.openxmlformats.org/officeDocument/2006/relationships/oleObject" Target="embeddings/oleObject117.bin"/><Relationship Id="rId430" Type="http://schemas.openxmlformats.org/officeDocument/2006/relationships/image" Target="media/image189.wmf"/><Relationship Id="rId18" Type="http://schemas.openxmlformats.org/officeDocument/2006/relationships/oleObject" Target="embeddings/oleObject5.bin"/><Relationship Id="rId39" Type="http://schemas.openxmlformats.org/officeDocument/2006/relationships/oleObject" Target="embeddings/oleObject15.bin"/><Relationship Id="rId265" Type="http://schemas.openxmlformats.org/officeDocument/2006/relationships/image" Target="media/image124.wmf"/><Relationship Id="rId286" Type="http://schemas.openxmlformats.org/officeDocument/2006/relationships/image" Target="media/image133.wmf"/><Relationship Id="rId451" Type="http://schemas.openxmlformats.org/officeDocument/2006/relationships/oleObject" Target="embeddings/oleObject221.bin"/><Relationship Id="rId472" Type="http://schemas.openxmlformats.org/officeDocument/2006/relationships/image" Target="media/image207.wmf"/><Relationship Id="rId493" Type="http://schemas.openxmlformats.org/officeDocument/2006/relationships/hyperlink" Target="https://cdn1.ozone.ru/s3/multimedia-r/6013373775.pdf" TargetMode="External"/><Relationship Id="rId507" Type="http://schemas.openxmlformats.org/officeDocument/2006/relationships/hyperlink" Target="https://www.sibsau.ru/sveden/edufiles/69552/" TargetMode="External"/><Relationship Id="rId50" Type="http://schemas.openxmlformats.org/officeDocument/2006/relationships/image" Target="media/image22.wmf"/><Relationship Id="rId104" Type="http://schemas.openxmlformats.org/officeDocument/2006/relationships/image" Target="media/image48.wmf"/><Relationship Id="rId125" Type="http://schemas.openxmlformats.org/officeDocument/2006/relationships/oleObject" Target="embeddings/oleObject55.bin"/><Relationship Id="rId146" Type="http://schemas.openxmlformats.org/officeDocument/2006/relationships/image" Target="media/image69.wmf"/><Relationship Id="rId167" Type="http://schemas.openxmlformats.org/officeDocument/2006/relationships/oleObject" Target="embeddings/oleObject76.bin"/><Relationship Id="rId188" Type="http://schemas.openxmlformats.org/officeDocument/2006/relationships/image" Target="media/image90.wmf"/><Relationship Id="rId311" Type="http://schemas.openxmlformats.org/officeDocument/2006/relationships/oleObject" Target="embeddings/oleObject153.bin"/><Relationship Id="rId332" Type="http://schemas.openxmlformats.org/officeDocument/2006/relationships/oleObject" Target="embeddings/oleObject163.bin"/><Relationship Id="rId353" Type="http://schemas.openxmlformats.org/officeDocument/2006/relationships/oleObject" Target="embeddings/oleObject176.bin"/><Relationship Id="rId374" Type="http://schemas.openxmlformats.org/officeDocument/2006/relationships/oleObject" Target="embeddings/oleObject189.bin"/><Relationship Id="rId395" Type="http://schemas.openxmlformats.org/officeDocument/2006/relationships/image" Target="media/image174.wmf"/><Relationship Id="rId409" Type="http://schemas.openxmlformats.org/officeDocument/2006/relationships/hyperlink" Target="https://cdn1.ozone.ru/s3/multimedia-r/6013373775.pdf" TargetMode="External"/><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hyperlink" Target="http://kgmtu.edu.ua/jspui/handle/" TargetMode="External"/><Relationship Id="rId234" Type="http://schemas.openxmlformats.org/officeDocument/2006/relationships/image" Target="media/image109.wmf"/><Relationship Id="rId420" Type="http://schemas.openxmlformats.org/officeDocument/2006/relationships/oleObject" Target="embeddings/oleObject208.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19.wmf"/><Relationship Id="rId276" Type="http://schemas.openxmlformats.org/officeDocument/2006/relationships/hyperlink" Target="https://zaysan-college.edu.kz/images-new/000i/5/3.pdf" TargetMode="External"/><Relationship Id="rId297" Type="http://schemas.openxmlformats.org/officeDocument/2006/relationships/oleObject" Target="embeddings/oleObject144.bin"/><Relationship Id="rId441" Type="http://schemas.openxmlformats.org/officeDocument/2006/relationships/image" Target="media/image193.wmf"/><Relationship Id="rId462" Type="http://schemas.openxmlformats.org/officeDocument/2006/relationships/image" Target="media/image202.wmf"/><Relationship Id="rId483" Type="http://schemas.openxmlformats.org/officeDocument/2006/relationships/image" Target="media/image212.wmf"/><Relationship Id="rId518" Type="http://schemas.openxmlformats.org/officeDocument/2006/relationships/fontTable" Target="fontTable.xml"/><Relationship Id="rId40" Type="http://schemas.openxmlformats.org/officeDocument/2006/relationships/image" Target="media/image18.jpeg"/><Relationship Id="rId115" Type="http://schemas.openxmlformats.org/officeDocument/2006/relationships/oleObject" Target="embeddings/oleObject50.bin"/><Relationship Id="rId136" Type="http://schemas.openxmlformats.org/officeDocument/2006/relationships/image" Target="media/image64.wmf"/><Relationship Id="rId157" Type="http://schemas.openxmlformats.org/officeDocument/2006/relationships/oleObject" Target="embeddings/oleObject71.bin"/><Relationship Id="rId178" Type="http://schemas.openxmlformats.org/officeDocument/2006/relationships/image" Target="media/image85.wmf"/><Relationship Id="rId301" Type="http://schemas.openxmlformats.org/officeDocument/2006/relationships/oleObject" Target="embeddings/oleObject147.bin"/><Relationship Id="rId322" Type="http://schemas.openxmlformats.org/officeDocument/2006/relationships/image" Target="media/image145.wmf"/><Relationship Id="rId343" Type="http://schemas.openxmlformats.org/officeDocument/2006/relationships/image" Target="media/image154.wmf"/><Relationship Id="rId364" Type="http://schemas.openxmlformats.org/officeDocument/2006/relationships/image" Target="media/image161.wmf"/><Relationship Id="rId61" Type="http://schemas.openxmlformats.org/officeDocument/2006/relationships/oleObject" Target="embeddings/oleObject24.bin"/><Relationship Id="rId82" Type="http://schemas.openxmlformats.org/officeDocument/2006/relationships/image" Target="media/image38.wmf"/><Relationship Id="rId199" Type="http://schemas.openxmlformats.org/officeDocument/2006/relationships/oleObject" Target="embeddings/oleObject92.bin"/><Relationship Id="rId203" Type="http://schemas.openxmlformats.org/officeDocument/2006/relationships/oleObject" Target="embeddings/oleObject94.bin"/><Relationship Id="rId385" Type="http://schemas.openxmlformats.org/officeDocument/2006/relationships/image" Target="media/image169.wmf"/><Relationship Id="rId19" Type="http://schemas.openxmlformats.org/officeDocument/2006/relationships/image" Target="media/image7.wmf"/><Relationship Id="rId224" Type="http://schemas.openxmlformats.org/officeDocument/2006/relationships/image" Target="media/image105.wmf"/><Relationship Id="rId245" Type="http://schemas.openxmlformats.org/officeDocument/2006/relationships/image" Target="media/image114.wmf"/><Relationship Id="rId266" Type="http://schemas.openxmlformats.org/officeDocument/2006/relationships/oleObject" Target="embeddings/oleObject128.bin"/><Relationship Id="rId287" Type="http://schemas.openxmlformats.org/officeDocument/2006/relationships/oleObject" Target="embeddings/oleObject138.bin"/><Relationship Id="rId410" Type="http://schemas.openxmlformats.org/officeDocument/2006/relationships/hyperlink" Target="https://www.sibsau.ru/sveden/edufiles/69552/" TargetMode="External"/><Relationship Id="rId431" Type="http://schemas.openxmlformats.org/officeDocument/2006/relationships/oleObject" Target="embeddings/oleObject214.bin"/><Relationship Id="rId452" Type="http://schemas.openxmlformats.org/officeDocument/2006/relationships/image" Target="media/image197.wmf"/><Relationship Id="rId473" Type="http://schemas.openxmlformats.org/officeDocument/2006/relationships/oleObject" Target="embeddings/oleObject230.bin"/><Relationship Id="rId494" Type="http://schemas.openxmlformats.org/officeDocument/2006/relationships/hyperlink" Target="https://www.sibsau.ru/sveden/edufiles/69552/" TargetMode="External"/><Relationship Id="rId508" Type="http://schemas.openxmlformats.org/officeDocument/2006/relationships/hyperlink" Target="https://cdn1.ozone.ru/s3/multimedia-r/6013373775.pdf" TargetMode="External"/><Relationship Id="rId30" Type="http://schemas.openxmlformats.org/officeDocument/2006/relationships/image" Target="media/image13.wmf"/><Relationship Id="rId105" Type="http://schemas.openxmlformats.org/officeDocument/2006/relationships/oleObject" Target="embeddings/oleObject45.bin"/><Relationship Id="rId126" Type="http://schemas.openxmlformats.org/officeDocument/2006/relationships/image" Target="media/image59.wmf"/><Relationship Id="rId147" Type="http://schemas.openxmlformats.org/officeDocument/2006/relationships/oleObject" Target="embeddings/oleObject66.bin"/><Relationship Id="rId168" Type="http://schemas.openxmlformats.org/officeDocument/2006/relationships/image" Target="media/image80.wmf"/><Relationship Id="rId312" Type="http://schemas.openxmlformats.org/officeDocument/2006/relationships/hyperlink" Target="https://cdn1.ozone.ru/s3/multimedia-r/6013373775.pdf" TargetMode="External"/><Relationship Id="rId333" Type="http://schemas.openxmlformats.org/officeDocument/2006/relationships/oleObject" Target="embeddings/oleObject164.bin"/><Relationship Id="rId354" Type="http://schemas.openxmlformats.org/officeDocument/2006/relationships/oleObject" Target="embeddings/oleObject177.bin"/><Relationship Id="rId51" Type="http://schemas.openxmlformats.org/officeDocument/2006/relationships/oleObject" Target="embeddings/oleObject19.bin"/><Relationship Id="rId72" Type="http://schemas.openxmlformats.org/officeDocument/2006/relationships/image" Target="media/image33.wmf"/><Relationship Id="rId93" Type="http://schemas.openxmlformats.org/officeDocument/2006/relationships/oleObject" Target="embeddings/oleObject39.bin"/><Relationship Id="rId189" Type="http://schemas.openxmlformats.org/officeDocument/2006/relationships/oleObject" Target="embeddings/oleObject87.bin"/><Relationship Id="rId375" Type="http://schemas.openxmlformats.org/officeDocument/2006/relationships/image" Target="media/image166.wmf"/><Relationship Id="rId396" Type="http://schemas.openxmlformats.org/officeDocument/2006/relationships/oleObject" Target="embeddings/oleObject198.bin"/><Relationship Id="rId3" Type="http://schemas.openxmlformats.org/officeDocument/2006/relationships/styles" Target="styles.xml"/><Relationship Id="rId214" Type="http://schemas.openxmlformats.org/officeDocument/2006/relationships/image" Target="media/image100.wmf"/><Relationship Id="rId235" Type="http://schemas.openxmlformats.org/officeDocument/2006/relationships/oleObject" Target="embeddings/oleObject112.bin"/><Relationship Id="rId256" Type="http://schemas.openxmlformats.org/officeDocument/2006/relationships/oleObject" Target="embeddings/oleObject123.bin"/><Relationship Id="rId277" Type="http://schemas.openxmlformats.org/officeDocument/2006/relationships/image" Target="media/image129.wmf"/><Relationship Id="rId298" Type="http://schemas.openxmlformats.org/officeDocument/2006/relationships/image" Target="media/image138.wmf"/><Relationship Id="rId400" Type="http://schemas.openxmlformats.org/officeDocument/2006/relationships/oleObject" Target="embeddings/oleObject200.bin"/><Relationship Id="rId421" Type="http://schemas.openxmlformats.org/officeDocument/2006/relationships/image" Target="media/image185.wmf"/><Relationship Id="rId442" Type="http://schemas.openxmlformats.org/officeDocument/2006/relationships/oleObject" Target="embeddings/oleObject218.bin"/><Relationship Id="rId463" Type="http://schemas.openxmlformats.org/officeDocument/2006/relationships/oleObject" Target="embeddings/oleObject225.bin"/><Relationship Id="rId484" Type="http://schemas.openxmlformats.org/officeDocument/2006/relationships/oleObject" Target="embeddings/oleObject235.bin"/><Relationship Id="rId519" Type="http://schemas.openxmlformats.org/officeDocument/2006/relationships/theme" Target="theme/theme1.xml"/><Relationship Id="rId116" Type="http://schemas.openxmlformats.org/officeDocument/2006/relationships/image" Target="media/image54.wmf"/><Relationship Id="rId137" Type="http://schemas.openxmlformats.org/officeDocument/2006/relationships/oleObject" Target="embeddings/oleObject61.bin"/><Relationship Id="rId158" Type="http://schemas.openxmlformats.org/officeDocument/2006/relationships/image" Target="media/image75.wmf"/><Relationship Id="rId302" Type="http://schemas.openxmlformats.org/officeDocument/2006/relationships/image" Target="media/image139.wmf"/><Relationship Id="rId323" Type="http://schemas.openxmlformats.org/officeDocument/2006/relationships/oleObject" Target="embeddings/oleObject158.bin"/><Relationship Id="rId344" Type="http://schemas.openxmlformats.org/officeDocument/2006/relationships/oleObject" Target="embeddings/oleObject170.bin"/><Relationship Id="rId20" Type="http://schemas.openxmlformats.org/officeDocument/2006/relationships/oleObject" Target="embeddings/oleObject6.bin"/><Relationship Id="rId41" Type="http://schemas.openxmlformats.org/officeDocument/2006/relationships/image" Target="media/image19.wmf"/><Relationship Id="rId62" Type="http://schemas.openxmlformats.org/officeDocument/2006/relationships/image" Target="media/image28.wmf"/><Relationship Id="rId83" Type="http://schemas.openxmlformats.org/officeDocument/2006/relationships/oleObject" Target="embeddings/oleObject35.bin"/><Relationship Id="rId179" Type="http://schemas.openxmlformats.org/officeDocument/2006/relationships/oleObject" Target="embeddings/oleObject82.bin"/><Relationship Id="rId365" Type="http://schemas.openxmlformats.org/officeDocument/2006/relationships/oleObject" Target="embeddings/oleObject184.bin"/><Relationship Id="rId386" Type="http://schemas.openxmlformats.org/officeDocument/2006/relationships/oleObject" Target="embeddings/oleObject193.bin"/><Relationship Id="rId190" Type="http://schemas.openxmlformats.org/officeDocument/2006/relationships/image" Target="media/image91.wmf"/><Relationship Id="rId204" Type="http://schemas.openxmlformats.org/officeDocument/2006/relationships/oleObject" Target="embeddings/oleObject95.bin"/><Relationship Id="rId225" Type="http://schemas.openxmlformats.org/officeDocument/2006/relationships/oleObject" Target="embeddings/oleObject106.bin"/><Relationship Id="rId246" Type="http://schemas.openxmlformats.org/officeDocument/2006/relationships/oleObject" Target="embeddings/oleObject118.bin"/><Relationship Id="rId267" Type="http://schemas.openxmlformats.org/officeDocument/2006/relationships/image" Target="media/image125.wmf"/><Relationship Id="rId288" Type="http://schemas.openxmlformats.org/officeDocument/2006/relationships/image" Target="media/image134.wmf"/><Relationship Id="rId411" Type="http://schemas.openxmlformats.org/officeDocument/2006/relationships/hyperlink" Target="https://www.isuct.ru/sites/default/files/department/ightu/ktmio/37.pdf" TargetMode="External"/><Relationship Id="rId432" Type="http://schemas.openxmlformats.org/officeDocument/2006/relationships/image" Target="media/image190.wmf"/><Relationship Id="rId453" Type="http://schemas.openxmlformats.org/officeDocument/2006/relationships/oleObject" Target="embeddings/oleObject222.bin"/><Relationship Id="rId474" Type="http://schemas.openxmlformats.org/officeDocument/2006/relationships/hyperlink" Target="https://cdn1.ozone.ru/s3/multimedia-r/6013373775.pdf" TargetMode="External"/><Relationship Id="rId509" Type="http://schemas.openxmlformats.org/officeDocument/2006/relationships/hyperlink" Target="https://www.sibsau.ru/sveden/edufiles/69552/" TargetMode="External"/><Relationship Id="rId106" Type="http://schemas.openxmlformats.org/officeDocument/2006/relationships/image" Target="media/image49.wmf"/><Relationship Id="rId127" Type="http://schemas.openxmlformats.org/officeDocument/2006/relationships/oleObject" Target="embeddings/oleObject56.bin"/><Relationship Id="rId313" Type="http://schemas.openxmlformats.org/officeDocument/2006/relationships/hyperlink" Target="https://www.sibsau.ru/sveden/edufiles/69552/" TargetMode="External"/><Relationship Id="rId495" Type="http://schemas.openxmlformats.org/officeDocument/2006/relationships/hyperlink" Target="https://cdn1.ozone.ru/s3/multimedia-r/6013373775.pdf" TargetMode="External"/><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image" Target="media/image23.wmf"/><Relationship Id="rId73" Type="http://schemas.openxmlformats.org/officeDocument/2006/relationships/oleObject" Target="embeddings/oleObject30.bin"/><Relationship Id="rId94" Type="http://schemas.openxmlformats.org/officeDocument/2006/relationships/image" Target="media/image43.wmf"/><Relationship Id="rId148" Type="http://schemas.openxmlformats.org/officeDocument/2006/relationships/image" Target="media/image70.wmf"/><Relationship Id="rId169" Type="http://schemas.openxmlformats.org/officeDocument/2006/relationships/oleObject" Target="embeddings/oleObject77.bin"/><Relationship Id="rId334" Type="http://schemas.openxmlformats.org/officeDocument/2006/relationships/oleObject" Target="embeddings/oleObject165.bin"/><Relationship Id="rId355" Type="http://schemas.openxmlformats.org/officeDocument/2006/relationships/oleObject" Target="embeddings/oleObject178.bin"/><Relationship Id="rId376" Type="http://schemas.openxmlformats.org/officeDocument/2006/relationships/oleObject" Target="embeddings/oleObject190.bin"/><Relationship Id="rId397" Type="http://schemas.openxmlformats.org/officeDocument/2006/relationships/image" Target="media/image175.wmf"/><Relationship Id="rId4" Type="http://schemas.openxmlformats.org/officeDocument/2006/relationships/settings" Target="settings.xml"/><Relationship Id="rId180" Type="http://schemas.openxmlformats.org/officeDocument/2006/relationships/image" Target="media/image86.wmf"/><Relationship Id="rId215" Type="http://schemas.openxmlformats.org/officeDocument/2006/relationships/oleObject" Target="embeddings/oleObject101.bin"/><Relationship Id="rId236" Type="http://schemas.openxmlformats.org/officeDocument/2006/relationships/image" Target="media/image110.wmf"/><Relationship Id="rId257" Type="http://schemas.openxmlformats.org/officeDocument/2006/relationships/image" Target="media/image120.wmf"/><Relationship Id="rId278" Type="http://schemas.openxmlformats.org/officeDocument/2006/relationships/oleObject" Target="embeddings/oleObject133.bin"/><Relationship Id="rId401" Type="http://schemas.openxmlformats.org/officeDocument/2006/relationships/oleObject" Target="embeddings/oleObject201.bin"/><Relationship Id="rId422" Type="http://schemas.openxmlformats.org/officeDocument/2006/relationships/oleObject" Target="embeddings/oleObject209.bin"/><Relationship Id="rId443" Type="http://schemas.openxmlformats.org/officeDocument/2006/relationships/hyperlink" Target="https://www.sibsau.ru/sveden/edufiles/69552/" TargetMode="External"/><Relationship Id="rId464" Type="http://schemas.openxmlformats.org/officeDocument/2006/relationships/image" Target="media/image203.wmf"/><Relationship Id="rId303" Type="http://schemas.openxmlformats.org/officeDocument/2006/relationships/oleObject" Target="embeddings/oleObject148.bin"/><Relationship Id="rId485" Type="http://schemas.openxmlformats.org/officeDocument/2006/relationships/hyperlink" Target="https://cdn1.ozone.ru/s3/multimedia-r/6013373775.pdf" TargetMode="External"/><Relationship Id="rId42" Type="http://schemas.openxmlformats.org/officeDocument/2006/relationships/oleObject" Target="embeddings/oleObject16.bin"/><Relationship Id="rId84" Type="http://schemas.openxmlformats.org/officeDocument/2006/relationships/image" Target="media/image39.wmf"/><Relationship Id="rId138" Type="http://schemas.openxmlformats.org/officeDocument/2006/relationships/image" Target="media/image65.wmf"/><Relationship Id="rId345" Type="http://schemas.openxmlformats.org/officeDocument/2006/relationships/oleObject" Target="embeddings/oleObject171.bin"/><Relationship Id="rId387" Type="http://schemas.openxmlformats.org/officeDocument/2006/relationships/image" Target="media/image170.wmf"/><Relationship Id="rId510" Type="http://schemas.openxmlformats.org/officeDocument/2006/relationships/hyperlink" Target="https://www.isuct.ru/sites/default/files/department/ightu/ktmio/37.pdf" TargetMode="External"/><Relationship Id="rId191" Type="http://schemas.openxmlformats.org/officeDocument/2006/relationships/oleObject" Target="embeddings/oleObject88.bin"/><Relationship Id="rId205" Type="http://schemas.openxmlformats.org/officeDocument/2006/relationships/oleObject" Target="embeddings/oleObject96.bin"/><Relationship Id="rId247" Type="http://schemas.openxmlformats.org/officeDocument/2006/relationships/image" Target="media/image115.wmf"/><Relationship Id="rId412" Type="http://schemas.openxmlformats.org/officeDocument/2006/relationships/hyperlink" Target="http://kgmtu.edu.ua/jspui/handle/" TargetMode="External"/><Relationship Id="rId107" Type="http://schemas.openxmlformats.org/officeDocument/2006/relationships/oleObject" Target="embeddings/oleObject46.bin"/><Relationship Id="rId289" Type="http://schemas.openxmlformats.org/officeDocument/2006/relationships/oleObject" Target="embeddings/oleObject139.bin"/><Relationship Id="rId454" Type="http://schemas.openxmlformats.org/officeDocument/2006/relationships/hyperlink" Target="https://www.isuct.ru/sites/default/files/department/ightu/ktmio/37.pdf" TargetMode="External"/><Relationship Id="rId496" Type="http://schemas.openxmlformats.org/officeDocument/2006/relationships/hyperlink" Target="https://www.sibsau.ru/sveden/edufiles/69552/" TargetMode="External"/><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67.bin"/><Relationship Id="rId314" Type="http://schemas.openxmlformats.org/officeDocument/2006/relationships/hyperlink" Target="https://www.isuct.ru/sites/default/files/department/ightu/ktmio/37.pdf" TargetMode="External"/><Relationship Id="rId356" Type="http://schemas.openxmlformats.org/officeDocument/2006/relationships/image" Target="media/image158.wmf"/><Relationship Id="rId398" Type="http://schemas.openxmlformats.org/officeDocument/2006/relationships/oleObject" Target="embeddings/oleObject199.bin"/><Relationship Id="rId95" Type="http://schemas.openxmlformats.org/officeDocument/2006/relationships/oleObject" Target="embeddings/oleObject40.bin"/><Relationship Id="rId160" Type="http://schemas.openxmlformats.org/officeDocument/2006/relationships/image" Target="media/image76.wmf"/><Relationship Id="rId216" Type="http://schemas.openxmlformats.org/officeDocument/2006/relationships/image" Target="media/image101.wmf"/><Relationship Id="rId423" Type="http://schemas.openxmlformats.org/officeDocument/2006/relationships/image" Target="media/image186.wmf"/><Relationship Id="rId258" Type="http://schemas.openxmlformats.org/officeDocument/2006/relationships/oleObject" Target="embeddings/oleObject124.bin"/><Relationship Id="rId465" Type="http://schemas.openxmlformats.org/officeDocument/2006/relationships/oleObject" Target="embeddings/oleObject226.bin"/><Relationship Id="rId22" Type="http://schemas.openxmlformats.org/officeDocument/2006/relationships/oleObject" Target="embeddings/oleObject7.bin"/><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59.bin"/><Relationship Id="rId367" Type="http://schemas.openxmlformats.org/officeDocument/2006/relationships/oleObject" Target="embeddings/oleObject185.bin"/><Relationship Id="rId171" Type="http://schemas.openxmlformats.org/officeDocument/2006/relationships/oleObject" Target="embeddings/oleObject78.bin"/><Relationship Id="rId227" Type="http://schemas.openxmlformats.org/officeDocument/2006/relationships/oleObject" Target="embeddings/oleObject107.bin"/><Relationship Id="rId269" Type="http://schemas.openxmlformats.org/officeDocument/2006/relationships/image" Target="media/image126.wmf"/><Relationship Id="rId434" Type="http://schemas.openxmlformats.org/officeDocument/2006/relationships/image" Target="media/image191.wmf"/><Relationship Id="rId476" Type="http://schemas.openxmlformats.org/officeDocument/2006/relationships/oleObject" Target="embeddings/oleObject231.bin"/><Relationship Id="rId33" Type="http://schemas.openxmlformats.org/officeDocument/2006/relationships/oleObject" Target="embeddings/oleObject12.bin"/><Relationship Id="rId129" Type="http://schemas.openxmlformats.org/officeDocument/2006/relationships/oleObject" Target="embeddings/oleObject57.bin"/><Relationship Id="rId280" Type="http://schemas.openxmlformats.org/officeDocument/2006/relationships/oleObject" Target="embeddings/oleObject134.bin"/><Relationship Id="rId336" Type="http://schemas.openxmlformats.org/officeDocument/2006/relationships/oleObject" Target="embeddings/oleObject166.bin"/><Relationship Id="rId501" Type="http://schemas.openxmlformats.org/officeDocument/2006/relationships/oleObject" Target="embeddings/oleObject241.bin"/><Relationship Id="rId75" Type="http://schemas.openxmlformats.org/officeDocument/2006/relationships/oleObject" Target="embeddings/oleObject31.bin"/><Relationship Id="rId140" Type="http://schemas.openxmlformats.org/officeDocument/2006/relationships/image" Target="media/image66.wmf"/><Relationship Id="rId182" Type="http://schemas.openxmlformats.org/officeDocument/2006/relationships/image" Target="media/image87.wmf"/><Relationship Id="rId378" Type="http://schemas.openxmlformats.org/officeDocument/2006/relationships/oleObject" Target="embeddings/oleObject191.bin"/><Relationship Id="rId403" Type="http://schemas.openxmlformats.org/officeDocument/2006/relationships/image" Target="media/image177.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hyperlink" Target="http://kgmtu.edu.ua/jspui/handle/" TargetMode="External"/><Relationship Id="rId487" Type="http://schemas.openxmlformats.org/officeDocument/2006/relationships/hyperlink" Target="https://www.isuct.ru/sites/default/files/department/ightu/ktmio/37.pdf" TargetMode="External"/><Relationship Id="rId291" Type="http://schemas.openxmlformats.org/officeDocument/2006/relationships/oleObject" Target="embeddings/oleObject140.bin"/><Relationship Id="rId305" Type="http://schemas.openxmlformats.org/officeDocument/2006/relationships/oleObject" Target="embeddings/oleObject149.bin"/><Relationship Id="rId347" Type="http://schemas.openxmlformats.org/officeDocument/2006/relationships/oleObject" Target="embeddings/oleObject172.bin"/><Relationship Id="rId512" Type="http://schemas.openxmlformats.org/officeDocument/2006/relationships/hyperlink" Target="https://zaysan-college.edu.kz/images-new/000i/5/3.pdf" TargetMode="External"/><Relationship Id="rId44" Type="http://schemas.openxmlformats.org/officeDocument/2006/relationships/hyperlink" Target="https://www.sibsau.ru/sveden/edufiles/69552/" TargetMode="External"/><Relationship Id="rId86" Type="http://schemas.openxmlformats.org/officeDocument/2006/relationships/image" Target="media/image40.wmf"/><Relationship Id="rId151" Type="http://schemas.openxmlformats.org/officeDocument/2006/relationships/oleObject" Target="embeddings/oleObject68.bin"/><Relationship Id="rId389" Type="http://schemas.openxmlformats.org/officeDocument/2006/relationships/image" Target="media/image171.wmf"/><Relationship Id="rId193" Type="http://schemas.openxmlformats.org/officeDocument/2006/relationships/oleObject" Target="embeddings/oleObject89.bin"/><Relationship Id="rId207" Type="http://schemas.openxmlformats.org/officeDocument/2006/relationships/image" Target="media/image98.wmf"/><Relationship Id="rId249" Type="http://schemas.openxmlformats.org/officeDocument/2006/relationships/image" Target="media/image116.wmf"/><Relationship Id="rId414" Type="http://schemas.openxmlformats.org/officeDocument/2006/relationships/image" Target="media/image181.gif"/><Relationship Id="rId456" Type="http://schemas.openxmlformats.org/officeDocument/2006/relationships/image" Target="media/image198.jpeg"/><Relationship Id="rId498" Type="http://schemas.openxmlformats.org/officeDocument/2006/relationships/hyperlink" Target="http://kgmtu.edu.ua/jspui/handle/" TargetMode="External"/><Relationship Id="rId13" Type="http://schemas.openxmlformats.org/officeDocument/2006/relationships/image" Target="media/image4.wmf"/><Relationship Id="rId109" Type="http://schemas.openxmlformats.org/officeDocument/2006/relationships/oleObject" Target="embeddings/oleObject47.bin"/><Relationship Id="rId260" Type="http://schemas.openxmlformats.org/officeDocument/2006/relationships/oleObject" Target="embeddings/oleObject125.bin"/><Relationship Id="rId316" Type="http://schemas.openxmlformats.org/officeDocument/2006/relationships/image" Target="media/image143.png"/><Relationship Id="rId55" Type="http://schemas.openxmlformats.org/officeDocument/2006/relationships/oleObject" Target="embeddings/oleObject21.bin"/><Relationship Id="rId97" Type="http://schemas.openxmlformats.org/officeDocument/2006/relationships/oleObject" Target="embeddings/oleObject41.bin"/><Relationship Id="rId120" Type="http://schemas.openxmlformats.org/officeDocument/2006/relationships/image" Target="media/image56.wmf"/><Relationship Id="rId358" Type="http://schemas.openxmlformats.org/officeDocument/2006/relationships/image" Target="media/image159.wmf"/><Relationship Id="rId162" Type="http://schemas.openxmlformats.org/officeDocument/2006/relationships/image" Target="media/image77.wmf"/><Relationship Id="rId218" Type="http://schemas.openxmlformats.org/officeDocument/2006/relationships/image" Target="media/image102.wmf"/><Relationship Id="rId425" Type="http://schemas.openxmlformats.org/officeDocument/2006/relationships/image" Target="media/image187.wmf"/><Relationship Id="rId467" Type="http://schemas.openxmlformats.org/officeDocument/2006/relationships/oleObject" Target="embeddings/oleObject227.bin"/><Relationship Id="rId271" Type="http://schemas.openxmlformats.org/officeDocument/2006/relationships/image" Target="media/image127.wmf"/><Relationship Id="rId24" Type="http://schemas.openxmlformats.org/officeDocument/2006/relationships/oleObject" Target="embeddings/oleObject8.bin"/><Relationship Id="rId66" Type="http://schemas.openxmlformats.org/officeDocument/2006/relationships/image" Target="media/image30.wmf"/><Relationship Id="rId131" Type="http://schemas.openxmlformats.org/officeDocument/2006/relationships/oleObject" Target="embeddings/oleObject58.bin"/><Relationship Id="rId327" Type="http://schemas.openxmlformats.org/officeDocument/2006/relationships/image" Target="media/image147.wmf"/><Relationship Id="rId369" Type="http://schemas.openxmlformats.org/officeDocument/2006/relationships/oleObject" Target="embeddings/oleObject186.bin"/><Relationship Id="rId173" Type="http://schemas.openxmlformats.org/officeDocument/2006/relationships/oleObject" Target="embeddings/oleObject79.bin"/><Relationship Id="rId229" Type="http://schemas.openxmlformats.org/officeDocument/2006/relationships/image" Target="media/image107.wmf"/><Relationship Id="rId380" Type="http://schemas.openxmlformats.org/officeDocument/2006/relationships/hyperlink" Target="https://www.sibsau.ru/sveden/edufiles/69552/" TargetMode="External"/><Relationship Id="rId436" Type="http://schemas.openxmlformats.org/officeDocument/2006/relationships/hyperlink" Target="https://cdn1.ozone.ru/s3/multimedia-r/6013373775.pdf" TargetMode="External"/><Relationship Id="rId240" Type="http://schemas.openxmlformats.org/officeDocument/2006/relationships/image" Target="media/image112.wmf"/><Relationship Id="rId478" Type="http://schemas.openxmlformats.org/officeDocument/2006/relationships/oleObject" Target="embeddings/oleObject23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2F5133-516F-41C9-892D-0A23DA40F5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3421</TotalTime>
  <Pages>104</Pages>
  <Words>32203</Words>
  <Characters>183562</Characters>
  <Application>Microsoft Office Word</Application>
  <DocSecurity>0</DocSecurity>
  <Lines>1529</Lines>
  <Paragraphs>430</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215335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777</dc:creator>
  <cp:lastModifiedBy>user</cp:lastModifiedBy>
  <cp:revision>1306</cp:revision>
  <cp:lastPrinted>2012-01-25T03:40:00Z</cp:lastPrinted>
  <dcterms:created xsi:type="dcterms:W3CDTF">2012-01-24T00:13:00Z</dcterms:created>
  <dcterms:modified xsi:type="dcterms:W3CDTF">2023-02-09T04:09:00Z</dcterms:modified>
</cp:coreProperties>
</file>